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000" w:firstRow="0" w:lastRow="0" w:firstColumn="0" w:lastColumn="0" w:noHBand="0" w:noVBand="0"/>
      </w:tblPr>
      <w:tblGrid>
        <w:gridCol w:w="6618"/>
        <w:gridCol w:w="4182"/>
      </w:tblGrid>
      <w:tr w:rsidR="00EC17AA" w:rsidRPr="00235B52" w14:paraId="02D665B7" w14:textId="77777777" w:rsidTr="004860CF">
        <w:tc>
          <w:tcPr>
            <w:tcW w:w="3064" w:type="pct"/>
          </w:tcPr>
          <w:p w14:paraId="5C09A08A" w14:textId="77777777" w:rsidR="00EC17AA" w:rsidRPr="007B5C01" w:rsidRDefault="00EC17AA" w:rsidP="000F7AFE">
            <w:pPr>
              <w:tabs>
                <w:tab w:val="left" w:pos="7200"/>
              </w:tabs>
              <w:spacing w:before="0"/>
              <w:rPr>
                <w:b/>
                <w:szCs w:val="22"/>
                <w:lang w:val="en-GB"/>
              </w:rPr>
            </w:pPr>
            <w:r w:rsidRPr="007B5C01">
              <w:rPr>
                <w:b/>
                <w:bCs/>
                <w:noProof/>
                <w:lang w:val="en-GB" w:eastAsia="de-DE"/>
              </w:rPr>
              <w:drawing>
                <wp:anchor distT="0" distB="0" distL="114300" distR="114300" simplePos="0" relativeHeight="251661312" behindDoc="0" locked="0" layoutInCell="1" allowOverlap="1" wp14:anchorId="0E95ABCA" wp14:editId="34DCC545">
                  <wp:simplePos x="0" y="0"/>
                  <wp:positionH relativeFrom="column">
                    <wp:posOffset>610235</wp:posOffset>
                  </wp:positionH>
                  <wp:positionV relativeFrom="paragraph">
                    <wp:posOffset>-318770</wp:posOffset>
                  </wp:positionV>
                  <wp:extent cx="293370" cy="267335"/>
                  <wp:effectExtent l="0" t="0" r="0" b="0"/>
                  <wp:wrapNone/>
                  <wp:docPr id="27" name="Picture 27" descr="A white text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white text on a black background&#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7B5C01">
              <w:rPr>
                <w:b/>
                <w:bCs/>
                <w:noProof/>
                <w:lang w:val="en-GB" w:eastAsia="de-DE"/>
              </w:rPr>
              <w:drawing>
                <wp:anchor distT="0" distB="0" distL="114300" distR="114300" simplePos="0" relativeHeight="251660288" behindDoc="0" locked="0" layoutInCell="1" allowOverlap="1" wp14:anchorId="6544A319" wp14:editId="204FEA50">
                  <wp:simplePos x="0" y="0"/>
                  <wp:positionH relativeFrom="column">
                    <wp:posOffset>268605</wp:posOffset>
                  </wp:positionH>
                  <wp:positionV relativeFrom="paragraph">
                    <wp:posOffset>-318770</wp:posOffset>
                  </wp:positionV>
                  <wp:extent cx="294640" cy="267335"/>
                  <wp:effectExtent l="0" t="0" r="0" b="0"/>
                  <wp:wrapNone/>
                  <wp:docPr id="26" name="Picture 26" descr="A white text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white text on a black background&#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7B5C01">
              <w:rPr>
                <w:b/>
                <w:bCs/>
                <w:lang w:val="en-GB"/>
              </w:rPr>
              <w:t>J</w:t>
            </w:r>
            <w:r w:rsidRPr="007B5C01">
              <w:rPr>
                <w:b/>
                <w:szCs w:val="22"/>
                <w:lang w:val="en-GB"/>
              </w:rPr>
              <w:t>oint Video Experts Team (JVET)</w:t>
            </w:r>
          </w:p>
          <w:p w14:paraId="7860B7A1" w14:textId="77777777" w:rsidR="00EC17AA" w:rsidRPr="007B5C01" w:rsidRDefault="00EC17AA" w:rsidP="000F7AFE">
            <w:pPr>
              <w:tabs>
                <w:tab w:val="left" w:pos="7200"/>
              </w:tabs>
              <w:spacing w:before="0"/>
              <w:rPr>
                <w:b/>
                <w:szCs w:val="22"/>
                <w:lang w:val="en-GB"/>
              </w:rPr>
            </w:pPr>
            <w:r w:rsidRPr="007B5C01">
              <w:rPr>
                <w:b/>
                <w:szCs w:val="22"/>
                <w:lang w:val="en-GB"/>
              </w:rPr>
              <w:t>of ITU-T SG</w:t>
            </w:r>
            <w:r w:rsidR="00544698" w:rsidRPr="007B5C01">
              <w:rPr>
                <w:b/>
                <w:szCs w:val="22"/>
                <w:lang w:val="en-GB"/>
              </w:rPr>
              <w:t>21</w:t>
            </w:r>
            <w:r w:rsidRPr="007B5C01">
              <w:rPr>
                <w:b/>
                <w:szCs w:val="22"/>
                <w:lang w:val="en-GB"/>
              </w:rPr>
              <w:t xml:space="preserve"> WP3</w:t>
            </w:r>
            <w:r w:rsidR="0079686E" w:rsidRPr="007B5C01">
              <w:rPr>
                <w:b/>
                <w:szCs w:val="22"/>
                <w:lang w:val="en-GB"/>
              </w:rPr>
              <w:t>/</w:t>
            </w:r>
            <w:r w:rsidR="00544698" w:rsidRPr="007B5C01">
              <w:rPr>
                <w:b/>
                <w:szCs w:val="22"/>
                <w:lang w:val="en-GB"/>
              </w:rPr>
              <w:t>21</w:t>
            </w:r>
            <w:r w:rsidRPr="007B5C01">
              <w:rPr>
                <w:b/>
                <w:szCs w:val="22"/>
                <w:lang w:val="en-GB"/>
              </w:rPr>
              <w:t xml:space="preserve"> and ISO/IEC JTC 1/SC 29</w:t>
            </w:r>
          </w:p>
          <w:p w14:paraId="3171921A" w14:textId="77777777" w:rsidR="00EC17AA" w:rsidRPr="007B5C01" w:rsidRDefault="0049509B" w:rsidP="000F7AFE">
            <w:pPr>
              <w:tabs>
                <w:tab w:val="left" w:pos="7200"/>
              </w:tabs>
              <w:spacing w:before="0"/>
              <w:rPr>
                <w:b/>
                <w:szCs w:val="22"/>
                <w:lang w:val="en-GB"/>
              </w:rPr>
            </w:pPr>
            <w:r w:rsidRPr="0049509B">
              <w:rPr>
                <w:lang w:val="en-GB"/>
              </w:rPr>
              <w:t>42nd Meeting, Santa Eulària, ES, 24 April – 1 May 2026</w:t>
            </w:r>
          </w:p>
        </w:tc>
        <w:tc>
          <w:tcPr>
            <w:tcW w:w="1936" w:type="pct"/>
          </w:tcPr>
          <w:p w14:paraId="6CFEB799" w14:textId="692586E4" w:rsidR="00EC17AA" w:rsidRPr="00235B52" w:rsidRDefault="00EC17AA" w:rsidP="000F7AFE">
            <w:pPr>
              <w:tabs>
                <w:tab w:val="left" w:pos="7200"/>
              </w:tabs>
              <w:rPr>
                <w:u w:val="single"/>
                <w:lang w:val="en-GB"/>
              </w:rPr>
            </w:pPr>
            <w:r>
              <w:t>Document: JVET-AP</w:t>
            </w:r>
            <w:r w:rsidR="00764463">
              <w:t>0</w:t>
            </w:r>
            <w:r w:rsidR="00D451E3">
              <w:t>283</w:t>
            </w:r>
          </w:p>
        </w:tc>
      </w:tr>
    </w:tbl>
    <w:p w14:paraId="7608DDFE" w14:textId="77777777" w:rsidR="00EC17AA" w:rsidRPr="00235B52" w:rsidRDefault="000F09C9" w:rsidP="00EC17AA">
      <w:pPr>
        <w:spacing w:before="0"/>
        <w:rPr>
          <w:lang w:val="en-GB"/>
        </w:rPr>
      </w:pPr>
      <w:r>
        <w:rPr>
          <w:b/>
          <w:bCs/>
          <w:noProof/>
          <w:lang w:val="en-GB"/>
        </w:rPr>
        <w:drawing>
          <wp:anchor distT="0" distB="0" distL="114300" distR="114300" simplePos="0" relativeHeight="251663360" behindDoc="0" locked="0" layoutInCell="1" allowOverlap="1" wp14:anchorId="33F6B76A" wp14:editId="1AE731E1">
            <wp:simplePos x="0" y="0"/>
            <wp:positionH relativeFrom="column">
              <wp:posOffset>33020</wp:posOffset>
            </wp:positionH>
            <wp:positionV relativeFrom="paragraph">
              <wp:posOffset>-831215</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576" w:type="dxa"/>
        <w:tblLayout w:type="fixed"/>
        <w:tblLook w:val="0000" w:firstRow="0" w:lastRow="0" w:firstColumn="0" w:lastColumn="0" w:noHBand="0" w:noVBand="0"/>
      </w:tblPr>
      <w:tblGrid>
        <w:gridCol w:w="1458"/>
        <w:gridCol w:w="4050"/>
        <w:gridCol w:w="900"/>
        <w:gridCol w:w="3168"/>
      </w:tblGrid>
      <w:tr w:rsidR="00590C84" w:rsidRPr="00235B52" w14:paraId="7ED5D417" w14:textId="77777777" w:rsidTr="00590C84">
        <w:tc>
          <w:tcPr>
            <w:tcW w:w="1458" w:type="dxa"/>
          </w:tcPr>
          <w:p w14:paraId="4D39422D" w14:textId="77777777" w:rsidR="00590C84" w:rsidRPr="00235B52" w:rsidRDefault="00590C84" w:rsidP="00590C84">
            <w:pPr>
              <w:pStyle w:val="Normal-3-3"/>
              <w:rPr>
                <w:i/>
                <w:iCs/>
                <w:szCs w:val="22"/>
                <w:lang w:val="en-GB"/>
              </w:rPr>
            </w:pPr>
            <w:r w:rsidRPr="00235B52">
              <w:rPr>
                <w:i/>
                <w:iCs/>
                <w:lang w:val="en-GB"/>
              </w:rPr>
              <w:t>Title:</w:t>
            </w:r>
          </w:p>
        </w:tc>
        <w:tc>
          <w:tcPr>
            <w:tcW w:w="8118" w:type="dxa"/>
            <w:gridSpan w:val="3"/>
          </w:tcPr>
          <w:p w14:paraId="28AC8E24" w14:textId="7DB41EEB" w:rsidR="00590C84" w:rsidRPr="00235B52" w:rsidRDefault="003409CC" w:rsidP="00590C84">
            <w:pPr>
              <w:pStyle w:val="Normal-3-3"/>
              <w:rPr>
                <w:szCs w:val="22"/>
                <w:lang w:val="en-GB"/>
              </w:rPr>
            </w:pPr>
            <w:r w:rsidRPr="003409CC">
              <w:t xml:space="preserve">On the </w:t>
            </w:r>
            <w:r w:rsidR="009C41B8">
              <w:t>Placement of Metadata and Coordination with File Format</w:t>
            </w:r>
          </w:p>
        </w:tc>
      </w:tr>
      <w:tr w:rsidR="00590C84" w:rsidRPr="00235B52" w14:paraId="3C1E69E8" w14:textId="77777777" w:rsidTr="00590C84">
        <w:tc>
          <w:tcPr>
            <w:tcW w:w="1458" w:type="dxa"/>
          </w:tcPr>
          <w:p w14:paraId="6C366E77" w14:textId="77777777" w:rsidR="00590C84" w:rsidRPr="00235B52" w:rsidRDefault="00590C84" w:rsidP="00590C84">
            <w:pPr>
              <w:pStyle w:val="Normal-3-3"/>
              <w:rPr>
                <w:i/>
                <w:iCs/>
                <w:szCs w:val="22"/>
                <w:lang w:val="en-GB"/>
              </w:rPr>
            </w:pPr>
            <w:r w:rsidRPr="00235B52">
              <w:rPr>
                <w:i/>
                <w:iCs/>
                <w:lang w:val="en-GB"/>
              </w:rPr>
              <w:t>Status:</w:t>
            </w:r>
          </w:p>
        </w:tc>
        <w:tc>
          <w:tcPr>
            <w:tcW w:w="8118" w:type="dxa"/>
            <w:gridSpan w:val="3"/>
          </w:tcPr>
          <w:p w14:paraId="7F38ABA9" w14:textId="77777777" w:rsidR="00590C84" w:rsidRPr="00235B52" w:rsidRDefault="00590C84" w:rsidP="00590C84">
            <w:pPr>
              <w:pStyle w:val="Normal-3-3"/>
              <w:rPr>
                <w:szCs w:val="22"/>
                <w:lang w:val="en-GB"/>
              </w:rPr>
            </w:pPr>
            <w:r>
              <w:t>Input document to JVET</w:t>
            </w:r>
          </w:p>
        </w:tc>
      </w:tr>
      <w:tr w:rsidR="00590C84" w:rsidRPr="00235B52" w14:paraId="5C1A12F5" w14:textId="77777777" w:rsidTr="00590C84">
        <w:tc>
          <w:tcPr>
            <w:tcW w:w="1458" w:type="dxa"/>
          </w:tcPr>
          <w:p w14:paraId="75D1B854" w14:textId="77777777" w:rsidR="00590C84" w:rsidRPr="00235B52" w:rsidRDefault="00590C84" w:rsidP="00590C84">
            <w:pPr>
              <w:pStyle w:val="Normal-3-3"/>
              <w:rPr>
                <w:i/>
                <w:iCs/>
                <w:szCs w:val="22"/>
                <w:lang w:val="en-GB"/>
              </w:rPr>
            </w:pPr>
            <w:r w:rsidRPr="00235B52">
              <w:rPr>
                <w:i/>
                <w:iCs/>
                <w:lang w:val="en-GB"/>
              </w:rPr>
              <w:t>Purpose:</w:t>
            </w:r>
          </w:p>
        </w:tc>
        <w:tc>
          <w:tcPr>
            <w:tcW w:w="8118" w:type="dxa"/>
            <w:gridSpan w:val="3"/>
          </w:tcPr>
          <w:p w14:paraId="0999608F" w14:textId="77777777" w:rsidR="00590C84" w:rsidRPr="00235B52" w:rsidRDefault="002A75CC" w:rsidP="00590C84">
            <w:pPr>
              <w:pStyle w:val="Normal-3-3"/>
              <w:rPr>
                <w:szCs w:val="22"/>
                <w:lang w:val="en-GB"/>
              </w:rPr>
            </w:pPr>
            <w:r>
              <w:t>Proposal</w:t>
            </w:r>
          </w:p>
        </w:tc>
      </w:tr>
      <w:tr w:rsidR="00EC17AA" w:rsidRPr="002A75CC" w14:paraId="3CFAB5AB" w14:textId="77777777" w:rsidTr="00590C84">
        <w:tc>
          <w:tcPr>
            <w:tcW w:w="1458" w:type="dxa"/>
          </w:tcPr>
          <w:p w14:paraId="6F562601" w14:textId="77777777" w:rsidR="00EC17AA" w:rsidRPr="004860CF" w:rsidRDefault="00EC17AA" w:rsidP="000F7AFE">
            <w:pPr>
              <w:pStyle w:val="Normal-3-3"/>
              <w:rPr>
                <w:i/>
                <w:iCs/>
                <w:szCs w:val="22"/>
                <w:lang w:val="en-GB"/>
              </w:rPr>
            </w:pPr>
            <w:r w:rsidRPr="004860CF">
              <w:rPr>
                <w:i/>
                <w:iCs/>
                <w:szCs w:val="22"/>
                <w:lang w:val="en-GB"/>
              </w:rPr>
              <w:t>Author(s) or</w:t>
            </w:r>
            <w:r w:rsidRPr="004860CF">
              <w:rPr>
                <w:i/>
                <w:iCs/>
                <w:szCs w:val="22"/>
                <w:lang w:val="en-GB"/>
              </w:rPr>
              <w:br/>
              <w:t>Contact(s):</w:t>
            </w:r>
          </w:p>
        </w:tc>
        <w:tc>
          <w:tcPr>
            <w:tcW w:w="4050" w:type="dxa"/>
          </w:tcPr>
          <w:p w14:paraId="56FCEEDF" w14:textId="44359E29" w:rsidR="00E83F96" w:rsidRPr="004860CF" w:rsidRDefault="00934F54" w:rsidP="00511DC4">
            <w:pPr>
              <w:pStyle w:val="Normal-3-3"/>
              <w:rPr>
                <w:szCs w:val="22"/>
                <w:lang w:val="it-IT"/>
              </w:rPr>
            </w:pPr>
            <w:r w:rsidRPr="004860CF">
              <w:rPr>
                <w:szCs w:val="22"/>
              </w:rPr>
              <w:t>D. Podborski</w:t>
            </w:r>
            <w:r w:rsidR="009C41B8">
              <w:rPr>
                <w:szCs w:val="22"/>
              </w:rPr>
              <w:t xml:space="preserve">, </w:t>
            </w:r>
            <w:r w:rsidR="009C41B8" w:rsidRPr="004860CF">
              <w:rPr>
                <w:szCs w:val="22"/>
              </w:rPr>
              <w:t>Alexis M. Tourapis</w:t>
            </w:r>
            <w:r w:rsidRPr="004860CF">
              <w:rPr>
                <w:szCs w:val="22"/>
              </w:rPr>
              <w:t>, J. Kim</w:t>
            </w:r>
          </w:p>
        </w:tc>
        <w:tc>
          <w:tcPr>
            <w:tcW w:w="900" w:type="dxa"/>
          </w:tcPr>
          <w:p w14:paraId="4064BA40" w14:textId="77777777" w:rsidR="00EC17AA" w:rsidRPr="004860CF" w:rsidRDefault="00EC17AA" w:rsidP="000F7AFE">
            <w:pPr>
              <w:pStyle w:val="Normal-3-3"/>
              <w:rPr>
                <w:szCs w:val="22"/>
                <w:lang w:val="en-GB"/>
              </w:rPr>
            </w:pPr>
            <w:r w:rsidRPr="004860CF">
              <w:rPr>
                <w:szCs w:val="22"/>
                <w:lang w:val="en-GB"/>
              </w:rPr>
              <w:t>Tel:</w:t>
            </w:r>
            <w:r w:rsidRPr="004860CF">
              <w:rPr>
                <w:szCs w:val="22"/>
                <w:lang w:val="en-GB"/>
              </w:rPr>
              <w:br/>
            </w:r>
            <w:r w:rsidR="004860CF">
              <w:rPr>
                <w:szCs w:val="22"/>
                <w:lang w:val="en-GB"/>
              </w:rPr>
              <w:br/>
            </w:r>
            <w:r w:rsidRPr="004860CF">
              <w:rPr>
                <w:szCs w:val="22"/>
                <w:lang w:val="en-GB"/>
              </w:rPr>
              <w:t>Email:</w:t>
            </w:r>
            <w:r w:rsidRPr="004860CF">
              <w:rPr>
                <w:szCs w:val="22"/>
                <w:lang w:val="en-GB"/>
              </w:rPr>
              <w:br/>
            </w:r>
          </w:p>
          <w:p w14:paraId="734A0FE6" w14:textId="77777777" w:rsidR="00EC17AA" w:rsidRPr="004860CF" w:rsidRDefault="00EC17AA" w:rsidP="000F7AFE">
            <w:pPr>
              <w:pStyle w:val="Normal-3-3"/>
              <w:rPr>
                <w:szCs w:val="22"/>
                <w:lang w:val="en-GB"/>
              </w:rPr>
            </w:pPr>
          </w:p>
        </w:tc>
        <w:tc>
          <w:tcPr>
            <w:tcW w:w="3168" w:type="dxa"/>
          </w:tcPr>
          <w:p w14:paraId="7B50E4E9" w14:textId="7097930C" w:rsidR="004860CF" w:rsidRPr="004860CF" w:rsidRDefault="004860CF" w:rsidP="004860CF">
            <w:pPr>
              <w:pStyle w:val="Normal-3-3"/>
              <w:rPr>
                <w:szCs w:val="22"/>
                <w:lang w:val="en-GB"/>
              </w:rPr>
            </w:pPr>
            <w:r w:rsidRPr="004860CF">
              <w:rPr>
                <w:szCs w:val="22"/>
                <w:lang w:val="en-GB"/>
              </w:rPr>
              <w:br/>
            </w:r>
            <w:r>
              <w:rPr>
                <w:szCs w:val="22"/>
                <w:lang w:val="en-GB"/>
              </w:rPr>
              <w:br/>
            </w:r>
            <w:r w:rsidR="009C41B8">
              <w:t>dpodborski@apple.com</w:t>
            </w:r>
            <w:r w:rsidRPr="004860CF">
              <w:rPr>
                <w:szCs w:val="22"/>
                <w:lang w:val="en-GB"/>
              </w:rPr>
              <w:br/>
            </w:r>
          </w:p>
          <w:p w14:paraId="696AB04F" w14:textId="77777777" w:rsidR="00E83F96" w:rsidRPr="004860CF" w:rsidRDefault="00E83F96" w:rsidP="00511DC4">
            <w:pPr>
              <w:spacing w:before="0"/>
              <w:rPr>
                <w:szCs w:val="22"/>
              </w:rPr>
            </w:pPr>
          </w:p>
        </w:tc>
      </w:tr>
      <w:tr w:rsidR="00EC17AA" w:rsidRPr="00235B52" w14:paraId="404C878D" w14:textId="77777777" w:rsidTr="00590C84">
        <w:tc>
          <w:tcPr>
            <w:tcW w:w="1458" w:type="dxa"/>
          </w:tcPr>
          <w:p w14:paraId="79183B55" w14:textId="77777777" w:rsidR="00EC17AA" w:rsidRPr="004860CF" w:rsidRDefault="00EC17AA" w:rsidP="000F7AFE">
            <w:pPr>
              <w:pStyle w:val="Normal-3-3"/>
              <w:rPr>
                <w:i/>
                <w:iCs/>
                <w:szCs w:val="22"/>
                <w:lang w:val="en-GB"/>
              </w:rPr>
            </w:pPr>
            <w:r w:rsidRPr="004860CF">
              <w:rPr>
                <w:i/>
                <w:iCs/>
                <w:szCs w:val="22"/>
                <w:lang w:val="en-GB"/>
              </w:rPr>
              <w:t>Source:</w:t>
            </w:r>
          </w:p>
        </w:tc>
        <w:tc>
          <w:tcPr>
            <w:tcW w:w="8118" w:type="dxa"/>
            <w:gridSpan w:val="3"/>
          </w:tcPr>
          <w:p w14:paraId="31A92065" w14:textId="77777777" w:rsidR="00EC17AA" w:rsidRPr="004860CF" w:rsidRDefault="00511DC4" w:rsidP="000F7AFE">
            <w:pPr>
              <w:pStyle w:val="Normal-3-3"/>
              <w:rPr>
                <w:szCs w:val="22"/>
                <w:lang w:val="en-GB"/>
              </w:rPr>
            </w:pPr>
            <w:r w:rsidRPr="004860CF">
              <w:rPr>
                <w:szCs w:val="22"/>
              </w:rPr>
              <w:t>Apple Inc.</w:t>
            </w:r>
          </w:p>
        </w:tc>
      </w:tr>
    </w:tbl>
    <w:p w14:paraId="52F9034A" w14:textId="77777777" w:rsidR="007F3D69" w:rsidRPr="00E8180D" w:rsidRDefault="007F3D69" w:rsidP="007F3D69">
      <w:pPr>
        <w:pStyle w:val="Heading1"/>
        <w:numPr>
          <w:ilvl w:val="0"/>
          <w:numId w:val="0"/>
        </w:numPr>
        <w:rPr>
          <w:i/>
          <w:iCs/>
        </w:rPr>
      </w:pPr>
      <w:r w:rsidRPr="00E8180D">
        <w:rPr>
          <w:i/>
          <w:iCs/>
        </w:rPr>
        <w:t>Abstract</w:t>
      </w:r>
    </w:p>
    <w:p w14:paraId="4AF7BA24" w14:textId="07FA73C6" w:rsidR="0091508F" w:rsidRPr="00B65293" w:rsidRDefault="0091508F" w:rsidP="00B65293">
      <w:pPr>
        <w:jc w:val="both"/>
        <w:rPr>
          <w:i/>
          <w:iCs/>
        </w:rPr>
      </w:pPr>
      <w:r>
        <w:rPr>
          <w:i/>
          <w:iCs/>
        </w:rPr>
        <w:t>Some metadata may be more effectively carried at the system level than at the codec level. As the VSEI specification continues to expand — from 33 SEI messages in the 3rd edition to 48 in the 4th edition, with additional candidate SEI messages under consideration — it may be timely to reflect on whether each metadata type is being standardized at the most suitable layer of the media stack. For a number of metadata types that are primarily descriptive of content or intended presentation, file-format-level representations in ISOBMFF may offer practical advantages, including improved accessibility, greater robustness in remuxing and transcoding workflows, and reuse across multiple codecs. This contribution discusses these considerations, proposes a file-format-aware evaluation principle for future metadata work, and suggests closer coordination between video coding and systems groups when defining new metadata mechanisms.</w:t>
      </w:r>
    </w:p>
    <w:p w14:paraId="3A96D17C" w14:textId="77777777" w:rsidR="00C507E1" w:rsidRDefault="00000000">
      <w:pPr>
        <w:pStyle w:val="Heading1"/>
      </w:pPr>
      <w:r>
        <w:t>Introduction</w:t>
      </w:r>
    </w:p>
    <w:p w14:paraId="2C0FE258" w14:textId="4C48374B" w:rsidR="0091508F" w:rsidRDefault="0091508F" w:rsidP="0091508F">
      <w:pPr>
        <w:jc w:val="both"/>
      </w:pPr>
      <w:r>
        <w:t>The Versatile Supplemental Enhancement Information (VSEI) specification has grown substantially over successive editions and amendments. The number of SEI messages has increased from 33 to 48 in a single amendment cycle, and a large number of additional candidate SEI messages appear in the Technologies under Consideration (TuC) document. With the start of a new edition under consideration, this is an opportune moment to revisit a strategic question:</w:t>
      </w:r>
    </w:p>
    <w:p w14:paraId="40387A28" w14:textId="438A2674" w:rsidR="0091508F" w:rsidRPr="0091508F" w:rsidRDefault="0091508F" w:rsidP="0091508F">
      <w:pPr>
        <w:jc w:val="both"/>
        <w:rPr>
          <w:b/>
          <w:bCs/>
        </w:rPr>
      </w:pPr>
      <w:r>
        <w:rPr>
          <w:b/>
          <w:bCs/>
        </w:rPr>
        <w:t>For each piece of metadata we standardize, are we placing it at the right level of the media stack?</w:t>
      </w:r>
    </w:p>
    <w:p w14:paraId="4672A647" w14:textId="51B331DD" w:rsidR="00C507E1" w:rsidRDefault="0091508F" w:rsidP="0091508F">
      <w:pPr>
        <w:jc w:val="both"/>
      </w:pPr>
      <w:r>
        <w:t>This contribution is not intended to diminish the valuable work that has gone into VSEI. Rather, it aims to start a constructive discussion about how to maximize the real-world impact of the metadata we define, by ensuring that each metadata type is carried at the level where it is most likely to be accessible and useful to applications.</w:t>
      </w:r>
    </w:p>
    <w:p w14:paraId="65A03582" w14:textId="3762CAFC" w:rsidR="00EF5524" w:rsidRDefault="00EF5524" w:rsidP="00EF5524">
      <w:pPr>
        <w:pStyle w:val="Heading1"/>
      </w:pPr>
      <w:r w:rsidRPr="00EF5524">
        <w:t>Historical observations</w:t>
      </w:r>
    </w:p>
    <w:p w14:paraId="4467289A" w14:textId="2D8C9435" w:rsidR="00AF1230" w:rsidRDefault="00AF1230" w:rsidP="00AF1230">
      <w:pPr>
        <w:jc w:val="both"/>
      </w:pPr>
      <w:r>
        <w:t>Several considerations from past standardization and deployment experience are worth recalling.</w:t>
      </w:r>
    </w:p>
    <w:p w14:paraId="46C1CC0B" w14:textId="77777777" w:rsidR="00AF1230" w:rsidRDefault="00AF1230" w:rsidP="00AF1230">
      <w:pPr>
        <w:pStyle w:val="Heading2"/>
      </w:pPr>
      <w:r>
        <w:t xml:space="preserve">Metadata loss during </w:t>
      </w:r>
      <w:proofErr w:type="spellStart"/>
      <w:r>
        <w:t>remuxing</w:t>
      </w:r>
      <w:proofErr w:type="spellEnd"/>
      <w:r>
        <w:t xml:space="preserve"> and transcoding</w:t>
      </w:r>
    </w:p>
    <w:p w14:paraId="13BDA1D5" w14:textId="77777777" w:rsidR="00AF1230" w:rsidRDefault="00AF1230" w:rsidP="00AF1230">
      <w:pPr>
        <w:jc w:val="both"/>
      </w:pPr>
      <w:r>
        <w:t>SEI messages reside inside the coded video bitstream. When content is remuxed from one container to another, or transcoded from one codec to another, SEI messages may be stripped, ignored, or not forwarded by intermediate processing stages. Metadata that is important for correct presentation or downstream processing may therefore fail to survive all distribution pipelines when carried only at the codec level.</w:t>
      </w:r>
    </w:p>
    <w:p w14:paraId="7DA5FE4C" w14:textId="4C06C9EB" w:rsidR="00AF1230" w:rsidRDefault="00AF1230" w:rsidP="00AF1230">
      <w:pPr>
        <w:jc w:val="both"/>
      </w:pPr>
      <w:r>
        <w:t>Metadata at the file-format level is also not guaranteed to be preserved in all workflows. However, for metadata that does not need to be interpreted by the video decoder, container-level carriage has an important advantage: it can be accessed and forwarded by container-aware tools without requiring bitstream parsing or decoding.</w:t>
      </w:r>
    </w:p>
    <w:p w14:paraId="3A6BFD27" w14:textId="1373B242" w:rsidR="00AF1230" w:rsidRDefault="00AF1230" w:rsidP="00AF1230">
      <w:pPr>
        <w:pStyle w:val="Heading2"/>
      </w:pPr>
      <w:r>
        <w:lastRenderedPageBreak/>
        <w:t>Shared metadata definitions across codecs</w:t>
      </w:r>
    </w:p>
    <w:p w14:paraId="648B3651" w14:textId="10AC19A2" w:rsidR="00465781" w:rsidRDefault="00AF1230" w:rsidP="00AF1230">
      <w:r>
        <w:t xml:space="preserve">Historically, video coding specifications defined their own codec-specific metadata mechanisms, resulting in duplicated definitions and potential semantic divergence across codecs. </w:t>
      </w:r>
      <w:r w:rsidR="00465781" w:rsidRPr="00465781">
        <w:t xml:space="preserve">VSEI </w:t>
      </w:r>
      <w:r w:rsidR="00465781">
        <w:t>attempts</w:t>
      </w:r>
      <w:r w:rsidR="00465781" w:rsidRPr="00465781">
        <w:t xml:space="preserve"> to improve harmonization within the MPEG framework by providing metadata definitions intended for reuse across multiple coded video bitstreams.</w:t>
      </w:r>
    </w:p>
    <w:p w14:paraId="0FD9CFCD" w14:textId="77777777" w:rsidR="00AF1230" w:rsidRDefault="00AF1230" w:rsidP="00AF1230">
      <w:pPr>
        <w:jc w:val="both"/>
      </w:pPr>
      <w:r>
        <w:t>This was an important step toward harmonization. However, even with common metadata definitions, codec-level carriage still requires codec-aware parsing and codec-specific transport syntax, which may limit reuse in practice.</w:t>
      </w:r>
    </w:p>
    <w:p w14:paraId="3205B487" w14:textId="4DFA9C1D" w:rsidR="00AF1230" w:rsidRDefault="00AF1230" w:rsidP="00AF1230">
      <w:pPr>
        <w:pStyle w:val="Heading2"/>
      </w:pPr>
      <w:r>
        <w:t>Accessibility without bitstream parsing</w:t>
      </w:r>
    </w:p>
    <w:p w14:paraId="1FEB7CB5" w14:textId="77777777" w:rsidR="00AF1230" w:rsidRDefault="00AF1230" w:rsidP="00AF1230">
      <w:pPr>
        <w:jc w:val="both"/>
      </w:pPr>
      <w:r>
        <w:t>Accessing SEI message data generally requires parsing the coded video bitstream. This can create an implementation barrier for applications that need metadata access without decoding or deep codec awareness, such as media asset management systems, validation tools, packagers, and delivery platforms.</w:t>
      </w:r>
    </w:p>
    <w:p w14:paraId="281BE12E" w14:textId="77777777" w:rsidR="00AF1230" w:rsidRDefault="00AF1230" w:rsidP="00AF1230">
      <w:r>
        <w:t>Metadata available at the file-format level may be more directly accessible using generic container parsers.</w:t>
      </w:r>
    </w:p>
    <w:p w14:paraId="509A68BE" w14:textId="25760A80" w:rsidR="00AF1230" w:rsidRDefault="00AF1230" w:rsidP="00AF1230">
      <w:pPr>
        <w:pStyle w:val="Heading2"/>
        <w:jc w:val="both"/>
      </w:pPr>
      <w:r>
        <w:t>Deployment as an important consideration</w:t>
      </w:r>
    </w:p>
    <w:p w14:paraId="4EB1225B" w14:textId="77777777" w:rsidR="00AF1230" w:rsidRDefault="00AF1230" w:rsidP="00AF1230">
      <w:r>
        <w:t>Standardization of metadata does not by itself guarantee industry adoption. Some metadata types may have clear operational value and broad deployment potential, while others may remain unused despite being standardized.</w:t>
      </w:r>
    </w:p>
    <w:p w14:paraId="7C7FD505" w14:textId="77777777" w:rsidR="00AF1230" w:rsidRDefault="00AF1230" w:rsidP="00AF1230">
      <w:pPr>
        <w:jc w:val="both"/>
      </w:pPr>
      <w:r>
        <w:t>Anticipated deployment is therefore an important consideration when evaluating new metadata proposals. In particular, it is useful to understand which products, services, workflows, or ecosystems are expected to implement and benefit from a given metadata definition.</w:t>
      </w:r>
    </w:p>
    <w:p w14:paraId="4F1C2A76" w14:textId="62CE4CE0" w:rsidR="00AF1230" w:rsidRDefault="00AF1230" w:rsidP="00AF1230">
      <w:pPr>
        <w:pStyle w:val="Heading2"/>
      </w:pPr>
      <w:r>
        <w:t xml:space="preserve">Choice of </w:t>
      </w:r>
      <w:r w:rsidR="00465781">
        <w:t>signaling</w:t>
      </w:r>
      <w:r>
        <w:t xml:space="preserve"> level matters</w:t>
      </w:r>
    </w:p>
    <w:p w14:paraId="0695BE46" w14:textId="41EDF30A" w:rsidR="00AF1230" w:rsidRDefault="00AF1230" w:rsidP="00AF1230">
      <w:pPr>
        <w:jc w:val="both"/>
      </w:pPr>
      <w:r>
        <w:t>Not all metadata has the same placement requirements. Some metadata is closely tied to decoding behavior, coded bitstream semantics, or decoder processing, and may therefore be best suited for codec-level signaling. This includes metadata used in broadcast, RTP-based streaming, and other delivery contexts where ISOBMFF is not the container.</w:t>
      </w:r>
    </w:p>
    <w:p w14:paraId="39B128E5" w14:textId="77777777" w:rsidR="00AF1230" w:rsidRDefault="00AF1230" w:rsidP="00AF1230">
      <w:r>
        <w:t>Other metadata is more descriptive of content characteristics, presentation intent, rendering behavior, or asset-level properties, and may be suitable for system-level definitions that can be shared across codecs and workflows.</w:t>
      </w:r>
    </w:p>
    <w:p w14:paraId="7DFD3910" w14:textId="4F0AE504" w:rsidR="00AF1230" w:rsidRPr="00AF1230" w:rsidRDefault="00AF1230" w:rsidP="00AF1230">
      <w:r>
        <w:t xml:space="preserve">This suggests that metadata placement should be evaluated case by case rather than assuming a single default </w:t>
      </w:r>
      <w:r w:rsidR="00465781">
        <w:t>signaling</w:t>
      </w:r>
      <w:r>
        <w:t xml:space="preserve"> level.</w:t>
      </w:r>
    </w:p>
    <w:p w14:paraId="6D9E74ED" w14:textId="32E111E7" w:rsidR="00EF5524" w:rsidRDefault="00AF1230" w:rsidP="00AF1230">
      <w:pPr>
        <w:pStyle w:val="Heading1"/>
      </w:pPr>
      <w:r>
        <w:t>Proposal</w:t>
      </w:r>
    </w:p>
    <w:p w14:paraId="2DBF8A79" w14:textId="33734BE4" w:rsidR="00FE51AF" w:rsidRPr="00AF1230" w:rsidRDefault="00FE51AF" w:rsidP="00AF1230">
      <w:pPr>
        <w:jc w:val="both"/>
      </w:pPr>
      <w:r>
        <w:t>This contribution proposes a structured evaluation framework for future metadata work related to VSEI. The considerations below are intended as an initial set of factors for discussion; additional criteria may also be useful. Concrete case studies applying this framework to specific metadata types will be presented in a future contribution.</w:t>
      </w:r>
    </w:p>
    <w:p w14:paraId="238D3F05" w14:textId="77777777" w:rsidR="00AF1230" w:rsidRPr="00EE47BB" w:rsidRDefault="00AF1230" w:rsidP="00AF1230">
      <w:pPr>
        <w:pStyle w:val="ListParagraph"/>
        <w:numPr>
          <w:ilvl w:val="0"/>
          <w:numId w:val="40"/>
        </w:numPr>
        <w:jc w:val="both"/>
      </w:pPr>
      <w:r>
        <w:rPr>
          <w:b/>
          <w:bCs/>
        </w:rPr>
        <w:t xml:space="preserve">Assessment of deployment context. </w:t>
      </w:r>
      <w:r w:rsidRPr="00EE47BB">
        <w:t>Before defining new metadata, it is useful to identify the expected delivery and consumption workflows, including which products, services, or ecosystems are expected to implement and benefit from the metadata.</w:t>
      </w:r>
    </w:p>
    <w:p w14:paraId="1670C2B2" w14:textId="4C9C28C1" w:rsidR="00AF1230" w:rsidRDefault="00AF1230" w:rsidP="00AF1230">
      <w:pPr>
        <w:pStyle w:val="ListParagraph"/>
        <w:numPr>
          <w:ilvl w:val="0"/>
          <w:numId w:val="40"/>
        </w:numPr>
        <w:jc w:val="both"/>
      </w:pPr>
      <w:r>
        <w:rPr>
          <w:b/>
          <w:bCs/>
        </w:rPr>
        <w:t xml:space="preserve">Assessment of signaling level. </w:t>
      </w:r>
      <w:r w:rsidRPr="00EE47BB">
        <w:t>For each metadata proposal, the group should consider whether the metadata is:</w:t>
      </w:r>
    </w:p>
    <w:p w14:paraId="7C470BFA" w14:textId="77777777" w:rsidR="00AF1230" w:rsidRDefault="00AF1230" w:rsidP="00AF1230">
      <w:pPr>
        <w:pStyle w:val="ListParagraph"/>
        <w:numPr>
          <w:ilvl w:val="1"/>
          <w:numId w:val="40"/>
        </w:numPr>
        <w:jc w:val="both"/>
      </w:pPr>
      <w:r>
        <w:t>inherently codec-specific and therefore appropriately defined in VSEI;</w:t>
      </w:r>
    </w:p>
    <w:p w14:paraId="7434EF54" w14:textId="77777777" w:rsidR="00AF1230" w:rsidRDefault="00AF1230" w:rsidP="00AF1230">
      <w:pPr>
        <w:pStyle w:val="ListParagraph"/>
        <w:numPr>
          <w:ilvl w:val="1"/>
          <w:numId w:val="40"/>
        </w:numPr>
        <w:jc w:val="both"/>
      </w:pPr>
      <w:r>
        <w:t>sufficiently codec-agnostic that a system-level representation should be considered; or</w:t>
      </w:r>
    </w:p>
    <w:p w14:paraId="37CB078A" w14:textId="77777777" w:rsidR="00AF1230" w:rsidRDefault="00AF1230" w:rsidP="00AF1230">
      <w:pPr>
        <w:pStyle w:val="ListParagraph"/>
        <w:numPr>
          <w:ilvl w:val="1"/>
          <w:numId w:val="40"/>
        </w:numPr>
        <w:jc w:val="both"/>
      </w:pPr>
      <w:r>
        <w:t>beneficial at both levels, with aligned semantics.</w:t>
      </w:r>
    </w:p>
    <w:p w14:paraId="60858C83" w14:textId="77777777" w:rsidR="00AF1230" w:rsidRPr="00EE47BB" w:rsidRDefault="00AF1230" w:rsidP="00AF1230">
      <w:pPr>
        <w:pStyle w:val="ListParagraph"/>
        <w:numPr>
          <w:ilvl w:val="0"/>
          <w:numId w:val="40"/>
        </w:numPr>
        <w:jc w:val="both"/>
      </w:pPr>
      <w:r>
        <w:rPr>
          <w:b/>
          <w:bCs/>
        </w:rPr>
        <w:t xml:space="preserve">Coordination with relevant systems groups. </w:t>
      </w:r>
      <w:r w:rsidRPr="00EE47BB">
        <w:t>Where a metadata type appears suitable for system-level standardization, early engagement with relevant systems groups — such as MPEG Systems (WG 3) — may be beneficial in determining the most appropriate representation. Such coordination is encouraged where practical, recognizing that cross-group processes vary in complexity.</w:t>
      </w:r>
    </w:p>
    <w:p w14:paraId="10221783" w14:textId="77777777" w:rsidR="00AF1230" w:rsidRPr="00EE47BB" w:rsidRDefault="00AF1230" w:rsidP="00AF1230">
      <w:pPr>
        <w:pStyle w:val="ListParagraph"/>
        <w:numPr>
          <w:ilvl w:val="0"/>
          <w:numId w:val="40"/>
        </w:numPr>
        <w:jc w:val="both"/>
      </w:pPr>
      <w:r>
        <w:rPr>
          <w:b/>
          <w:bCs/>
        </w:rPr>
        <w:t xml:space="preserve">Case-by-case evolution of existing metadata. </w:t>
      </w:r>
      <w:r w:rsidRPr="00EE47BB">
        <w:t>For metadata already defined in VSEI, the group may periodically consider whether additional or alternative system-level representations would improve practical accessibility, particularly when establishing bindings for new codec generations.</w:t>
      </w:r>
    </w:p>
    <w:p w14:paraId="57BE1E0D" w14:textId="0FE64642" w:rsidR="00AF1230" w:rsidRPr="00EE47BB" w:rsidRDefault="00AF1230" w:rsidP="00AF1230">
      <w:pPr>
        <w:pStyle w:val="ListParagraph"/>
        <w:numPr>
          <w:ilvl w:val="0"/>
          <w:numId w:val="40"/>
        </w:numPr>
        <w:jc w:val="both"/>
      </w:pPr>
      <w:r>
        <w:rPr>
          <w:b/>
          <w:bCs/>
        </w:rPr>
        <w:lastRenderedPageBreak/>
        <w:t xml:space="preserve">File-format-aware evaluation where appropriate. </w:t>
      </w:r>
      <w:r w:rsidRPr="00EE47BB">
        <w:t>For metadata that is primarily codec-agnostic, does not require bitstream-level access, and is expected to benefit from container-level accessibility, a file-format-level solution should be considered alongside or in preference to codec-level standardization.</w:t>
      </w:r>
    </w:p>
    <w:p w14:paraId="6C453C67" w14:textId="77777777" w:rsidR="00C507E1" w:rsidRDefault="00000000">
      <w:pPr>
        <w:pStyle w:val="Heading1"/>
      </w:pPr>
      <w:r>
        <w:t>Patent rights declaration(s)</w:t>
      </w:r>
    </w:p>
    <w:p w14:paraId="372B2E22" w14:textId="77777777" w:rsidR="00C507E1" w:rsidRDefault="00000000">
      <w:r>
        <w:t>Apple Inc may have current or pending patent rights relating to the technology described in this contribution and, conditioned on reciprocity, is prepared to grant licenses under reasonable and non-discriminatory (RAND) terms as necessary for implementation of the resulting ITU-T Recommendation | ISO/IEC International Standard (per box 2 of the ITU-T/ITU-R/ISO/IEC patent statement and licensing declaration form).</w:t>
      </w:r>
    </w:p>
    <w:sectPr w:rsidR="00C507E1" w:rsidSect="007F3D69">
      <w:pgSz w:w="12240" w:h="15840" w:code="1"/>
      <w:pgMar w:top="720" w:right="720" w:bottom="720" w:left="720"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4109A" w14:textId="77777777" w:rsidR="00785AA4" w:rsidRDefault="00785AA4">
      <w:r>
        <w:separator/>
      </w:r>
    </w:p>
  </w:endnote>
  <w:endnote w:type="continuationSeparator" w:id="0">
    <w:p w14:paraId="53403836" w14:textId="77777777" w:rsidR="00785AA4" w:rsidRDefault="00785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5D229" w14:textId="77777777" w:rsidR="00785AA4" w:rsidRDefault="00785AA4">
      <w:r>
        <w:separator/>
      </w:r>
    </w:p>
  </w:footnote>
  <w:footnote w:type="continuationSeparator" w:id="0">
    <w:p w14:paraId="4BC8F881" w14:textId="77777777" w:rsidR="00785AA4" w:rsidRDefault="00785A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720D14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15B2C1A"/>
    <w:multiLevelType w:val="hybridMultilevel"/>
    <w:tmpl w:val="43FEFB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16E16E9"/>
    <w:multiLevelType w:val="hybridMultilevel"/>
    <w:tmpl w:val="3D2080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021974"/>
    <w:multiLevelType w:val="hybridMultilevel"/>
    <w:tmpl w:val="66484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FE4AFC"/>
    <w:multiLevelType w:val="hybridMultilevel"/>
    <w:tmpl w:val="AFB8C6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1146516"/>
    <w:multiLevelType w:val="hybridMultilevel"/>
    <w:tmpl w:val="83688D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5F1735C"/>
    <w:multiLevelType w:val="hybridMultilevel"/>
    <w:tmpl w:val="D41CD2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8D42DE3"/>
    <w:multiLevelType w:val="hybridMultilevel"/>
    <w:tmpl w:val="475AC1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3F81EBD"/>
    <w:multiLevelType w:val="hybridMultilevel"/>
    <w:tmpl w:val="C55E5236"/>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3" w15:restartNumberingAfterBreak="0">
    <w:nsid w:val="253B0A6B"/>
    <w:multiLevelType w:val="hybridMultilevel"/>
    <w:tmpl w:val="D47C1A98"/>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4" w15:restartNumberingAfterBreak="0">
    <w:nsid w:val="28B849D1"/>
    <w:multiLevelType w:val="hybridMultilevel"/>
    <w:tmpl w:val="5468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D56FC4"/>
    <w:multiLevelType w:val="hybridMultilevel"/>
    <w:tmpl w:val="E8906F2A"/>
    <w:lvl w:ilvl="0" w:tplc="C6123BC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34A6C62"/>
    <w:multiLevelType w:val="hybridMultilevel"/>
    <w:tmpl w:val="879CE6FA"/>
    <w:lvl w:ilvl="0" w:tplc="FF8E82B2">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EB3E5D"/>
    <w:multiLevelType w:val="hybridMultilevel"/>
    <w:tmpl w:val="48065AD6"/>
    <w:lvl w:ilvl="0" w:tplc="C6123BC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B741F97"/>
    <w:multiLevelType w:val="hybridMultilevel"/>
    <w:tmpl w:val="276816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E8A6A66"/>
    <w:multiLevelType w:val="hybridMultilevel"/>
    <w:tmpl w:val="095C6D8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18A0317"/>
    <w:multiLevelType w:val="hybridMultilevel"/>
    <w:tmpl w:val="4DA2D6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18119C"/>
    <w:multiLevelType w:val="hybridMultilevel"/>
    <w:tmpl w:val="73D2A7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DB86203"/>
    <w:multiLevelType w:val="hybridMultilevel"/>
    <w:tmpl w:val="8F2856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E5132F6"/>
    <w:multiLevelType w:val="hybridMultilevel"/>
    <w:tmpl w:val="762E3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CC078F6"/>
    <w:multiLevelType w:val="hybridMultilevel"/>
    <w:tmpl w:val="70640E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C13379"/>
    <w:multiLevelType w:val="hybridMultilevel"/>
    <w:tmpl w:val="BB089682"/>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30" w15:restartNumberingAfterBreak="0">
    <w:nsid w:val="62A21AD0"/>
    <w:multiLevelType w:val="hybridMultilevel"/>
    <w:tmpl w:val="CCEAA62E"/>
    <w:lvl w:ilvl="0" w:tplc="20000001">
      <w:start w:val="1"/>
      <w:numFmt w:val="bullet"/>
      <w:lvlText w:val=""/>
      <w:lvlJc w:val="left"/>
      <w:pPr>
        <w:ind w:left="5040" w:hanging="360"/>
      </w:pPr>
      <w:rPr>
        <w:rFonts w:ascii="Symbol" w:hAnsi="Symbol" w:hint="default"/>
      </w:rPr>
    </w:lvl>
    <w:lvl w:ilvl="1" w:tplc="20000003" w:tentative="1">
      <w:start w:val="1"/>
      <w:numFmt w:val="bullet"/>
      <w:lvlText w:val="o"/>
      <w:lvlJc w:val="left"/>
      <w:pPr>
        <w:ind w:left="5760" w:hanging="360"/>
      </w:pPr>
      <w:rPr>
        <w:rFonts w:ascii="Courier New" w:hAnsi="Courier New" w:cs="Courier New" w:hint="default"/>
      </w:rPr>
    </w:lvl>
    <w:lvl w:ilvl="2" w:tplc="20000005" w:tentative="1">
      <w:start w:val="1"/>
      <w:numFmt w:val="bullet"/>
      <w:lvlText w:val=""/>
      <w:lvlJc w:val="left"/>
      <w:pPr>
        <w:ind w:left="6480" w:hanging="360"/>
      </w:pPr>
      <w:rPr>
        <w:rFonts w:ascii="Wingdings" w:hAnsi="Wingdings" w:hint="default"/>
      </w:rPr>
    </w:lvl>
    <w:lvl w:ilvl="3" w:tplc="20000001" w:tentative="1">
      <w:start w:val="1"/>
      <w:numFmt w:val="bullet"/>
      <w:lvlText w:val=""/>
      <w:lvlJc w:val="left"/>
      <w:pPr>
        <w:ind w:left="7200" w:hanging="360"/>
      </w:pPr>
      <w:rPr>
        <w:rFonts w:ascii="Symbol" w:hAnsi="Symbol" w:hint="default"/>
      </w:rPr>
    </w:lvl>
    <w:lvl w:ilvl="4" w:tplc="20000003" w:tentative="1">
      <w:start w:val="1"/>
      <w:numFmt w:val="bullet"/>
      <w:lvlText w:val="o"/>
      <w:lvlJc w:val="left"/>
      <w:pPr>
        <w:ind w:left="7920" w:hanging="360"/>
      </w:pPr>
      <w:rPr>
        <w:rFonts w:ascii="Courier New" w:hAnsi="Courier New" w:cs="Courier New" w:hint="default"/>
      </w:rPr>
    </w:lvl>
    <w:lvl w:ilvl="5" w:tplc="20000005" w:tentative="1">
      <w:start w:val="1"/>
      <w:numFmt w:val="bullet"/>
      <w:lvlText w:val=""/>
      <w:lvlJc w:val="left"/>
      <w:pPr>
        <w:ind w:left="8640" w:hanging="360"/>
      </w:pPr>
      <w:rPr>
        <w:rFonts w:ascii="Wingdings" w:hAnsi="Wingdings" w:hint="default"/>
      </w:rPr>
    </w:lvl>
    <w:lvl w:ilvl="6" w:tplc="20000001" w:tentative="1">
      <w:start w:val="1"/>
      <w:numFmt w:val="bullet"/>
      <w:lvlText w:val=""/>
      <w:lvlJc w:val="left"/>
      <w:pPr>
        <w:ind w:left="9360" w:hanging="360"/>
      </w:pPr>
      <w:rPr>
        <w:rFonts w:ascii="Symbol" w:hAnsi="Symbol" w:hint="default"/>
      </w:rPr>
    </w:lvl>
    <w:lvl w:ilvl="7" w:tplc="20000003" w:tentative="1">
      <w:start w:val="1"/>
      <w:numFmt w:val="bullet"/>
      <w:lvlText w:val="o"/>
      <w:lvlJc w:val="left"/>
      <w:pPr>
        <w:ind w:left="10080" w:hanging="360"/>
      </w:pPr>
      <w:rPr>
        <w:rFonts w:ascii="Courier New" w:hAnsi="Courier New" w:cs="Courier New" w:hint="default"/>
      </w:rPr>
    </w:lvl>
    <w:lvl w:ilvl="8" w:tplc="20000005" w:tentative="1">
      <w:start w:val="1"/>
      <w:numFmt w:val="bullet"/>
      <w:lvlText w:val=""/>
      <w:lvlJc w:val="left"/>
      <w:pPr>
        <w:ind w:left="10800" w:hanging="360"/>
      </w:pPr>
      <w:rPr>
        <w:rFonts w:ascii="Wingdings" w:hAnsi="Wingdings" w:hint="default"/>
      </w:rPr>
    </w:lvl>
  </w:abstractNum>
  <w:abstractNum w:abstractNumId="31" w15:restartNumberingAfterBreak="0">
    <w:nsid w:val="64584FCD"/>
    <w:multiLevelType w:val="hybridMultilevel"/>
    <w:tmpl w:val="580ACF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7E74CC3"/>
    <w:multiLevelType w:val="hybridMultilevel"/>
    <w:tmpl w:val="471A4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4" w15:restartNumberingAfterBreak="0">
    <w:nsid w:val="6DD71ACC"/>
    <w:multiLevelType w:val="hybridMultilevel"/>
    <w:tmpl w:val="5D0C07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EA3305B"/>
    <w:multiLevelType w:val="hybridMultilevel"/>
    <w:tmpl w:val="C31CB680"/>
    <w:lvl w:ilvl="0" w:tplc="04090001">
      <w:start w:val="1"/>
      <w:numFmt w:val="bullet"/>
      <w:lvlText w:val=""/>
      <w:lvlJc w:val="left"/>
      <w:pPr>
        <w:ind w:left="720" w:hanging="720"/>
      </w:pPr>
      <w:rPr>
        <w:rFonts w:ascii="Symbol" w:hAnsi="Symbol" w:hint="default"/>
      </w:rPr>
    </w:lvl>
    <w:lvl w:ilvl="1" w:tplc="04090001">
      <w:start w:val="1"/>
      <w:numFmt w:val="bullet"/>
      <w:lvlText w:val=""/>
      <w:lvlJc w:val="left"/>
      <w:pPr>
        <w:ind w:left="1080" w:hanging="360"/>
      </w:pPr>
      <w:rPr>
        <w:rFonts w:ascii="Symbol" w:hAnsi="Symbol" w:hint="default"/>
      </w:rPr>
    </w:lvl>
    <w:lvl w:ilvl="2" w:tplc="F1C0DB28">
      <w:numFmt w:val="bullet"/>
      <w:lvlText w:val="•"/>
      <w:lvlJc w:val="left"/>
      <w:pPr>
        <w:ind w:left="1800" w:hanging="360"/>
      </w:pPr>
      <w:rPr>
        <w:rFonts w:ascii="Times New Roman" w:eastAsia="Times New Roman" w:hAnsi="Times New Roman"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FEC774E"/>
    <w:multiLevelType w:val="hybridMultilevel"/>
    <w:tmpl w:val="92647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A8325E"/>
    <w:multiLevelType w:val="hybridMultilevel"/>
    <w:tmpl w:val="55A277D4"/>
    <w:lvl w:ilvl="0" w:tplc="E78A1816">
      <w:start w:val="202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343D25"/>
    <w:multiLevelType w:val="hybridMultilevel"/>
    <w:tmpl w:val="07161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291644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57308500">
    <w:abstractNumId w:val="33"/>
  </w:num>
  <w:num w:numId="3" w16cid:durableId="68505410">
    <w:abstractNumId w:val="27"/>
  </w:num>
  <w:num w:numId="4" w16cid:durableId="510951333">
    <w:abstractNumId w:val="25"/>
  </w:num>
  <w:num w:numId="5" w16cid:durableId="600332048">
    <w:abstractNumId w:val="26"/>
  </w:num>
  <w:num w:numId="6" w16cid:durableId="1849710855">
    <w:abstractNumId w:val="11"/>
  </w:num>
  <w:num w:numId="7" w16cid:durableId="795178878">
    <w:abstractNumId w:val="17"/>
  </w:num>
  <w:num w:numId="8" w16cid:durableId="521284899">
    <w:abstractNumId w:val="11"/>
  </w:num>
  <w:num w:numId="9" w16cid:durableId="1484199208">
    <w:abstractNumId w:val="4"/>
  </w:num>
  <w:num w:numId="10" w16cid:durableId="1936404332">
    <w:abstractNumId w:val="10"/>
  </w:num>
  <w:num w:numId="11" w16cid:durableId="1105350692">
    <w:abstractNumId w:val="20"/>
  </w:num>
  <w:num w:numId="12" w16cid:durableId="1346786687">
    <w:abstractNumId w:val="14"/>
  </w:num>
  <w:num w:numId="13" w16cid:durableId="1055472786">
    <w:abstractNumId w:val="16"/>
  </w:num>
  <w:num w:numId="14" w16cid:durableId="1285235568">
    <w:abstractNumId w:val="32"/>
  </w:num>
  <w:num w:numId="15" w16cid:durableId="1756441249">
    <w:abstractNumId w:val="13"/>
  </w:num>
  <w:num w:numId="16" w16cid:durableId="937443200">
    <w:abstractNumId w:val="12"/>
  </w:num>
  <w:num w:numId="17" w16cid:durableId="447241305">
    <w:abstractNumId w:val="29"/>
  </w:num>
  <w:num w:numId="18" w16cid:durableId="92484537">
    <w:abstractNumId w:val="35"/>
  </w:num>
  <w:num w:numId="19" w16cid:durableId="99878650">
    <w:abstractNumId w:val="0"/>
  </w:num>
  <w:num w:numId="20" w16cid:durableId="1155609800">
    <w:abstractNumId w:val="30"/>
  </w:num>
  <w:num w:numId="21" w16cid:durableId="1438284521">
    <w:abstractNumId w:val="5"/>
  </w:num>
  <w:num w:numId="22" w16cid:durableId="1256981894">
    <w:abstractNumId w:val="24"/>
  </w:num>
  <w:num w:numId="23" w16cid:durableId="1137836450">
    <w:abstractNumId w:val="36"/>
  </w:num>
  <w:num w:numId="24" w16cid:durableId="1713921324">
    <w:abstractNumId w:val="37"/>
  </w:num>
  <w:num w:numId="25" w16cid:durableId="414522197">
    <w:abstractNumId w:val="23"/>
  </w:num>
  <w:num w:numId="26" w16cid:durableId="1535653074">
    <w:abstractNumId w:val="8"/>
  </w:num>
  <w:num w:numId="27" w16cid:durableId="1966425828">
    <w:abstractNumId w:val="28"/>
  </w:num>
  <w:num w:numId="28" w16cid:durableId="1908031165">
    <w:abstractNumId w:val="6"/>
  </w:num>
  <w:num w:numId="29" w16cid:durableId="1036976436">
    <w:abstractNumId w:val="22"/>
  </w:num>
  <w:num w:numId="30" w16cid:durableId="1672105498">
    <w:abstractNumId w:val="2"/>
  </w:num>
  <w:num w:numId="31" w16cid:durableId="1927377095">
    <w:abstractNumId w:val="31"/>
  </w:num>
  <w:num w:numId="32" w16cid:durableId="1489714161">
    <w:abstractNumId w:val="19"/>
  </w:num>
  <w:num w:numId="33" w16cid:durableId="1611349832">
    <w:abstractNumId w:val="34"/>
  </w:num>
  <w:num w:numId="34" w16cid:durableId="641350546">
    <w:abstractNumId w:val="3"/>
  </w:num>
  <w:num w:numId="35" w16cid:durableId="2063215405">
    <w:abstractNumId w:val="15"/>
  </w:num>
  <w:num w:numId="36" w16cid:durableId="367032869">
    <w:abstractNumId w:val="18"/>
  </w:num>
  <w:num w:numId="37" w16cid:durableId="1891570208">
    <w:abstractNumId w:val="9"/>
  </w:num>
  <w:num w:numId="38" w16cid:durableId="1977761229">
    <w:abstractNumId w:val="7"/>
  </w:num>
  <w:num w:numId="39" w16cid:durableId="1147627596">
    <w:abstractNumId w:val="38"/>
  </w:num>
  <w:num w:numId="40" w16cid:durableId="203588280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6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67"/>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4BFB"/>
    <w:rsid w:val="00010DDB"/>
    <w:rsid w:val="000128EB"/>
    <w:rsid w:val="0001299E"/>
    <w:rsid w:val="00015B41"/>
    <w:rsid w:val="000161B7"/>
    <w:rsid w:val="000218E2"/>
    <w:rsid w:val="00021A81"/>
    <w:rsid w:val="00022EDA"/>
    <w:rsid w:val="00023944"/>
    <w:rsid w:val="00023BC1"/>
    <w:rsid w:val="00025169"/>
    <w:rsid w:val="00027D77"/>
    <w:rsid w:val="000332B8"/>
    <w:rsid w:val="00035FBE"/>
    <w:rsid w:val="000412FA"/>
    <w:rsid w:val="000458BC"/>
    <w:rsid w:val="00045C41"/>
    <w:rsid w:val="00046C03"/>
    <w:rsid w:val="000509B4"/>
    <w:rsid w:val="00052AB8"/>
    <w:rsid w:val="00054257"/>
    <w:rsid w:val="000548D1"/>
    <w:rsid w:val="0006419B"/>
    <w:rsid w:val="00065C4A"/>
    <w:rsid w:val="0007347D"/>
    <w:rsid w:val="0007614F"/>
    <w:rsid w:val="00077A9D"/>
    <w:rsid w:val="00084385"/>
    <w:rsid w:val="00097A69"/>
    <w:rsid w:val="000A1AC9"/>
    <w:rsid w:val="000A5CED"/>
    <w:rsid w:val="000A6F89"/>
    <w:rsid w:val="000B0A73"/>
    <w:rsid w:val="000B1C6B"/>
    <w:rsid w:val="000B3256"/>
    <w:rsid w:val="000B4FBC"/>
    <w:rsid w:val="000B534B"/>
    <w:rsid w:val="000B541A"/>
    <w:rsid w:val="000B54DE"/>
    <w:rsid w:val="000B56EB"/>
    <w:rsid w:val="000B6C34"/>
    <w:rsid w:val="000C040D"/>
    <w:rsid w:val="000C09AC"/>
    <w:rsid w:val="000C7309"/>
    <w:rsid w:val="000D2AF2"/>
    <w:rsid w:val="000E00F3"/>
    <w:rsid w:val="000E3713"/>
    <w:rsid w:val="000E412E"/>
    <w:rsid w:val="000E4DA0"/>
    <w:rsid w:val="000E4F03"/>
    <w:rsid w:val="000F09C9"/>
    <w:rsid w:val="000F1141"/>
    <w:rsid w:val="000F158C"/>
    <w:rsid w:val="000F691A"/>
    <w:rsid w:val="000F75D5"/>
    <w:rsid w:val="001012FE"/>
    <w:rsid w:val="00102F3D"/>
    <w:rsid w:val="001037C2"/>
    <w:rsid w:val="001070B9"/>
    <w:rsid w:val="0011024C"/>
    <w:rsid w:val="00113560"/>
    <w:rsid w:val="00114660"/>
    <w:rsid w:val="00114E60"/>
    <w:rsid w:val="00115855"/>
    <w:rsid w:val="001167B3"/>
    <w:rsid w:val="0012143A"/>
    <w:rsid w:val="00124E38"/>
    <w:rsid w:val="0012580B"/>
    <w:rsid w:val="00127A10"/>
    <w:rsid w:val="001320CE"/>
    <w:rsid w:val="00133C3F"/>
    <w:rsid w:val="00133CE7"/>
    <w:rsid w:val="0013526E"/>
    <w:rsid w:val="00151213"/>
    <w:rsid w:val="0015304B"/>
    <w:rsid w:val="00154165"/>
    <w:rsid w:val="001550CC"/>
    <w:rsid w:val="001557EC"/>
    <w:rsid w:val="00155BBA"/>
    <w:rsid w:val="00156550"/>
    <w:rsid w:val="00166B08"/>
    <w:rsid w:val="00171371"/>
    <w:rsid w:val="00171AC9"/>
    <w:rsid w:val="0017240D"/>
    <w:rsid w:val="00175A24"/>
    <w:rsid w:val="00180ECF"/>
    <w:rsid w:val="001847F0"/>
    <w:rsid w:val="00184D8A"/>
    <w:rsid w:val="00186491"/>
    <w:rsid w:val="00187E58"/>
    <w:rsid w:val="00190758"/>
    <w:rsid w:val="001919A4"/>
    <w:rsid w:val="00194F13"/>
    <w:rsid w:val="0019600F"/>
    <w:rsid w:val="00196C82"/>
    <w:rsid w:val="001A297E"/>
    <w:rsid w:val="001A368E"/>
    <w:rsid w:val="001A6299"/>
    <w:rsid w:val="001A65E6"/>
    <w:rsid w:val="001A7329"/>
    <w:rsid w:val="001A770F"/>
    <w:rsid w:val="001B2FD4"/>
    <w:rsid w:val="001B4E28"/>
    <w:rsid w:val="001B6BCB"/>
    <w:rsid w:val="001B75FC"/>
    <w:rsid w:val="001C0B05"/>
    <w:rsid w:val="001C2A19"/>
    <w:rsid w:val="001C2BEB"/>
    <w:rsid w:val="001C33B4"/>
    <w:rsid w:val="001C3525"/>
    <w:rsid w:val="001C4B3F"/>
    <w:rsid w:val="001C55F9"/>
    <w:rsid w:val="001C7BAA"/>
    <w:rsid w:val="001D06A4"/>
    <w:rsid w:val="001D0F29"/>
    <w:rsid w:val="001D1BD2"/>
    <w:rsid w:val="001D4877"/>
    <w:rsid w:val="001D5BE9"/>
    <w:rsid w:val="001E02BE"/>
    <w:rsid w:val="001E3B37"/>
    <w:rsid w:val="001E4846"/>
    <w:rsid w:val="001F2594"/>
    <w:rsid w:val="001F4A30"/>
    <w:rsid w:val="001F5AB0"/>
    <w:rsid w:val="002023AF"/>
    <w:rsid w:val="002055A6"/>
    <w:rsid w:val="00206460"/>
    <w:rsid w:val="002069B4"/>
    <w:rsid w:val="002078B7"/>
    <w:rsid w:val="00211968"/>
    <w:rsid w:val="002139D1"/>
    <w:rsid w:val="0021493F"/>
    <w:rsid w:val="00215CB1"/>
    <w:rsid w:val="00215DFC"/>
    <w:rsid w:val="002212DF"/>
    <w:rsid w:val="0022234E"/>
    <w:rsid w:val="0022266B"/>
    <w:rsid w:val="0022554A"/>
    <w:rsid w:val="002279F8"/>
    <w:rsid w:val="00227BA7"/>
    <w:rsid w:val="0023598F"/>
    <w:rsid w:val="00235B52"/>
    <w:rsid w:val="00243E2C"/>
    <w:rsid w:val="00250391"/>
    <w:rsid w:val="00253D6E"/>
    <w:rsid w:val="00254356"/>
    <w:rsid w:val="00254F98"/>
    <w:rsid w:val="00255D2D"/>
    <w:rsid w:val="002616AE"/>
    <w:rsid w:val="00263398"/>
    <w:rsid w:val="00263F89"/>
    <w:rsid w:val="0027179B"/>
    <w:rsid w:val="00271AD3"/>
    <w:rsid w:val="00275BCF"/>
    <w:rsid w:val="00276628"/>
    <w:rsid w:val="00283E64"/>
    <w:rsid w:val="00284BCD"/>
    <w:rsid w:val="002865BC"/>
    <w:rsid w:val="002867B6"/>
    <w:rsid w:val="002879C8"/>
    <w:rsid w:val="0029077D"/>
    <w:rsid w:val="00292257"/>
    <w:rsid w:val="002946F9"/>
    <w:rsid w:val="0029622B"/>
    <w:rsid w:val="002976F1"/>
    <w:rsid w:val="00297B28"/>
    <w:rsid w:val="002A2A22"/>
    <w:rsid w:val="002A54E0"/>
    <w:rsid w:val="002A60EB"/>
    <w:rsid w:val="002A62E3"/>
    <w:rsid w:val="002A75CC"/>
    <w:rsid w:val="002A7DFD"/>
    <w:rsid w:val="002B1595"/>
    <w:rsid w:val="002B191D"/>
    <w:rsid w:val="002B29C9"/>
    <w:rsid w:val="002B2A8E"/>
    <w:rsid w:val="002C0AAD"/>
    <w:rsid w:val="002D0AF6"/>
    <w:rsid w:val="002D31B8"/>
    <w:rsid w:val="002D3E08"/>
    <w:rsid w:val="002D79C2"/>
    <w:rsid w:val="002E11F1"/>
    <w:rsid w:val="002E335D"/>
    <w:rsid w:val="002E5369"/>
    <w:rsid w:val="002E6E03"/>
    <w:rsid w:val="002E6E4D"/>
    <w:rsid w:val="002E7986"/>
    <w:rsid w:val="002E7D37"/>
    <w:rsid w:val="002F082E"/>
    <w:rsid w:val="002F164D"/>
    <w:rsid w:val="002F2319"/>
    <w:rsid w:val="002F5738"/>
    <w:rsid w:val="003014D0"/>
    <w:rsid w:val="003019DA"/>
    <w:rsid w:val="00301FE5"/>
    <w:rsid w:val="003027AA"/>
    <w:rsid w:val="00306206"/>
    <w:rsid w:val="00306E0B"/>
    <w:rsid w:val="0030788F"/>
    <w:rsid w:val="00310FA9"/>
    <w:rsid w:val="00311D9E"/>
    <w:rsid w:val="0031394B"/>
    <w:rsid w:val="00315106"/>
    <w:rsid w:val="003169B4"/>
    <w:rsid w:val="00317D85"/>
    <w:rsid w:val="00321D35"/>
    <w:rsid w:val="00327C56"/>
    <w:rsid w:val="003315A1"/>
    <w:rsid w:val="003373EC"/>
    <w:rsid w:val="003409CC"/>
    <w:rsid w:val="00341657"/>
    <w:rsid w:val="00342FF4"/>
    <w:rsid w:val="00345039"/>
    <w:rsid w:val="0034691A"/>
    <w:rsid w:val="00347313"/>
    <w:rsid w:val="00357D11"/>
    <w:rsid w:val="003673EF"/>
    <w:rsid w:val="003706CC"/>
    <w:rsid w:val="00377B9C"/>
    <w:rsid w:val="00381AE5"/>
    <w:rsid w:val="00393C1D"/>
    <w:rsid w:val="003955E5"/>
    <w:rsid w:val="00396674"/>
    <w:rsid w:val="00396869"/>
    <w:rsid w:val="00396FDB"/>
    <w:rsid w:val="003A2860"/>
    <w:rsid w:val="003A2D8E"/>
    <w:rsid w:val="003A347D"/>
    <w:rsid w:val="003A43A1"/>
    <w:rsid w:val="003B0150"/>
    <w:rsid w:val="003B5968"/>
    <w:rsid w:val="003C20E4"/>
    <w:rsid w:val="003C631C"/>
    <w:rsid w:val="003D010D"/>
    <w:rsid w:val="003D64E4"/>
    <w:rsid w:val="003E2F82"/>
    <w:rsid w:val="003E6F90"/>
    <w:rsid w:val="003F16DE"/>
    <w:rsid w:val="003F5148"/>
    <w:rsid w:val="003F5D0F"/>
    <w:rsid w:val="00401B84"/>
    <w:rsid w:val="004032E7"/>
    <w:rsid w:val="00404E61"/>
    <w:rsid w:val="00406582"/>
    <w:rsid w:val="00414101"/>
    <w:rsid w:val="00414636"/>
    <w:rsid w:val="00416E52"/>
    <w:rsid w:val="00423F33"/>
    <w:rsid w:val="00433DDB"/>
    <w:rsid w:val="00436423"/>
    <w:rsid w:val="00437619"/>
    <w:rsid w:val="00441EA9"/>
    <w:rsid w:val="00443EE0"/>
    <w:rsid w:val="004458EA"/>
    <w:rsid w:val="004468D8"/>
    <w:rsid w:val="0044737D"/>
    <w:rsid w:val="00447610"/>
    <w:rsid w:val="0045369F"/>
    <w:rsid w:val="0045433A"/>
    <w:rsid w:val="004544BE"/>
    <w:rsid w:val="004549AE"/>
    <w:rsid w:val="00455548"/>
    <w:rsid w:val="00456556"/>
    <w:rsid w:val="00461B0A"/>
    <w:rsid w:val="00462F3E"/>
    <w:rsid w:val="00465781"/>
    <w:rsid w:val="00467479"/>
    <w:rsid w:val="004708F4"/>
    <w:rsid w:val="004726DE"/>
    <w:rsid w:val="0048012C"/>
    <w:rsid w:val="00481293"/>
    <w:rsid w:val="00483494"/>
    <w:rsid w:val="0048484D"/>
    <w:rsid w:val="0048524F"/>
    <w:rsid w:val="004860CF"/>
    <w:rsid w:val="00487364"/>
    <w:rsid w:val="00493093"/>
    <w:rsid w:val="004932E8"/>
    <w:rsid w:val="004948D1"/>
    <w:rsid w:val="0049509B"/>
    <w:rsid w:val="004965B9"/>
    <w:rsid w:val="00497961"/>
    <w:rsid w:val="004A06DF"/>
    <w:rsid w:val="004A0F7C"/>
    <w:rsid w:val="004A2A63"/>
    <w:rsid w:val="004B0B86"/>
    <w:rsid w:val="004B210C"/>
    <w:rsid w:val="004B3982"/>
    <w:rsid w:val="004B7923"/>
    <w:rsid w:val="004B7BD1"/>
    <w:rsid w:val="004C238D"/>
    <w:rsid w:val="004C3BEA"/>
    <w:rsid w:val="004C5F5A"/>
    <w:rsid w:val="004D2D55"/>
    <w:rsid w:val="004D405F"/>
    <w:rsid w:val="004D7E45"/>
    <w:rsid w:val="004E4F4F"/>
    <w:rsid w:val="004E6789"/>
    <w:rsid w:val="004E7B5B"/>
    <w:rsid w:val="004F018A"/>
    <w:rsid w:val="004F06D9"/>
    <w:rsid w:val="004F61E3"/>
    <w:rsid w:val="0050066D"/>
    <w:rsid w:val="00500EBA"/>
    <w:rsid w:val="0051015C"/>
    <w:rsid w:val="00510FF4"/>
    <w:rsid w:val="005117C1"/>
    <w:rsid w:val="00511DC4"/>
    <w:rsid w:val="005145F1"/>
    <w:rsid w:val="00515964"/>
    <w:rsid w:val="00516CF1"/>
    <w:rsid w:val="00520C31"/>
    <w:rsid w:val="005251C9"/>
    <w:rsid w:val="00525D9E"/>
    <w:rsid w:val="00531AE9"/>
    <w:rsid w:val="005348E1"/>
    <w:rsid w:val="00541C8F"/>
    <w:rsid w:val="00544698"/>
    <w:rsid w:val="00546767"/>
    <w:rsid w:val="00550344"/>
    <w:rsid w:val="00550A66"/>
    <w:rsid w:val="00552E75"/>
    <w:rsid w:val="0056561A"/>
    <w:rsid w:val="005659B1"/>
    <w:rsid w:val="00567496"/>
    <w:rsid w:val="00567EC7"/>
    <w:rsid w:val="00570013"/>
    <w:rsid w:val="00573026"/>
    <w:rsid w:val="0057768D"/>
    <w:rsid w:val="005801A2"/>
    <w:rsid w:val="00584FB1"/>
    <w:rsid w:val="00590C84"/>
    <w:rsid w:val="00592D61"/>
    <w:rsid w:val="00594552"/>
    <w:rsid w:val="00595004"/>
    <w:rsid w:val="005952A5"/>
    <w:rsid w:val="005A188A"/>
    <w:rsid w:val="005A33A1"/>
    <w:rsid w:val="005A70F7"/>
    <w:rsid w:val="005A773B"/>
    <w:rsid w:val="005B3770"/>
    <w:rsid w:val="005B3C45"/>
    <w:rsid w:val="005B690C"/>
    <w:rsid w:val="005B73DC"/>
    <w:rsid w:val="005C385F"/>
    <w:rsid w:val="005D144F"/>
    <w:rsid w:val="005D31E6"/>
    <w:rsid w:val="005D5096"/>
    <w:rsid w:val="005D6CD9"/>
    <w:rsid w:val="005E39B0"/>
    <w:rsid w:val="005E492B"/>
    <w:rsid w:val="005E7FEB"/>
    <w:rsid w:val="005F3070"/>
    <w:rsid w:val="005F3C9E"/>
    <w:rsid w:val="005F5040"/>
    <w:rsid w:val="005F6F1B"/>
    <w:rsid w:val="0060062A"/>
    <w:rsid w:val="00600BAB"/>
    <w:rsid w:val="00604A4B"/>
    <w:rsid w:val="00611419"/>
    <w:rsid w:val="0061615A"/>
    <w:rsid w:val="00621114"/>
    <w:rsid w:val="006214D1"/>
    <w:rsid w:val="00621E96"/>
    <w:rsid w:val="00624B33"/>
    <w:rsid w:val="006256EA"/>
    <w:rsid w:val="00630417"/>
    <w:rsid w:val="00630AA2"/>
    <w:rsid w:val="0064110A"/>
    <w:rsid w:val="00643C92"/>
    <w:rsid w:val="00645715"/>
    <w:rsid w:val="00646707"/>
    <w:rsid w:val="00647940"/>
    <w:rsid w:val="006507F9"/>
    <w:rsid w:val="00650BEB"/>
    <w:rsid w:val="00652859"/>
    <w:rsid w:val="006560EF"/>
    <w:rsid w:val="00656D78"/>
    <w:rsid w:val="00657F51"/>
    <w:rsid w:val="00660709"/>
    <w:rsid w:val="00660E56"/>
    <w:rsid w:val="00662E58"/>
    <w:rsid w:val="00664104"/>
    <w:rsid w:val="00664DCF"/>
    <w:rsid w:val="00664F3D"/>
    <w:rsid w:val="006665A4"/>
    <w:rsid w:val="00673CD7"/>
    <w:rsid w:val="00674B52"/>
    <w:rsid w:val="006776B7"/>
    <w:rsid w:val="006836DD"/>
    <w:rsid w:val="00691CBD"/>
    <w:rsid w:val="006A1353"/>
    <w:rsid w:val="006A304A"/>
    <w:rsid w:val="006A7BE2"/>
    <w:rsid w:val="006B2E01"/>
    <w:rsid w:val="006B435B"/>
    <w:rsid w:val="006B5588"/>
    <w:rsid w:val="006C275A"/>
    <w:rsid w:val="006C5D39"/>
    <w:rsid w:val="006D42B7"/>
    <w:rsid w:val="006D5983"/>
    <w:rsid w:val="006D69F0"/>
    <w:rsid w:val="006E2810"/>
    <w:rsid w:val="006E5417"/>
    <w:rsid w:val="006E7668"/>
    <w:rsid w:val="006E7805"/>
    <w:rsid w:val="006E7BD6"/>
    <w:rsid w:val="006F18D2"/>
    <w:rsid w:val="006F3179"/>
    <w:rsid w:val="006F3B48"/>
    <w:rsid w:val="00700018"/>
    <w:rsid w:val="00712F60"/>
    <w:rsid w:val="0071349B"/>
    <w:rsid w:val="007145EC"/>
    <w:rsid w:val="00720E3B"/>
    <w:rsid w:val="00722589"/>
    <w:rsid w:val="00722B25"/>
    <w:rsid w:val="00735055"/>
    <w:rsid w:val="00736E40"/>
    <w:rsid w:val="007438A9"/>
    <w:rsid w:val="00745F6B"/>
    <w:rsid w:val="0074659D"/>
    <w:rsid w:val="00747E85"/>
    <w:rsid w:val="00754A7E"/>
    <w:rsid w:val="0075585E"/>
    <w:rsid w:val="00755D81"/>
    <w:rsid w:val="00757126"/>
    <w:rsid w:val="00763CD5"/>
    <w:rsid w:val="00764463"/>
    <w:rsid w:val="0076693D"/>
    <w:rsid w:val="007677C2"/>
    <w:rsid w:val="007704C2"/>
    <w:rsid w:val="00770571"/>
    <w:rsid w:val="007705C6"/>
    <w:rsid w:val="00770C9E"/>
    <w:rsid w:val="007757E7"/>
    <w:rsid w:val="007758EB"/>
    <w:rsid w:val="0077672F"/>
    <w:rsid w:val="007768FF"/>
    <w:rsid w:val="00780442"/>
    <w:rsid w:val="007824D3"/>
    <w:rsid w:val="00784D07"/>
    <w:rsid w:val="00785AA4"/>
    <w:rsid w:val="007877D6"/>
    <w:rsid w:val="00787DDF"/>
    <w:rsid w:val="00790773"/>
    <w:rsid w:val="00790C67"/>
    <w:rsid w:val="00792B60"/>
    <w:rsid w:val="0079686E"/>
    <w:rsid w:val="00796B32"/>
    <w:rsid w:val="00796EE3"/>
    <w:rsid w:val="007A40F2"/>
    <w:rsid w:val="007A5857"/>
    <w:rsid w:val="007A7A82"/>
    <w:rsid w:val="007A7D29"/>
    <w:rsid w:val="007B2686"/>
    <w:rsid w:val="007B2788"/>
    <w:rsid w:val="007B433F"/>
    <w:rsid w:val="007B4712"/>
    <w:rsid w:val="007B4AB8"/>
    <w:rsid w:val="007B5C01"/>
    <w:rsid w:val="007B6C76"/>
    <w:rsid w:val="007B6F77"/>
    <w:rsid w:val="007C04F4"/>
    <w:rsid w:val="007C13C0"/>
    <w:rsid w:val="007D1375"/>
    <w:rsid w:val="007E2829"/>
    <w:rsid w:val="007E6B04"/>
    <w:rsid w:val="007E74E2"/>
    <w:rsid w:val="007E756C"/>
    <w:rsid w:val="007F14E9"/>
    <w:rsid w:val="007F1F8B"/>
    <w:rsid w:val="007F3D69"/>
    <w:rsid w:val="007F67A1"/>
    <w:rsid w:val="00800138"/>
    <w:rsid w:val="00803907"/>
    <w:rsid w:val="00803948"/>
    <w:rsid w:val="008049ED"/>
    <w:rsid w:val="008054F1"/>
    <w:rsid w:val="00805B8B"/>
    <w:rsid w:val="0081277A"/>
    <w:rsid w:val="00812A40"/>
    <w:rsid w:val="00815334"/>
    <w:rsid w:val="008206C8"/>
    <w:rsid w:val="008227AA"/>
    <w:rsid w:val="00831106"/>
    <w:rsid w:val="008316B8"/>
    <w:rsid w:val="008319CB"/>
    <w:rsid w:val="00831AD6"/>
    <w:rsid w:val="00831DE4"/>
    <w:rsid w:val="00831F3F"/>
    <w:rsid w:val="00835D4B"/>
    <w:rsid w:val="0083611D"/>
    <w:rsid w:val="00840EFD"/>
    <w:rsid w:val="00844A0D"/>
    <w:rsid w:val="00845576"/>
    <w:rsid w:val="00845A42"/>
    <w:rsid w:val="0085029E"/>
    <w:rsid w:val="008664B7"/>
    <w:rsid w:val="00874A6C"/>
    <w:rsid w:val="00876C65"/>
    <w:rsid w:val="0087742F"/>
    <w:rsid w:val="0088701D"/>
    <w:rsid w:val="00887139"/>
    <w:rsid w:val="008907C2"/>
    <w:rsid w:val="008962F1"/>
    <w:rsid w:val="008A4B4C"/>
    <w:rsid w:val="008A7773"/>
    <w:rsid w:val="008B0546"/>
    <w:rsid w:val="008B073E"/>
    <w:rsid w:val="008B28CB"/>
    <w:rsid w:val="008B436C"/>
    <w:rsid w:val="008B4BC3"/>
    <w:rsid w:val="008B4E9E"/>
    <w:rsid w:val="008C239F"/>
    <w:rsid w:val="008C3E79"/>
    <w:rsid w:val="008C4D5E"/>
    <w:rsid w:val="008D2E24"/>
    <w:rsid w:val="008D7E1E"/>
    <w:rsid w:val="008E2724"/>
    <w:rsid w:val="008E480C"/>
    <w:rsid w:val="008E537E"/>
    <w:rsid w:val="00900C85"/>
    <w:rsid w:val="00905715"/>
    <w:rsid w:val="00905D54"/>
    <w:rsid w:val="0090614F"/>
    <w:rsid w:val="009068D0"/>
    <w:rsid w:val="00907757"/>
    <w:rsid w:val="00911DD6"/>
    <w:rsid w:val="00913690"/>
    <w:rsid w:val="0091508F"/>
    <w:rsid w:val="0091597F"/>
    <w:rsid w:val="009212B0"/>
    <w:rsid w:val="0092209B"/>
    <w:rsid w:val="009234A5"/>
    <w:rsid w:val="0092466C"/>
    <w:rsid w:val="00926667"/>
    <w:rsid w:val="0093099A"/>
    <w:rsid w:val="00932E71"/>
    <w:rsid w:val="009332CA"/>
    <w:rsid w:val="009336F7"/>
    <w:rsid w:val="00933B59"/>
    <w:rsid w:val="00934F54"/>
    <w:rsid w:val="00935C44"/>
    <w:rsid w:val="009374A7"/>
    <w:rsid w:val="009502A0"/>
    <w:rsid w:val="009512A6"/>
    <w:rsid w:val="00955824"/>
    <w:rsid w:val="00956B67"/>
    <w:rsid w:val="00956CE4"/>
    <w:rsid w:val="00957946"/>
    <w:rsid w:val="009602B7"/>
    <w:rsid w:val="0096078A"/>
    <w:rsid w:val="009613B2"/>
    <w:rsid w:val="00962458"/>
    <w:rsid w:val="0097216C"/>
    <w:rsid w:val="0098138F"/>
    <w:rsid w:val="0098417C"/>
    <w:rsid w:val="0098551D"/>
    <w:rsid w:val="00990379"/>
    <w:rsid w:val="00990B2C"/>
    <w:rsid w:val="00993010"/>
    <w:rsid w:val="0099518F"/>
    <w:rsid w:val="0099777D"/>
    <w:rsid w:val="009A1AEF"/>
    <w:rsid w:val="009A26D7"/>
    <w:rsid w:val="009A523D"/>
    <w:rsid w:val="009B783E"/>
    <w:rsid w:val="009B7C4E"/>
    <w:rsid w:val="009C35D7"/>
    <w:rsid w:val="009C41B8"/>
    <w:rsid w:val="009D2B03"/>
    <w:rsid w:val="009D3D1E"/>
    <w:rsid w:val="009D5198"/>
    <w:rsid w:val="009D695D"/>
    <w:rsid w:val="009F496B"/>
    <w:rsid w:val="009F6ADF"/>
    <w:rsid w:val="00A01439"/>
    <w:rsid w:val="00A01501"/>
    <w:rsid w:val="00A02A52"/>
    <w:rsid w:val="00A02E61"/>
    <w:rsid w:val="00A03093"/>
    <w:rsid w:val="00A05A26"/>
    <w:rsid w:val="00A05CFF"/>
    <w:rsid w:val="00A1336F"/>
    <w:rsid w:val="00A139AF"/>
    <w:rsid w:val="00A31168"/>
    <w:rsid w:val="00A3219D"/>
    <w:rsid w:val="00A4121D"/>
    <w:rsid w:val="00A431B6"/>
    <w:rsid w:val="00A4440D"/>
    <w:rsid w:val="00A4595B"/>
    <w:rsid w:val="00A50580"/>
    <w:rsid w:val="00A51ED8"/>
    <w:rsid w:val="00A524A3"/>
    <w:rsid w:val="00A56264"/>
    <w:rsid w:val="00A56B97"/>
    <w:rsid w:val="00A6093D"/>
    <w:rsid w:val="00A62F40"/>
    <w:rsid w:val="00A63482"/>
    <w:rsid w:val="00A65344"/>
    <w:rsid w:val="00A66203"/>
    <w:rsid w:val="00A70026"/>
    <w:rsid w:val="00A7484D"/>
    <w:rsid w:val="00A76A6D"/>
    <w:rsid w:val="00A83253"/>
    <w:rsid w:val="00A854B7"/>
    <w:rsid w:val="00AA00AB"/>
    <w:rsid w:val="00AA0AD5"/>
    <w:rsid w:val="00AA41CE"/>
    <w:rsid w:val="00AA6E84"/>
    <w:rsid w:val="00AA7B3E"/>
    <w:rsid w:val="00AB6690"/>
    <w:rsid w:val="00AB7413"/>
    <w:rsid w:val="00AC2899"/>
    <w:rsid w:val="00AC3EC5"/>
    <w:rsid w:val="00AC6041"/>
    <w:rsid w:val="00AD6FF6"/>
    <w:rsid w:val="00AE0C7F"/>
    <w:rsid w:val="00AE1270"/>
    <w:rsid w:val="00AE157A"/>
    <w:rsid w:val="00AE281B"/>
    <w:rsid w:val="00AE341B"/>
    <w:rsid w:val="00AE618E"/>
    <w:rsid w:val="00AF1230"/>
    <w:rsid w:val="00AF14C2"/>
    <w:rsid w:val="00AF21DA"/>
    <w:rsid w:val="00AF26C1"/>
    <w:rsid w:val="00AF397C"/>
    <w:rsid w:val="00AF7423"/>
    <w:rsid w:val="00B01E8B"/>
    <w:rsid w:val="00B06B96"/>
    <w:rsid w:val="00B07CA7"/>
    <w:rsid w:val="00B1101E"/>
    <w:rsid w:val="00B1279A"/>
    <w:rsid w:val="00B14231"/>
    <w:rsid w:val="00B15DA9"/>
    <w:rsid w:val="00B247EB"/>
    <w:rsid w:val="00B25EBE"/>
    <w:rsid w:val="00B27962"/>
    <w:rsid w:val="00B31558"/>
    <w:rsid w:val="00B330B3"/>
    <w:rsid w:val="00B37496"/>
    <w:rsid w:val="00B3781F"/>
    <w:rsid w:val="00B43A59"/>
    <w:rsid w:val="00B50DB9"/>
    <w:rsid w:val="00B5222E"/>
    <w:rsid w:val="00B52B46"/>
    <w:rsid w:val="00B52CF9"/>
    <w:rsid w:val="00B52E72"/>
    <w:rsid w:val="00B61C96"/>
    <w:rsid w:val="00B62C8D"/>
    <w:rsid w:val="00B648F1"/>
    <w:rsid w:val="00B64BD9"/>
    <w:rsid w:val="00B65293"/>
    <w:rsid w:val="00B660E2"/>
    <w:rsid w:val="00B73A2A"/>
    <w:rsid w:val="00B73D18"/>
    <w:rsid w:val="00B76CEE"/>
    <w:rsid w:val="00B80B5B"/>
    <w:rsid w:val="00B83FCD"/>
    <w:rsid w:val="00B870C8"/>
    <w:rsid w:val="00B900C1"/>
    <w:rsid w:val="00B9483C"/>
    <w:rsid w:val="00B94B06"/>
    <w:rsid w:val="00B94C28"/>
    <w:rsid w:val="00B96089"/>
    <w:rsid w:val="00B96694"/>
    <w:rsid w:val="00BA335C"/>
    <w:rsid w:val="00BA3A4F"/>
    <w:rsid w:val="00BA781C"/>
    <w:rsid w:val="00BB2B69"/>
    <w:rsid w:val="00BB3807"/>
    <w:rsid w:val="00BB7D5F"/>
    <w:rsid w:val="00BC0176"/>
    <w:rsid w:val="00BC10BA"/>
    <w:rsid w:val="00BC25DD"/>
    <w:rsid w:val="00BC26D1"/>
    <w:rsid w:val="00BC3F99"/>
    <w:rsid w:val="00BC52B6"/>
    <w:rsid w:val="00BC5396"/>
    <w:rsid w:val="00BC5AFD"/>
    <w:rsid w:val="00BC7A6A"/>
    <w:rsid w:val="00BD694F"/>
    <w:rsid w:val="00BD6E36"/>
    <w:rsid w:val="00BE2D92"/>
    <w:rsid w:val="00BE2D93"/>
    <w:rsid w:val="00BE3D89"/>
    <w:rsid w:val="00BF1CF8"/>
    <w:rsid w:val="00BF1DBA"/>
    <w:rsid w:val="00BF5FE1"/>
    <w:rsid w:val="00BF7243"/>
    <w:rsid w:val="00BF75C8"/>
    <w:rsid w:val="00BF7A8D"/>
    <w:rsid w:val="00C00B86"/>
    <w:rsid w:val="00C00D19"/>
    <w:rsid w:val="00C02C3D"/>
    <w:rsid w:val="00C040B1"/>
    <w:rsid w:val="00C04F43"/>
    <w:rsid w:val="00C0609D"/>
    <w:rsid w:val="00C061C1"/>
    <w:rsid w:val="00C115AB"/>
    <w:rsid w:val="00C11DE3"/>
    <w:rsid w:val="00C17193"/>
    <w:rsid w:val="00C1756A"/>
    <w:rsid w:val="00C175C8"/>
    <w:rsid w:val="00C17D51"/>
    <w:rsid w:val="00C2790A"/>
    <w:rsid w:val="00C30249"/>
    <w:rsid w:val="00C3210B"/>
    <w:rsid w:val="00C35C73"/>
    <w:rsid w:val="00C3723B"/>
    <w:rsid w:val="00C41B10"/>
    <w:rsid w:val="00C423BD"/>
    <w:rsid w:val="00C4296F"/>
    <w:rsid w:val="00C44385"/>
    <w:rsid w:val="00C44CFE"/>
    <w:rsid w:val="00C46ED5"/>
    <w:rsid w:val="00C503CB"/>
    <w:rsid w:val="00C507E1"/>
    <w:rsid w:val="00C531DB"/>
    <w:rsid w:val="00C5594E"/>
    <w:rsid w:val="00C57323"/>
    <w:rsid w:val="00C6013E"/>
    <w:rsid w:val="00C606C9"/>
    <w:rsid w:val="00C612A1"/>
    <w:rsid w:val="00C61465"/>
    <w:rsid w:val="00C61709"/>
    <w:rsid w:val="00C71B35"/>
    <w:rsid w:val="00C76AA3"/>
    <w:rsid w:val="00C8695C"/>
    <w:rsid w:val="00C9038E"/>
    <w:rsid w:val="00C90650"/>
    <w:rsid w:val="00C9229D"/>
    <w:rsid w:val="00C92339"/>
    <w:rsid w:val="00C9260E"/>
    <w:rsid w:val="00C9286B"/>
    <w:rsid w:val="00C94350"/>
    <w:rsid w:val="00C94EC4"/>
    <w:rsid w:val="00C95CC6"/>
    <w:rsid w:val="00C97D78"/>
    <w:rsid w:val="00CA339E"/>
    <w:rsid w:val="00CA5953"/>
    <w:rsid w:val="00CC2AAE"/>
    <w:rsid w:val="00CC5A42"/>
    <w:rsid w:val="00CC66A3"/>
    <w:rsid w:val="00CD0EAB"/>
    <w:rsid w:val="00CD5746"/>
    <w:rsid w:val="00CE07FB"/>
    <w:rsid w:val="00CE332F"/>
    <w:rsid w:val="00CE3F09"/>
    <w:rsid w:val="00CE5209"/>
    <w:rsid w:val="00CE664E"/>
    <w:rsid w:val="00CE67A5"/>
    <w:rsid w:val="00CF34DB"/>
    <w:rsid w:val="00CF558F"/>
    <w:rsid w:val="00D03C05"/>
    <w:rsid w:val="00D073E2"/>
    <w:rsid w:val="00D075A9"/>
    <w:rsid w:val="00D10A75"/>
    <w:rsid w:val="00D136E9"/>
    <w:rsid w:val="00D1570F"/>
    <w:rsid w:val="00D26C48"/>
    <w:rsid w:val="00D277B1"/>
    <w:rsid w:val="00D30752"/>
    <w:rsid w:val="00D31F5F"/>
    <w:rsid w:val="00D32451"/>
    <w:rsid w:val="00D3340A"/>
    <w:rsid w:val="00D446EC"/>
    <w:rsid w:val="00D451E3"/>
    <w:rsid w:val="00D45B39"/>
    <w:rsid w:val="00D51BF0"/>
    <w:rsid w:val="00D51D84"/>
    <w:rsid w:val="00D51F97"/>
    <w:rsid w:val="00D55942"/>
    <w:rsid w:val="00D73C8B"/>
    <w:rsid w:val="00D74850"/>
    <w:rsid w:val="00D769A6"/>
    <w:rsid w:val="00D77D01"/>
    <w:rsid w:val="00D8005C"/>
    <w:rsid w:val="00D807BF"/>
    <w:rsid w:val="00D82D0D"/>
    <w:rsid w:val="00D843FA"/>
    <w:rsid w:val="00D919F0"/>
    <w:rsid w:val="00D936C5"/>
    <w:rsid w:val="00D93D7A"/>
    <w:rsid w:val="00D9454B"/>
    <w:rsid w:val="00D955FC"/>
    <w:rsid w:val="00D96340"/>
    <w:rsid w:val="00D966C6"/>
    <w:rsid w:val="00DA1773"/>
    <w:rsid w:val="00DA23AC"/>
    <w:rsid w:val="00DA3F66"/>
    <w:rsid w:val="00DA53C6"/>
    <w:rsid w:val="00DA7887"/>
    <w:rsid w:val="00DB1655"/>
    <w:rsid w:val="00DB2C26"/>
    <w:rsid w:val="00DB41E1"/>
    <w:rsid w:val="00DB755A"/>
    <w:rsid w:val="00DB77E8"/>
    <w:rsid w:val="00DC1B0B"/>
    <w:rsid w:val="00DC4BF6"/>
    <w:rsid w:val="00DC6AEF"/>
    <w:rsid w:val="00DD0597"/>
    <w:rsid w:val="00DD680A"/>
    <w:rsid w:val="00DE11A4"/>
    <w:rsid w:val="00DE1BAF"/>
    <w:rsid w:val="00DE6B43"/>
    <w:rsid w:val="00DF5598"/>
    <w:rsid w:val="00E00ECE"/>
    <w:rsid w:val="00E053DC"/>
    <w:rsid w:val="00E10042"/>
    <w:rsid w:val="00E1081E"/>
    <w:rsid w:val="00E11923"/>
    <w:rsid w:val="00E125CA"/>
    <w:rsid w:val="00E15CD2"/>
    <w:rsid w:val="00E2591E"/>
    <w:rsid w:val="00E262D4"/>
    <w:rsid w:val="00E313C9"/>
    <w:rsid w:val="00E36250"/>
    <w:rsid w:val="00E37381"/>
    <w:rsid w:val="00E3755B"/>
    <w:rsid w:val="00E43878"/>
    <w:rsid w:val="00E46E56"/>
    <w:rsid w:val="00E479E3"/>
    <w:rsid w:val="00E521B2"/>
    <w:rsid w:val="00E54511"/>
    <w:rsid w:val="00E548BF"/>
    <w:rsid w:val="00E55AF9"/>
    <w:rsid w:val="00E61DAC"/>
    <w:rsid w:val="00E63ACE"/>
    <w:rsid w:val="00E72D67"/>
    <w:rsid w:val="00E74311"/>
    <w:rsid w:val="00E75FE3"/>
    <w:rsid w:val="00E812F6"/>
    <w:rsid w:val="00E81691"/>
    <w:rsid w:val="00E8180D"/>
    <w:rsid w:val="00E828E8"/>
    <w:rsid w:val="00E82FB9"/>
    <w:rsid w:val="00E83F96"/>
    <w:rsid w:val="00E90091"/>
    <w:rsid w:val="00E90476"/>
    <w:rsid w:val="00EA10B9"/>
    <w:rsid w:val="00EA301E"/>
    <w:rsid w:val="00EA6ADF"/>
    <w:rsid w:val="00EB115C"/>
    <w:rsid w:val="00EB6DE7"/>
    <w:rsid w:val="00EB7AB1"/>
    <w:rsid w:val="00EC17AA"/>
    <w:rsid w:val="00EC378C"/>
    <w:rsid w:val="00EC459C"/>
    <w:rsid w:val="00EC78C7"/>
    <w:rsid w:val="00ED3422"/>
    <w:rsid w:val="00ED41B4"/>
    <w:rsid w:val="00ED51AC"/>
    <w:rsid w:val="00ED64FD"/>
    <w:rsid w:val="00ED69BA"/>
    <w:rsid w:val="00EE4371"/>
    <w:rsid w:val="00EE47BB"/>
    <w:rsid w:val="00EE581D"/>
    <w:rsid w:val="00EE6A97"/>
    <w:rsid w:val="00EF06FB"/>
    <w:rsid w:val="00EF396E"/>
    <w:rsid w:val="00EF48CC"/>
    <w:rsid w:val="00EF4D2B"/>
    <w:rsid w:val="00EF5215"/>
    <w:rsid w:val="00EF5524"/>
    <w:rsid w:val="00EF617A"/>
    <w:rsid w:val="00F018D3"/>
    <w:rsid w:val="00F10155"/>
    <w:rsid w:val="00F10C9D"/>
    <w:rsid w:val="00F141FE"/>
    <w:rsid w:val="00F179C8"/>
    <w:rsid w:val="00F17D02"/>
    <w:rsid w:val="00F22556"/>
    <w:rsid w:val="00F2548D"/>
    <w:rsid w:val="00F26E36"/>
    <w:rsid w:val="00F40E3B"/>
    <w:rsid w:val="00F46B99"/>
    <w:rsid w:val="00F47650"/>
    <w:rsid w:val="00F50541"/>
    <w:rsid w:val="00F562F3"/>
    <w:rsid w:val="00F57BAF"/>
    <w:rsid w:val="00F57FE7"/>
    <w:rsid w:val="00F60376"/>
    <w:rsid w:val="00F612A4"/>
    <w:rsid w:val="00F63616"/>
    <w:rsid w:val="00F73032"/>
    <w:rsid w:val="00F767A8"/>
    <w:rsid w:val="00F776C7"/>
    <w:rsid w:val="00F80199"/>
    <w:rsid w:val="00F8320D"/>
    <w:rsid w:val="00F8477B"/>
    <w:rsid w:val="00F848FC"/>
    <w:rsid w:val="00F87E5C"/>
    <w:rsid w:val="00F91B20"/>
    <w:rsid w:val="00F9282A"/>
    <w:rsid w:val="00F96043"/>
    <w:rsid w:val="00F96BAD"/>
    <w:rsid w:val="00FA3A0D"/>
    <w:rsid w:val="00FA3B95"/>
    <w:rsid w:val="00FA5FFB"/>
    <w:rsid w:val="00FB0E84"/>
    <w:rsid w:val="00FB62EF"/>
    <w:rsid w:val="00FC5BD4"/>
    <w:rsid w:val="00FD01C2"/>
    <w:rsid w:val="00FD32EF"/>
    <w:rsid w:val="00FD3BF0"/>
    <w:rsid w:val="00FD5EA2"/>
    <w:rsid w:val="00FD612B"/>
    <w:rsid w:val="00FE014C"/>
    <w:rsid w:val="00FE01E5"/>
    <w:rsid w:val="00FE1602"/>
    <w:rsid w:val="00FE4AB9"/>
    <w:rsid w:val="00FE51AF"/>
    <w:rsid w:val="00FE6EE9"/>
    <w:rsid w:val="00FF0CE3"/>
    <w:rsid w:val="00FF2058"/>
    <w:rsid w:val="00FF2ACD"/>
    <w:rsid w:val="00FF4AF5"/>
    <w:rsid w:val="1FE3BA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E05443"/>
  <w15:chartTrackingRefBased/>
  <w15:docId w15:val="{10259692-8A51-40DA-84E4-7DBCE6959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6B08"/>
    <w:pPr>
      <w:tabs>
        <w:tab w:val="left" w:pos="360"/>
        <w:tab w:val="left" w:pos="720"/>
        <w:tab w:val="left" w:pos="1080"/>
        <w:tab w:val="left" w:pos="1440"/>
      </w:tabs>
      <w:overflowPunct w:val="0"/>
      <w:autoSpaceDE w:val="0"/>
      <w:autoSpaceDN w:val="0"/>
      <w:adjustRightInd w:val="0"/>
      <w:spacing w:before="136"/>
      <w:textAlignment w:val="baseline"/>
    </w:pPr>
    <w:rPr>
      <w:sz w:val="22"/>
      <w:lang w:eastAsia="en-US"/>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lang w:val="x-none"/>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lang w:val="x-none"/>
    </w:rPr>
  </w:style>
  <w:style w:type="paragraph" w:styleId="Heading4">
    <w:name w:val="heading 4"/>
    <w:basedOn w:val="Normal"/>
    <w:next w:val="Normal"/>
    <w:link w:val="Heading4Char"/>
    <w:qFormat/>
    <w:rsid w:val="000E00F3"/>
    <w:pPr>
      <w:keepNext/>
      <w:numPr>
        <w:ilvl w:val="3"/>
        <w:numId w:val="6"/>
      </w:numPr>
      <w:spacing w:before="240" w:after="60"/>
      <w:ind w:left="1080" w:hanging="1080"/>
      <w:outlineLvl w:val="3"/>
    </w:pPr>
    <w:rPr>
      <w:b/>
      <w:bCs/>
      <w:sz w:val="28"/>
      <w:szCs w:val="28"/>
      <w:lang w:val="x-none"/>
    </w:rPr>
  </w:style>
  <w:style w:type="paragraph" w:styleId="Heading5">
    <w:name w:val="heading 5"/>
    <w:basedOn w:val="Normal"/>
    <w:next w:val="Normal"/>
    <w:link w:val="Heading5Char"/>
    <w:qFormat/>
    <w:rsid w:val="000E00F3"/>
    <w:pPr>
      <w:keepNext/>
      <w:numPr>
        <w:ilvl w:val="4"/>
        <w:numId w:val="6"/>
      </w:numPr>
      <w:spacing w:before="240" w:after="60"/>
      <w:ind w:left="1080" w:hanging="1080"/>
      <w:outlineLvl w:val="4"/>
    </w:pPr>
    <w:rPr>
      <w:b/>
      <w:bCs/>
      <w:i/>
      <w:iCs/>
      <w:sz w:val="26"/>
      <w:szCs w:val="26"/>
      <w:lang w:val="x-none"/>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lang w:val="x-none"/>
    </w:rPr>
  </w:style>
  <w:style w:type="paragraph" w:styleId="Heading7">
    <w:name w:val="heading 7"/>
    <w:basedOn w:val="Normal"/>
    <w:next w:val="Normal"/>
    <w:link w:val="Heading7Char"/>
    <w:qFormat/>
    <w:rsid w:val="000E00F3"/>
    <w:pPr>
      <w:keepNext/>
      <w:numPr>
        <w:ilvl w:val="6"/>
        <w:numId w:val="6"/>
      </w:numPr>
      <w:spacing w:before="240" w:after="60"/>
      <w:ind w:left="1440" w:hanging="1440"/>
      <w:outlineLvl w:val="6"/>
    </w:pPr>
    <w:rPr>
      <w:sz w:val="24"/>
      <w:szCs w:val="24"/>
      <w:lang w:val="x-none"/>
    </w:rPr>
  </w:style>
  <w:style w:type="paragraph" w:styleId="Heading8">
    <w:name w:val="heading 8"/>
    <w:basedOn w:val="Normal"/>
    <w:next w:val="Normal"/>
    <w:link w:val="Heading8Char"/>
    <w:qFormat/>
    <w:rsid w:val="000E00F3"/>
    <w:pPr>
      <w:keepNext/>
      <w:numPr>
        <w:ilvl w:val="7"/>
        <w:numId w:val="6"/>
      </w:numPr>
      <w:tabs>
        <w:tab w:val="left" w:pos="1800"/>
      </w:tabs>
      <w:spacing w:before="240" w:after="60"/>
      <w:ind w:left="1800" w:hanging="1800"/>
      <w:outlineLvl w:val="7"/>
    </w:pPr>
    <w:rPr>
      <w:i/>
      <w:iCs/>
      <w:sz w:val="24"/>
      <w:szCs w:val="24"/>
      <w:lang w:val="x-none"/>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A188A"/>
    <w:pPr>
      <w:tabs>
        <w:tab w:val="center" w:pos="4320"/>
        <w:tab w:val="right" w:pos="8640"/>
      </w:tabs>
    </w:pPr>
  </w:style>
  <w:style w:type="paragraph" w:styleId="Footer">
    <w:name w:val="footer"/>
    <w:basedOn w:val="Normal"/>
    <w:rsid w:val="00166B08"/>
    <w:pPr>
      <w:tabs>
        <w:tab w:val="clear" w:pos="360"/>
        <w:tab w:val="clear" w:pos="720"/>
        <w:tab w:val="clear" w:pos="1080"/>
        <w:tab w:val="clear" w:pos="1440"/>
        <w:tab w:val="center" w:pos="4678"/>
        <w:tab w:val="right" w:pos="9356"/>
      </w:tabs>
    </w:pPr>
  </w:style>
  <w:style w:type="character" w:styleId="PageNumber">
    <w:name w:val="page number"/>
    <w:basedOn w:val="DefaultParagraphFont"/>
    <w:rsid w:val="005A188A"/>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0E00F3"/>
    <w:rPr>
      <w:b/>
      <w:bCs/>
      <w:sz w:val="28"/>
      <w:szCs w:val="28"/>
      <w:lang w:eastAsia="en-US"/>
    </w:rPr>
  </w:style>
  <w:style w:type="character" w:customStyle="1" w:styleId="Heading5Char">
    <w:name w:val="Heading 5 Char"/>
    <w:link w:val="Heading5"/>
    <w:rsid w:val="000E00F3"/>
    <w:rPr>
      <w:b/>
      <w:bCs/>
      <w:i/>
      <w:iCs/>
      <w:sz w:val="26"/>
      <w:szCs w:val="26"/>
      <w:lang w:eastAsia="en-US"/>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0E00F3"/>
    <w:rPr>
      <w:sz w:val="24"/>
      <w:szCs w:val="24"/>
      <w:lang w:eastAsia="en-US"/>
    </w:rPr>
  </w:style>
  <w:style w:type="character" w:customStyle="1" w:styleId="Heading8Char">
    <w:name w:val="Heading 8 Char"/>
    <w:link w:val="Heading8"/>
    <w:rsid w:val="000E00F3"/>
    <w:rPr>
      <w:i/>
      <w:iCs/>
      <w:sz w:val="24"/>
      <w:szCs w:val="24"/>
      <w:lang w:eastAsia="en-US"/>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sz w:val="16"/>
      <w:szCs w:val="16"/>
      <w:lang w:val="x-none"/>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Title1">
    <w:name w:val="Title 1"/>
    <w:basedOn w:val="Normal"/>
    <w:next w:val="Normal"/>
    <w:rsid w:val="00BF1DBA"/>
    <w:pPr>
      <w:tabs>
        <w:tab w:val="clear" w:pos="360"/>
        <w:tab w:val="clear" w:pos="720"/>
        <w:tab w:val="clear" w:pos="1080"/>
        <w:tab w:val="clear" w:pos="1440"/>
        <w:tab w:val="left" w:pos="567"/>
        <w:tab w:val="left" w:pos="1134"/>
        <w:tab w:val="left" w:pos="1701"/>
        <w:tab w:val="left" w:pos="2268"/>
        <w:tab w:val="left" w:pos="2835"/>
      </w:tabs>
      <w:spacing w:before="240"/>
      <w:jc w:val="center"/>
    </w:pPr>
    <w:rPr>
      <w:caps/>
      <w:sz w:val="28"/>
      <w:lang w:val="en-GB"/>
    </w:rPr>
  </w:style>
  <w:style w:type="paragraph" w:customStyle="1" w:styleId="Title2">
    <w:name w:val="Title 2"/>
    <w:basedOn w:val="Title1"/>
    <w:next w:val="Normal"/>
    <w:rsid w:val="00BF1DBA"/>
  </w:style>
  <w:style w:type="paragraph" w:customStyle="1" w:styleId="Title3">
    <w:name w:val="Title 3"/>
    <w:basedOn w:val="Title2"/>
    <w:next w:val="Normal"/>
    <w:rsid w:val="00BF1DBA"/>
    <w:rPr>
      <w:caps w:val="0"/>
    </w:rPr>
  </w:style>
  <w:style w:type="paragraph" w:customStyle="1" w:styleId="Title4">
    <w:name w:val="Title 4"/>
    <w:basedOn w:val="Title3"/>
    <w:next w:val="Heading1"/>
    <w:rsid w:val="00BF1DBA"/>
    <w:rPr>
      <w:b/>
    </w:rPr>
  </w:style>
  <w:style w:type="paragraph" w:customStyle="1" w:styleId="Normal-3-3">
    <w:name w:val="Normal-3-3"/>
    <w:basedOn w:val="Normal"/>
    <w:rsid w:val="001550CC"/>
    <w:pPr>
      <w:spacing w:before="60" w:after="60"/>
    </w:pPr>
  </w:style>
  <w:style w:type="paragraph" w:styleId="PlainText">
    <w:name w:val="Plain Text"/>
    <w:basedOn w:val="Normal"/>
    <w:link w:val="PlainTextChar"/>
    <w:uiPriority w:val="99"/>
    <w:unhideWhenUsed/>
    <w:rsid w:val="00B648F1"/>
    <w:pPr>
      <w:tabs>
        <w:tab w:val="clear" w:pos="360"/>
        <w:tab w:val="clear" w:pos="720"/>
        <w:tab w:val="clear" w:pos="1080"/>
        <w:tab w:val="clear" w:pos="1440"/>
      </w:tabs>
      <w:overflowPunct/>
      <w:autoSpaceDE/>
      <w:autoSpaceDN/>
      <w:adjustRightInd/>
      <w:spacing w:before="0"/>
      <w:textAlignment w:val="auto"/>
    </w:pPr>
    <w:rPr>
      <w:rFonts w:ascii="Calibri" w:eastAsia="Calibri" w:hAnsi="Calibri"/>
      <w:szCs w:val="21"/>
      <w:lang w:val="de-DE"/>
    </w:rPr>
  </w:style>
  <w:style w:type="character" w:customStyle="1" w:styleId="PlainTextChar">
    <w:name w:val="Plain Text Char"/>
    <w:link w:val="PlainText"/>
    <w:uiPriority w:val="99"/>
    <w:rsid w:val="00B648F1"/>
    <w:rPr>
      <w:rFonts w:ascii="Calibri" w:eastAsia="Calibri" w:hAnsi="Calibri"/>
      <w:sz w:val="22"/>
      <w:szCs w:val="21"/>
      <w:lang w:val="de-DE" w:eastAsia="en-US"/>
    </w:rPr>
  </w:style>
  <w:style w:type="paragraph" w:styleId="NormalWeb">
    <w:name w:val="Normal (Web)"/>
    <w:basedOn w:val="Normal"/>
    <w:uiPriority w:val="99"/>
    <w:unhideWhenUsed/>
    <w:rsid w:val="009602B7"/>
    <w:pPr>
      <w:tabs>
        <w:tab w:val="clear" w:pos="360"/>
        <w:tab w:val="clear" w:pos="720"/>
        <w:tab w:val="clear" w:pos="1080"/>
        <w:tab w:val="clear" w:pos="1440"/>
      </w:tabs>
      <w:overflowPunct/>
      <w:autoSpaceDE/>
      <w:autoSpaceDN/>
      <w:adjustRightInd/>
      <w:spacing w:before="100" w:beforeAutospacing="1" w:after="100" w:afterAutospacing="1"/>
      <w:textAlignment w:val="auto"/>
    </w:pPr>
    <w:rPr>
      <w:sz w:val="24"/>
      <w:szCs w:val="24"/>
      <w:lang w:val="de-DE" w:eastAsia="de-DE"/>
    </w:rPr>
  </w:style>
  <w:style w:type="character" w:customStyle="1" w:styleId="xbe">
    <w:name w:val="_xbe"/>
    <w:rsid w:val="000B4FBC"/>
  </w:style>
  <w:style w:type="character" w:styleId="Strong">
    <w:name w:val="Strong"/>
    <w:basedOn w:val="DefaultParagraphFont"/>
    <w:uiPriority w:val="22"/>
    <w:qFormat/>
    <w:rsid w:val="00EF396E"/>
    <w:rPr>
      <w:b/>
      <w:bCs/>
    </w:rPr>
  </w:style>
  <w:style w:type="character" w:styleId="Emphasis">
    <w:name w:val="Emphasis"/>
    <w:basedOn w:val="DefaultParagraphFont"/>
    <w:uiPriority w:val="20"/>
    <w:qFormat/>
    <w:rsid w:val="00EF396E"/>
    <w:rPr>
      <w:i/>
      <w:iCs/>
    </w:rPr>
  </w:style>
  <w:style w:type="character" w:customStyle="1" w:styleId="UnresolvedMention1">
    <w:name w:val="Unresolved Mention1"/>
    <w:basedOn w:val="DefaultParagraphFont"/>
    <w:uiPriority w:val="99"/>
    <w:semiHidden/>
    <w:unhideWhenUsed/>
    <w:rsid w:val="00552E75"/>
    <w:rPr>
      <w:color w:val="808080"/>
      <w:shd w:val="clear" w:color="auto" w:fill="E6E6E6"/>
    </w:rPr>
  </w:style>
  <w:style w:type="paragraph" w:styleId="Revision">
    <w:name w:val="Revision"/>
    <w:hidden/>
    <w:uiPriority w:val="99"/>
    <w:semiHidden/>
    <w:rsid w:val="001A65E6"/>
    <w:rPr>
      <w:sz w:val="22"/>
      <w:lang w:eastAsia="en-US"/>
    </w:rPr>
  </w:style>
  <w:style w:type="character" w:customStyle="1" w:styleId="locality">
    <w:name w:val="locality"/>
    <w:basedOn w:val="DefaultParagraphFont"/>
    <w:rsid w:val="00FF2ACD"/>
  </w:style>
  <w:style w:type="character" w:customStyle="1" w:styleId="country">
    <w:name w:val="country"/>
    <w:basedOn w:val="DefaultParagraphFont"/>
    <w:rsid w:val="00FF2ACD"/>
  </w:style>
  <w:style w:type="paragraph" w:styleId="ListBullet2">
    <w:name w:val="List Bullet 2"/>
    <w:basedOn w:val="Normal"/>
    <w:rsid w:val="00845A42"/>
    <w:pPr>
      <w:numPr>
        <w:numId w:val="19"/>
      </w:numPr>
      <w:contextualSpacing/>
    </w:pPr>
    <w:rPr>
      <w:rFonts w:eastAsia="SimSun"/>
      <w:lang w:val="en-CA"/>
    </w:rPr>
  </w:style>
  <w:style w:type="character" w:customStyle="1" w:styleId="UnresolvedMention2">
    <w:name w:val="Unresolved Mention2"/>
    <w:basedOn w:val="DefaultParagraphFont"/>
    <w:uiPriority w:val="99"/>
    <w:semiHidden/>
    <w:unhideWhenUsed/>
    <w:rsid w:val="0088701D"/>
    <w:rPr>
      <w:color w:val="605E5C"/>
      <w:shd w:val="clear" w:color="auto" w:fill="E1DFDD"/>
    </w:rPr>
  </w:style>
  <w:style w:type="character" w:customStyle="1" w:styleId="lrzxr">
    <w:name w:val="lrzxr"/>
    <w:basedOn w:val="DefaultParagraphFont"/>
    <w:rsid w:val="00C8695C"/>
  </w:style>
  <w:style w:type="character" w:styleId="UnresolvedMention">
    <w:name w:val="Unresolved Mention"/>
    <w:basedOn w:val="DefaultParagraphFont"/>
    <w:uiPriority w:val="99"/>
    <w:semiHidden/>
    <w:unhideWhenUsed/>
    <w:rsid w:val="00497961"/>
    <w:rPr>
      <w:color w:val="605E5C"/>
      <w:shd w:val="clear" w:color="auto" w:fill="E1DFDD"/>
    </w:rPr>
  </w:style>
  <w:style w:type="character" w:styleId="CommentReference">
    <w:name w:val="annotation reference"/>
    <w:basedOn w:val="DefaultParagraphFont"/>
    <w:rsid w:val="00ED64FD"/>
    <w:rPr>
      <w:sz w:val="16"/>
      <w:szCs w:val="16"/>
    </w:rPr>
  </w:style>
  <w:style w:type="paragraph" w:styleId="CommentText">
    <w:name w:val="annotation text"/>
    <w:basedOn w:val="Normal"/>
    <w:link w:val="CommentTextChar"/>
    <w:rsid w:val="00ED64FD"/>
    <w:rPr>
      <w:sz w:val="20"/>
    </w:rPr>
  </w:style>
  <w:style w:type="character" w:customStyle="1" w:styleId="CommentTextChar">
    <w:name w:val="Comment Text Char"/>
    <w:basedOn w:val="DefaultParagraphFont"/>
    <w:link w:val="CommentText"/>
    <w:rsid w:val="00ED64FD"/>
    <w:rPr>
      <w:lang w:eastAsia="en-US"/>
    </w:rPr>
  </w:style>
  <w:style w:type="paragraph" w:styleId="CommentSubject">
    <w:name w:val="annotation subject"/>
    <w:basedOn w:val="CommentText"/>
    <w:next w:val="CommentText"/>
    <w:link w:val="CommentSubjectChar"/>
    <w:semiHidden/>
    <w:unhideWhenUsed/>
    <w:rsid w:val="00ED64FD"/>
    <w:rPr>
      <w:b/>
      <w:bCs/>
    </w:rPr>
  </w:style>
  <w:style w:type="character" w:customStyle="1" w:styleId="CommentSubjectChar">
    <w:name w:val="Comment Subject Char"/>
    <w:basedOn w:val="CommentTextChar"/>
    <w:link w:val="CommentSubject"/>
    <w:semiHidden/>
    <w:rsid w:val="00ED64FD"/>
    <w:rPr>
      <w:b/>
      <w:bCs/>
      <w:lang w:eastAsia="en-US"/>
    </w:rPr>
  </w:style>
  <w:style w:type="character" w:styleId="Mention">
    <w:name w:val="Mention"/>
    <w:basedOn w:val="DefaultParagraphFont"/>
    <w:uiPriority w:val="99"/>
    <w:unhideWhenUsed/>
    <w:rsid w:val="0022266B"/>
    <w:rPr>
      <w:color w:val="2B579A"/>
      <w:shd w:val="clear" w:color="auto" w:fill="E1DFDD"/>
    </w:rPr>
  </w:style>
  <w:style w:type="paragraph" w:styleId="ListParagraph">
    <w:name w:val="List Paragraph"/>
    <w:basedOn w:val="Normal"/>
    <w:uiPriority w:val="34"/>
    <w:qFormat/>
    <w:rsid w:val="00F17D02"/>
    <w:pPr>
      <w:ind w:left="720"/>
      <w:contextualSpacing/>
    </w:pPr>
  </w:style>
  <w:style w:type="character" w:customStyle="1" w:styleId="Heading1Char">
    <w:name w:val="Heading 1 Char"/>
    <w:basedOn w:val="DefaultParagraphFont"/>
    <w:link w:val="Heading1"/>
    <w:rsid w:val="004458EA"/>
    <w:rPr>
      <w:rFonts w:cs="Arial"/>
      <w:b/>
      <w:bCs/>
      <w:kern w:val="32"/>
      <w:sz w:val="32"/>
      <w:szCs w:val="32"/>
      <w:lang w:eastAsia="en-US"/>
    </w:rPr>
  </w:style>
  <w:style w:type="paragraph" w:styleId="Caption">
    <w:name w:val="caption"/>
    <w:basedOn w:val="Normal"/>
    <w:next w:val="Normal"/>
    <w:unhideWhenUsed/>
    <w:qFormat/>
    <w:rsid w:val="003409CC"/>
    <w:pPr>
      <w:tabs>
        <w:tab w:val="clear" w:pos="360"/>
        <w:tab w:val="clear" w:pos="720"/>
        <w:tab w:val="clear" w:pos="1080"/>
        <w:tab w:val="clear" w:pos="1440"/>
      </w:tabs>
      <w:overflowPunct/>
      <w:autoSpaceDE/>
      <w:autoSpaceDN/>
      <w:adjustRightInd/>
      <w:spacing w:before="0" w:after="200"/>
      <w:jc w:val="both"/>
      <w:textAlignment w:val="auto"/>
    </w:pPr>
    <w:rPr>
      <w:i/>
      <w:iCs/>
      <w:color w:val="44546A" w:themeColor="text2"/>
      <w:sz w:val="18"/>
      <w:szCs w:val="18"/>
      <w:lang w:val="en-GB"/>
    </w:rPr>
  </w:style>
  <w:style w:type="table" w:styleId="TableGrid">
    <w:name w:val="Table Grid"/>
    <w:basedOn w:val="TableNormal"/>
    <w:rsid w:val="00EF55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4539">
      <w:bodyDiv w:val="1"/>
      <w:marLeft w:val="0"/>
      <w:marRight w:val="0"/>
      <w:marTop w:val="0"/>
      <w:marBottom w:val="0"/>
      <w:divBdr>
        <w:top w:val="none" w:sz="0" w:space="0" w:color="auto"/>
        <w:left w:val="none" w:sz="0" w:space="0" w:color="auto"/>
        <w:bottom w:val="none" w:sz="0" w:space="0" w:color="auto"/>
        <w:right w:val="none" w:sz="0" w:space="0" w:color="auto"/>
      </w:divBdr>
    </w:div>
    <w:div w:id="63913786">
      <w:bodyDiv w:val="1"/>
      <w:marLeft w:val="0"/>
      <w:marRight w:val="0"/>
      <w:marTop w:val="0"/>
      <w:marBottom w:val="0"/>
      <w:divBdr>
        <w:top w:val="none" w:sz="0" w:space="0" w:color="auto"/>
        <w:left w:val="none" w:sz="0" w:space="0" w:color="auto"/>
        <w:bottom w:val="none" w:sz="0" w:space="0" w:color="auto"/>
        <w:right w:val="none" w:sz="0" w:space="0" w:color="auto"/>
      </w:divBdr>
    </w:div>
    <w:div w:id="351420659">
      <w:bodyDiv w:val="1"/>
      <w:marLeft w:val="0"/>
      <w:marRight w:val="0"/>
      <w:marTop w:val="0"/>
      <w:marBottom w:val="0"/>
      <w:divBdr>
        <w:top w:val="none" w:sz="0" w:space="0" w:color="auto"/>
        <w:left w:val="none" w:sz="0" w:space="0" w:color="auto"/>
        <w:bottom w:val="none" w:sz="0" w:space="0" w:color="auto"/>
        <w:right w:val="none" w:sz="0" w:space="0" w:color="auto"/>
      </w:divBdr>
    </w:div>
    <w:div w:id="533886259">
      <w:bodyDiv w:val="1"/>
      <w:marLeft w:val="0"/>
      <w:marRight w:val="0"/>
      <w:marTop w:val="0"/>
      <w:marBottom w:val="0"/>
      <w:divBdr>
        <w:top w:val="none" w:sz="0" w:space="0" w:color="auto"/>
        <w:left w:val="none" w:sz="0" w:space="0" w:color="auto"/>
        <w:bottom w:val="none" w:sz="0" w:space="0" w:color="auto"/>
        <w:right w:val="none" w:sz="0" w:space="0" w:color="auto"/>
      </w:divBdr>
    </w:div>
    <w:div w:id="553203076">
      <w:bodyDiv w:val="1"/>
      <w:marLeft w:val="0"/>
      <w:marRight w:val="0"/>
      <w:marTop w:val="0"/>
      <w:marBottom w:val="0"/>
      <w:divBdr>
        <w:top w:val="none" w:sz="0" w:space="0" w:color="auto"/>
        <w:left w:val="none" w:sz="0" w:space="0" w:color="auto"/>
        <w:bottom w:val="none" w:sz="0" w:space="0" w:color="auto"/>
        <w:right w:val="none" w:sz="0" w:space="0" w:color="auto"/>
      </w:divBdr>
    </w:div>
    <w:div w:id="579560596">
      <w:bodyDiv w:val="1"/>
      <w:marLeft w:val="0"/>
      <w:marRight w:val="0"/>
      <w:marTop w:val="0"/>
      <w:marBottom w:val="0"/>
      <w:divBdr>
        <w:top w:val="none" w:sz="0" w:space="0" w:color="auto"/>
        <w:left w:val="none" w:sz="0" w:space="0" w:color="auto"/>
        <w:bottom w:val="none" w:sz="0" w:space="0" w:color="auto"/>
        <w:right w:val="none" w:sz="0" w:space="0" w:color="auto"/>
      </w:divBdr>
    </w:div>
    <w:div w:id="580408773">
      <w:bodyDiv w:val="1"/>
      <w:marLeft w:val="0"/>
      <w:marRight w:val="0"/>
      <w:marTop w:val="0"/>
      <w:marBottom w:val="0"/>
      <w:divBdr>
        <w:top w:val="none" w:sz="0" w:space="0" w:color="auto"/>
        <w:left w:val="none" w:sz="0" w:space="0" w:color="auto"/>
        <w:bottom w:val="none" w:sz="0" w:space="0" w:color="auto"/>
        <w:right w:val="none" w:sz="0" w:space="0" w:color="auto"/>
      </w:divBdr>
    </w:div>
    <w:div w:id="738016222">
      <w:bodyDiv w:val="1"/>
      <w:marLeft w:val="0"/>
      <w:marRight w:val="0"/>
      <w:marTop w:val="0"/>
      <w:marBottom w:val="0"/>
      <w:divBdr>
        <w:top w:val="none" w:sz="0" w:space="0" w:color="auto"/>
        <w:left w:val="none" w:sz="0" w:space="0" w:color="auto"/>
        <w:bottom w:val="none" w:sz="0" w:space="0" w:color="auto"/>
        <w:right w:val="none" w:sz="0" w:space="0" w:color="auto"/>
      </w:divBdr>
    </w:div>
    <w:div w:id="762922222">
      <w:bodyDiv w:val="1"/>
      <w:marLeft w:val="0"/>
      <w:marRight w:val="0"/>
      <w:marTop w:val="0"/>
      <w:marBottom w:val="0"/>
      <w:divBdr>
        <w:top w:val="none" w:sz="0" w:space="0" w:color="auto"/>
        <w:left w:val="none" w:sz="0" w:space="0" w:color="auto"/>
        <w:bottom w:val="none" w:sz="0" w:space="0" w:color="auto"/>
        <w:right w:val="none" w:sz="0" w:space="0" w:color="auto"/>
      </w:divBdr>
    </w:div>
    <w:div w:id="819927323">
      <w:bodyDiv w:val="1"/>
      <w:marLeft w:val="0"/>
      <w:marRight w:val="0"/>
      <w:marTop w:val="0"/>
      <w:marBottom w:val="0"/>
      <w:divBdr>
        <w:top w:val="none" w:sz="0" w:space="0" w:color="auto"/>
        <w:left w:val="none" w:sz="0" w:space="0" w:color="auto"/>
        <w:bottom w:val="none" w:sz="0" w:space="0" w:color="auto"/>
        <w:right w:val="none" w:sz="0" w:space="0" w:color="auto"/>
      </w:divBdr>
    </w:div>
    <w:div w:id="909001942">
      <w:bodyDiv w:val="1"/>
      <w:marLeft w:val="0"/>
      <w:marRight w:val="0"/>
      <w:marTop w:val="0"/>
      <w:marBottom w:val="0"/>
      <w:divBdr>
        <w:top w:val="none" w:sz="0" w:space="0" w:color="auto"/>
        <w:left w:val="none" w:sz="0" w:space="0" w:color="auto"/>
        <w:bottom w:val="none" w:sz="0" w:space="0" w:color="auto"/>
        <w:right w:val="none" w:sz="0" w:space="0" w:color="auto"/>
      </w:divBdr>
    </w:div>
    <w:div w:id="1103963512">
      <w:bodyDiv w:val="1"/>
      <w:marLeft w:val="0"/>
      <w:marRight w:val="0"/>
      <w:marTop w:val="0"/>
      <w:marBottom w:val="0"/>
      <w:divBdr>
        <w:top w:val="none" w:sz="0" w:space="0" w:color="auto"/>
        <w:left w:val="none" w:sz="0" w:space="0" w:color="auto"/>
        <w:bottom w:val="none" w:sz="0" w:space="0" w:color="auto"/>
        <w:right w:val="none" w:sz="0" w:space="0" w:color="auto"/>
      </w:divBdr>
    </w:div>
    <w:div w:id="1286889608">
      <w:bodyDiv w:val="1"/>
      <w:marLeft w:val="0"/>
      <w:marRight w:val="0"/>
      <w:marTop w:val="0"/>
      <w:marBottom w:val="0"/>
      <w:divBdr>
        <w:top w:val="none" w:sz="0" w:space="0" w:color="auto"/>
        <w:left w:val="none" w:sz="0" w:space="0" w:color="auto"/>
        <w:bottom w:val="none" w:sz="0" w:space="0" w:color="auto"/>
        <w:right w:val="none" w:sz="0" w:space="0" w:color="auto"/>
      </w:divBdr>
    </w:div>
    <w:div w:id="148180075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06796105">
      <w:bodyDiv w:val="1"/>
      <w:marLeft w:val="0"/>
      <w:marRight w:val="0"/>
      <w:marTop w:val="0"/>
      <w:marBottom w:val="0"/>
      <w:divBdr>
        <w:top w:val="none" w:sz="0" w:space="0" w:color="auto"/>
        <w:left w:val="none" w:sz="0" w:space="0" w:color="auto"/>
        <w:bottom w:val="none" w:sz="0" w:space="0" w:color="auto"/>
        <w:right w:val="none" w:sz="0" w:space="0" w:color="auto"/>
      </w:divBdr>
      <w:divsChild>
        <w:div w:id="874122250">
          <w:marLeft w:val="0"/>
          <w:marRight w:val="0"/>
          <w:marTop w:val="0"/>
          <w:marBottom w:val="0"/>
          <w:divBdr>
            <w:top w:val="none" w:sz="0" w:space="0" w:color="auto"/>
            <w:left w:val="none" w:sz="0" w:space="0" w:color="auto"/>
            <w:bottom w:val="none" w:sz="0" w:space="0" w:color="auto"/>
            <w:right w:val="none" w:sz="0" w:space="0" w:color="auto"/>
          </w:divBdr>
          <w:divsChild>
            <w:div w:id="1701009679">
              <w:marLeft w:val="0"/>
              <w:marRight w:val="0"/>
              <w:marTop w:val="0"/>
              <w:marBottom w:val="0"/>
              <w:divBdr>
                <w:top w:val="none" w:sz="0" w:space="0" w:color="auto"/>
                <w:left w:val="none" w:sz="0" w:space="0" w:color="auto"/>
                <w:bottom w:val="none" w:sz="0" w:space="0" w:color="auto"/>
                <w:right w:val="none" w:sz="0" w:space="0" w:color="auto"/>
              </w:divBdr>
            </w:div>
          </w:divsChild>
        </w:div>
        <w:div w:id="1580166228">
          <w:marLeft w:val="0"/>
          <w:marRight w:val="0"/>
          <w:marTop w:val="0"/>
          <w:marBottom w:val="0"/>
          <w:divBdr>
            <w:top w:val="none" w:sz="0" w:space="0" w:color="auto"/>
            <w:left w:val="none" w:sz="0" w:space="0" w:color="auto"/>
            <w:bottom w:val="none" w:sz="0" w:space="0" w:color="auto"/>
            <w:right w:val="none" w:sz="0" w:space="0" w:color="auto"/>
          </w:divBdr>
        </w:div>
      </w:divsChild>
    </w:div>
    <w:div w:id="1911378012">
      <w:bodyDiv w:val="1"/>
      <w:marLeft w:val="0"/>
      <w:marRight w:val="0"/>
      <w:marTop w:val="0"/>
      <w:marBottom w:val="0"/>
      <w:divBdr>
        <w:top w:val="none" w:sz="0" w:space="0" w:color="auto"/>
        <w:left w:val="none" w:sz="0" w:space="0" w:color="auto"/>
        <w:bottom w:val="none" w:sz="0" w:space="0" w:color="auto"/>
        <w:right w:val="none" w:sz="0" w:space="0" w:color="auto"/>
      </w:divBdr>
    </w:div>
    <w:div w:id="202797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9/05/relationships/documenttasks" Target="documenttasks/documenttask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978034D5-9936-4937-901C-89440FFA630A}">
    <t:Anchor>
      <t:Comment id="671418960"/>
    </t:Anchor>
    <t:History>
      <t:Event id="{66802FDA-42CF-44A8-AB35-43CF45500292}" time="2023-05-09T16:07:12.669Z">
        <t:Attribution userId="S::simao.campos@itu.int::a1bf0726-548b-4db8-a746-2e19b5e24da4" userProvider="AD" userName="Campos, Simao"/>
        <t:Anchor>
          <t:Comment id="671418960"/>
        </t:Anchor>
        <t:Create/>
      </t:Event>
      <t:Event id="{876C0900-65F4-44A8-BAED-771928591D9B}" time="2023-05-09T16:07:12.669Z">
        <t:Attribution userId="S::simao.campos@itu.int::a1bf0726-548b-4db8-a746-2e19b5e24da4" userProvider="AD" userName="Campos, Simao"/>
        <t:Anchor>
          <t:Comment id="671418960"/>
        </t:Anchor>
        <t:Assign userId="S::Cedric.Mateu@itu.int::e1ebe5e8-c28d-4b3d-a8a4-52ada32b00f0" userProvider="AD" userName="Mateu, Cédric"/>
      </t:Event>
      <t:Event id="{AAD5C715-A71A-46F7-9CB2-0ED242BF36A6}" time="2023-05-09T16:07:12.669Z">
        <t:Attribution userId="S::simao.campos@itu.int::a1bf0726-548b-4db8-a746-2e19b5e24da4" userProvider="AD" userName="Campos, Simao"/>
        <t:Anchor>
          <t:Comment id="671418960"/>
        </t:Anchor>
        <t:SetTitle title="@Mateu, Cédric Can you confirm or should we make it like the MPEG case?"/>
      </t:Event>
      <t:Event id="{C1568909-97D3-412A-838D-71574F13B43B}" time="2023-05-11T13:33:21.389Z">
        <t:Attribution userId="S::simao.campos@itu.int::a1bf0726-548b-4db8-a746-2e19b5e24da4" userProvider="AD" userName="Campos, Simao"/>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02D48-A316-4561-B5A8-AAF7E580B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1166</Words>
  <Characters>6649</Characters>
  <Application>Microsoft Office Word</Application>
  <DocSecurity>0</DocSecurity>
  <Lines>55</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dc:creator>
  <cp:keywords>JCT-VC, MPEG, VCEG</cp:keywords>
  <cp:lastModifiedBy>Alexis Tourapis</cp:lastModifiedBy>
  <cp:revision>3</cp:revision>
  <cp:lastPrinted>2015-07-13T13:11:00Z</cp:lastPrinted>
  <dcterms:created xsi:type="dcterms:W3CDTF">2026-04-26T05:27:00Z</dcterms:created>
  <dcterms:modified xsi:type="dcterms:W3CDTF">2026-04-26T05:59:00Z</dcterms:modified>
</cp:coreProperties>
</file>