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545C9" w:rsidR="00E61DAC" w:rsidRPr="005B217D" w:rsidRDefault="00965F25" w:rsidP="00536188">
            <w:pPr>
              <w:tabs>
                <w:tab w:val="left" w:pos="7200"/>
              </w:tabs>
              <w:spacing w:before="0"/>
              <w:rPr>
                <w:b/>
                <w:szCs w:val="22"/>
                <w:lang w:val="en-CA"/>
              </w:rPr>
            </w:pPr>
            <w:r>
              <w:rPr>
                <w:lang w:val="en-GB"/>
              </w:rPr>
              <w:t>4</w:t>
            </w:r>
            <w:r w:rsidR="00D20A0F">
              <w:rPr>
                <w:lang w:val="en-GB"/>
              </w:rPr>
              <w:t>2nd</w:t>
            </w:r>
            <w:r w:rsidRPr="00235B52">
              <w:rPr>
                <w:lang w:val="en-GB"/>
              </w:rPr>
              <w:t xml:space="preserve"> Meeting</w:t>
            </w:r>
            <w:r w:rsidR="00E01362">
              <w:rPr>
                <w:lang w:val="en-GB"/>
              </w:rPr>
              <w:t>,</w:t>
            </w:r>
            <w:r w:rsidRPr="00235B52">
              <w:rPr>
                <w:lang w:val="en-GB"/>
              </w:rPr>
              <w:t xml:space="preserve"> </w:t>
            </w:r>
            <w:r w:rsidR="00D20A0F" w:rsidRPr="00D20A0F">
              <w:rPr>
                <w:lang w:val="en-GB"/>
              </w:rPr>
              <w:t>Santa Eulària, ES</w:t>
            </w:r>
            <w:r w:rsidRPr="00235B52">
              <w:rPr>
                <w:lang w:val="en-GB"/>
              </w:rPr>
              <w:t xml:space="preserve">, </w:t>
            </w:r>
            <w:r w:rsidR="00D20A0F">
              <w:rPr>
                <w:lang w:val="en-GB"/>
              </w:rPr>
              <w:t>2</w:t>
            </w:r>
            <w:r w:rsidR="00E01362">
              <w:rPr>
                <w:lang w:val="en-GB"/>
              </w:rPr>
              <w:t>4</w:t>
            </w:r>
            <w:r w:rsidR="00D20A0F">
              <w:rPr>
                <w:lang w:val="en-GB"/>
              </w:rPr>
              <w:t xml:space="preserve"> April </w:t>
            </w:r>
            <w:r w:rsidRPr="00235B52">
              <w:rPr>
                <w:lang w:val="en-GB"/>
              </w:rPr>
              <w:t>–</w:t>
            </w:r>
            <w:r w:rsidR="00D20A0F">
              <w:rPr>
                <w:lang w:val="en-GB"/>
              </w:rPr>
              <w:t xml:space="preserve"> 1</w:t>
            </w:r>
            <w:r w:rsidRPr="00235B52">
              <w:rPr>
                <w:lang w:val="en-GB"/>
              </w:rPr>
              <w:t xml:space="preserve"> </w:t>
            </w:r>
            <w:r w:rsidR="00D20A0F">
              <w:rPr>
                <w:lang w:val="en-GB"/>
              </w:rPr>
              <w:t>May</w:t>
            </w:r>
            <w:r w:rsidRPr="00235B52">
              <w:rPr>
                <w:lang w:val="en-GB"/>
              </w:rPr>
              <w:t xml:space="preserve"> 202</w:t>
            </w:r>
            <w:r w:rsidR="00E01362">
              <w:rPr>
                <w:lang w:val="en-GB"/>
              </w:rPr>
              <w:t>6</w:t>
            </w:r>
          </w:p>
        </w:tc>
        <w:tc>
          <w:tcPr>
            <w:tcW w:w="3060" w:type="dxa"/>
          </w:tcPr>
          <w:p w14:paraId="59B7E346" w14:textId="076BA491" w:rsidR="008A4B4C" w:rsidRPr="005B217D" w:rsidRDefault="00E61DAC" w:rsidP="00536188">
            <w:pPr>
              <w:tabs>
                <w:tab w:val="left" w:pos="7200"/>
              </w:tabs>
              <w:rPr>
                <w:rFonts w:hint="eastAsia"/>
                <w:u w:val="single"/>
                <w:lang w:val="en-CA" w:eastAsia="zh-CN"/>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D20A0F">
              <w:rPr>
                <w:lang w:val="en-CA"/>
              </w:rPr>
              <w:t>P</w:t>
            </w:r>
            <w:r w:rsidR="00D03ACB">
              <w:rPr>
                <w:rFonts w:hint="eastAsia"/>
                <w:lang w:val="en-CA" w:eastAsia="zh-CN"/>
              </w:rPr>
              <w:t>0167</w:t>
            </w:r>
            <w:r w:rsidR="006A0E5C" w:rsidRPr="006A0E5C">
              <w:rPr>
                <w:lang w:val="en-CA"/>
              </w:rPr>
              <w:t>-v</w:t>
            </w:r>
            <w:r w:rsidR="00D03ACB">
              <w:rPr>
                <w:rFonts w:hint="eastAsia"/>
                <w:lang w:val="en-CA" w:eastAsia="zh-CN"/>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FF90673" w:rsidR="00E61DAC" w:rsidRPr="005B217D" w:rsidRDefault="00291351" w:rsidP="009D7CE6">
            <w:pPr>
              <w:spacing w:before="60" w:after="60"/>
              <w:rPr>
                <w:b/>
                <w:szCs w:val="22"/>
                <w:lang w:val="en-CA" w:eastAsia="zh-CN"/>
              </w:rPr>
            </w:pPr>
            <w:r>
              <w:rPr>
                <w:rFonts w:hint="eastAsia"/>
                <w:b/>
                <w:szCs w:val="22"/>
                <w:lang w:val="en-CA" w:eastAsia="zh-CN"/>
              </w:rPr>
              <w:t xml:space="preserve">AHG9: </w:t>
            </w:r>
            <w:r w:rsidR="0047738B">
              <w:rPr>
                <w:rFonts w:hint="eastAsia"/>
                <w:b/>
                <w:szCs w:val="22"/>
                <w:lang w:val="en-CA" w:eastAsia="zh-CN"/>
              </w:rPr>
              <w:t>Fixes to the Scalability Dimension Information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D088000"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8A793A1"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C08098F" w:rsidR="00E61DAC" w:rsidRPr="005B217D" w:rsidRDefault="00291351">
            <w:pPr>
              <w:spacing w:before="60" w:after="60"/>
              <w:rPr>
                <w:szCs w:val="22"/>
                <w:lang w:val="en-CA"/>
              </w:rPr>
            </w:pPr>
            <w:r>
              <w:rPr>
                <w:rFonts w:hint="eastAsia"/>
                <w:szCs w:val="22"/>
                <w:lang w:val="en-CA" w:eastAsia="zh-CN"/>
              </w:rPr>
              <w:t>Jie Chen</w:t>
            </w:r>
            <w:r w:rsidR="00C11670">
              <w:rPr>
                <w:szCs w:val="22"/>
                <w:lang w:val="en-CA"/>
              </w:rPr>
              <w:t xml:space="preserve"> </w:t>
            </w:r>
            <w:r w:rsidR="00E61DAC" w:rsidRPr="005B217D">
              <w:rPr>
                <w:szCs w:val="22"/>
                <w:lang w:val="en-CA"/>
              </w:rPr>
              <w:br/>
            </w:r>
            <w:r>
              <w:rPr>
                <w:rFonts w:hint="eastAsia"/>
                <w:szCs w:val="22"/>
                <w:lang w:val="en-CA" w:eastAsia="zh-CN"/>
              </w:rPr>
              <w:t>Yan Ye</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BA5B449" w:rsidR="00E61DAC" w:rsidRPr="005B217D" w:rsidRDefault="00E61DAC" w:rsidP="005952A5">
            <w:pPr>
              <w:spacing w:before="60" w:after="60"/>
              <w:rPr>
                <w:szCs w:val="22"/>
                <w:lang w:val="en-CA" w:eastAsia="zh-CN"/>
              </w:rPr>
            </w:pPr>
            <w:r w:rsidRPr="005B217D">
              <w:rPr>
                <w:szCs w:val="22"/>
                <w:lang w:val="en-CA"/>
              </w:rPr>
              <w:br/>
            </w:r>
            <w:r w:rsidRPr="005B217D">
              <w:rPr>
                <w:szCs w:val="22"/>
                <w:lang w:val="en-CA"/>
              </w:rPr>
              <w:br/>
            </w:r>
            <w:r w:rsidR="00291351">
              <w:rPr>
                <w:rFonts w:hint="eastAsia"/>
                <w:szCs w:val="22"/>
                <w:lang w:val="en-CA" w:eastAsia="zh-CN"/>
              </w:rPr>
              <w:t>{jiechen.cj, yan.ye}@alibaba-inc.com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BD2721E" w:rsidR="00E61DAC" w:rsidRPr="005B217D" w:rsidRDefault="00291351">
            <w:pPr>
              <w:spacing w:before="60" w:after="60"/>
              <w:rPr>
                <w:szCs w:val="22"/>
                <w:lang w:val="en-CA" w:eastAsia="zh-CN"/>
              </w:rPr>
            </w:pPr>
            <w:r>
              <w:rPr>
                <w:rFonts w:hint="eastAsia"/>
                <w:szCs w:val="22"/>
                <w:lang w:val="en-CA" w:eastAsia="zh-CN"/>
              </w:rPr>
              <w:t>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05298AA" w14:textId="4932E303" w:rsidR="00441C15" w:rsidRDefault="006A6C39" w:rsidP="009234A5">
      <w:pPr>
        <w:rPr>
          <w:szCs w:val="22"/>
          <w:lang w:val="en-CA" w:eastAsia="zh-CN"/>
        </w:rPr>
      </w:pPr>
      <w:r>
        <w:rPr>
          <w:rFonts w:hint="eastAsia"/>
          <w:szCs w:val="22"/>
          <w:lang w:val="en-CA" w:eastAsia="zh-CN"/>
        </w:rPr>
        <w:t xml:space="preserve">This contribution is </w:t>
      </w:r>
      <w:r w:rsidR="00441C15">
        <w:rPr>
          <w:rFonts w:hint="eastAsia"/>
          <w:szCs w:val="22"/>
          <w:lang w:val="en-CA" w:eastAsia="zh-CN"/>
        </w:rPr>
        <w:t xml:space="preserve">to </w:t>
      </w:r>
      <w:r>
        <w:rPr>
          <w:rFonts w:hint="eastAsia"/>
          <w:szCs w:val="22"/>
          <w:lang w:val="en-CA" w:eastAsia="zh-CN"/>
        </w:rPr>
        <w:t>fix the identified issues in the</w:t>
      </w:r>
      <w:r w:rsidR="00441C15">
        <w:rPr>
          <w:rFonts w:hint="eastAsia"/>
          <w:szCs w:val="22"/>
          <w:lang w:val="en-CA" w:eastAsia="zh-CN"/>
        </w:rPr>
        <w:t xml:space="preserve"> scalability dimension information SEI message extension for confidence map. The following </w:t>
      </w:r>
      <w:r w:rsidR="00555698">
        <w:rPr>
          <w:rFonts w:hint="eastAsia"/>
          <w:szCs w:val="22"/>
          <w:lang w:val="en-CA" w:eastAsia="zh-CN"/>
        </w:rPr>
        <w:t>three</w:t>
      </w:r>
      <w:r w:rsidR="00441C15">
        <w:rPr>
          <w:rFonts w:hint="eastAsia"/>
          <w:szCs w:val="22"/>
          <w:lang w:val="en-CA" w:eastAsia="zh-CN"/>
        </w:rPr>
        <w:t xml:space="preserve"> fixes are proposed:</w:t>
      </w:r>
      <w:r>
        <w:rPr>
          <w:rFonts w:hint="eastAsia"/>
          <w:szCs w:val="22"/>
          <w:lang w:val="en-CA" w:eastAsia="zh-CN"/>
        </w:rPr>
        <w:t xml:space="preserve"> </w:t>
      </w:r>
    </w:p>
    <w:p w14:paraId="6B1F3719" w14:textId="2791A65B" w:rsidR="00555698" w:rsidRPr="00555698" w:rsidRDefault="00555698" w:rsidP="00441C15">
      <w:pPr>
        <w:pStyle w:val="ad"/>
        <w:numPr>
          <w:ilvl w:val="0"/>
          <w:numId w:val="24"/>
        </w:numPr>
        <w:ind w:firstLineChars="0"/>
        <w:rPr>
          <w:lang w:val="en-CA" w:eastAsia="zh-CN"/>
        </w:rPr>
      </w:pPr>
      <w:r>
        <w:rPr>
          <w:rFonts w:hint="eastAsia"/>
          <w:lang w:val="en-CA" w:eastAsia="zh-CN"/>
        </w:rPr>
        <w:t xml:space="preserve">Refine the value range of </w:t>
      </w:r>
      <w:r w:rsidRPr="00B1236B">
        <w:rPr>
          <w:szCs w:val="18"/>
          <w:lang w:eastAsia="zh-CN"/>
        </w:rPr>
        <w:t>sdi_num_associated_layers[i]</w:t>
      </w:r>
      <w:r>
        <w:rPr>
          <w:rFonts w:hint="eastAsia"/>
          <w:szCs w:val="18"/>
          <w:lang w:eastAsia="zh-CN"/>
        </w:rPr>
        <w:t xml:space="preserve"> </w:t>
      </w:r>
      <w:r>
        <w:rPr>
          <w:szCs w:val="18"/>
          <w:lang w:eastAsia="zh-CN"/>
        </w:rPr>
        <w:t>depend</w:t>
      </w:r>
      <w:r>
        <w:rPr>
          <w:rFonts w:hint="eastAsia"/>
          <w:szCs w:val="18"/>
          <w:lang w:eastAsia="zh-CN"/>
        </w:rPr>
        <w:t xml:space="preserve">ing on </w:t>
      </w:r>
      <w:r w:rsidRPr="00FA1C06">
        <w:rPr>
          <w:bCs/>
          <w:color w:val="000000" w:themeColor="text1"/>
        </w:rPr>
        <w:t>sdi_aux_id[ i ]</w:t>
      </w:r>
      <w:r>
        <w:rPr>
          <w:rFonts w:hint="eastAsia"/>
          <w:bCs/>
          <w:color w:val="000000" w:themeColor="text1"/>
          <w:lang w:eastAsia="zh-CN"/>
        </w:rPr>
        <w:t xml:space="preserve"> to make it more precise.</w:t>
      </w:r>
    </w:p>
    <w:p w14:paraId="16EC2142" w14:textId="1C405590" w:rsidR="00441C15" w:rsidRPr="00B10D50" w:rsidRDefault="00441C15" w:rsidP="00441C15">
      <w:pPr>
        <w:pStyle w:val="ad"/>
        <w:numPr>
          <w:ilvl w:val="0"/>
          <w:numId w:val="24"/>
        </w:numPr>
        <w:ind w:firstLineChars="0"/>
        <w:rPr>
          <w:lang w:val="en-CA" w:eastAsia="zh-CN"/>
        </w:rPr>
      </w:pPr>
      <w:r w:rsidRPr="00441C15">
        <w:rPr>
          <w:lang w:eastAsia="zh-CN"/>
        </w:rPr>
        <w:t xml:space="preserve">Define interface arrays for the width and height of each layer, and constrain the confidence map layer </w:t>
      </w:r>
      <w:r>
        <w:rPr>
          <w:rFonts w:hint="eastAsia"/>
          <w:lang w:eastAsia="zh-CN"/>
        </w:rPr>
        <w:t xml:space="preserve">not to </w:t>
      </w:r>
      <w:r w:rsidRPr="00441C15">
        <w:rPr>
          <w:lang w:eastAsia="zh-CN"/>
        </w:rPr>
        <w:t>exceed its associated layer in width or height</w:t>
      </w:r>
      <w:r w:rsidRPr="00B10D50">
        <w:rPr>
          <w:lang w:val="en-CA" w:eastAsia="zh-CN"/>
        </w:rPr>
        <w:t>.</w:t>
      </w:r>
      <w:r>
        <w:rPr>
          <w:rFonts w:hint="eastAsia"/>
          <w:lang w:val="en-CA" w:eastAsia="zh-CN"/>
        </w:rPr>
        <w:t xml:space="preserve"> </w:t>
      </w:r>
    </w:p>
    <w:p w14:paraId="7BC4A7A1" w14:textId="71BCA41C" w:rsidR="00441C15" w:rsidRPr="00696CC3" w:rsidRDefault="00441C15" w:rsidP="00441C15">
      <w:pPr>
        <w:pStyle w:val="ad"/>
        <w:numPr>
          <w:ilvl w:val="0"/>
          <w:numId w:val="24"/>
        </w:numPr>
        <w:ind w:firstLineChars="0"/>
        <w:rPr>
          <w:lang w:val="en-CA" w:eastAsia="zh-CN"/>
        </w:rPr>
      </w:pPr>
      <w:r>
        <w:rPr>
          <w:lang w:val="en-CA" w:eastAsia="zh-CN"/>
        </w:rPr>
        <w:t>D</w:t>
      </w:r>
      <w:r>
        <w:rPr>
          <w:rFonts w:hint="eastAsia"/>
          <w:lang w:val="en-CA" w:eastAsia="zh-CN"/>
        </w:rPr>
        <w:t xml:space="preserve">efine an interface variable for the bit depth of the </w:t>
      </w:r>
      <w:r>
        <w:rPr>
          <w:lang w:val="en-CA" w:eastAsia="zh-CN"/>
        </w:rPr>
        <w:t>confidence</w:t>
      </w:r>
      <w:r>
        <w:rPr>
          <w:rFonts w:hint="eastAsia"/>
          <w:lang w:val="en-CA" w:eastAsia="zh-CN"/>
        </w:rPr>
        <w:t xml:space="preserve"> map layer. </w:t>
      </w:r>
    </w:p>
    <w:p w14:paraId="7D2AC1F0" w14:textId="27688A6D" w:rsidR="00745F6B" w:rsidRPr="005B217D" w:rsidRDefault="002972AE" w:rsidP="00E11923">
      <w:pPr>
        <w:pStyle w:val="1"/>
        <w:rPr>
          <w:lang w:val="en-CA"/>
        </w:rPr>
      </w:pPr>
      <w:r>
        <w:rPr>
          <w:rFonts w:hint="eastAsia"/>
          <w:lang w:val="en-CA" w:eastAsia="zh-CN"/>
        </w:rPr>
        <w:t>Introduction</w:t>
      </w:r>
    </w:p>
    <w:p w14:paraId="5B631569" w14:textId="0F8D750A" w:rsidR="00441C15" w:rsidRDefault="006331AF" w:rsidP="002972AE">
      <w:pPr>
        <w:rPr>
          <w:lang w:eastAsia="zh-CN"/>
        </w:rPr>
      </w:pPr>
      <w:r>
        <w:rPr>
          <w:rFonts w:hint="eastAsia"/>
          <w:lang w:val="en-CA" w:eastAsia="zh-CN"/>
        </w:rPr>
        <w:t xml:space="preserve">In VSEI </w:t>
      </w:r>
      <w:r w:rsidR="006A6C39">
        <w:rPr>
          <w:rFonts w:hint="eastAsia"/>
          <w:lang w:val="en-CA" w:eastAsia="zh-CN"/>
        </w:rPr>
        <w:t>TuC</w:t>
      </w:r>
      <w:r w:rsidR="00441C15">
        <w:rPr>
          <w:rFonts w:hint="eastAsia"/>
          <w:lang w:val="en-CA" w:eastAsia="zh-CN"/>
        </w:rPr>
        <w:t xml:space="preserve"> </w:t>
      </w:r>
      <w:r w:rsidR="00441C15">
        <w:rPr>
          <w:lang w:val="en-CA" w:eastAsia="zh-CN"/>
        </w:rPr>
        <w:fldChar w:fldCharType="begin"/>
      </w:r>
      <w:r w:rsidR="00441C15">
        <w:rPr>
          <w:lang w:val="en-CA" w:eastAsia="zh-CN"/>
        </w:rPr>
        <w:instrText xml:space="preserve"> </w:instrText>
      </w:r>
      <w:r w:rsidR="00441C15">
        <w:rPr>
          <w:rFonts w:hint="eastAsia"/>
          <w:lang w:val="en-CA" w:eastAsia="zh-CN"/>
        </w:rPr>
        <w:instrText>REF _Ref227094604 \r \h</w:instrText>
      </w:r>
      <w:r w:rsidR="00441C15">
        <w:rPr>
          <w:lang w:val="en-CA" w:eastAsia="zh-CN"/>
        </w:rPr>
        <w:instrText xml:space="preserve"> </w:instrText>
      </w:r>
      <w:r w:rsidR="00441C15">
        <w:rPr>
          <w:lang w:val="en-CA" w:eastAsia="zh-CN"/>
        </w:rPr>
      </w:r>
      <w:r w:rsidR="00441C15">
        <w:rPr>
          <w:lang w:val="en-CA" w:eastAsia="zh-CN"/>
        </w:rPr>
        <w:fldChar w:fldCharType="separate"/>
      </w:r>
      <w:r w:rsidR="00441C15">
        <w:rPr>
          <w:lang w:val="en-CA" w:eastAsia="zh-CN"/>
        </w:rPr>
        <w:t>[1]</w:t>
      </w:r>
      <w:r w:rsidR="00441C15">
        <w:rPr>
          <w:lang w:val="en-CA" w:eastAsia="zh-CN"/>
        </w:rPr>
        <w:fldChar w:fldCharType="end"/>
      </w:r>
      <w:r>
        <w:rPr>
          <w:rFonts w:hint="eastAsia"/>
          <w:lang w:val="en-CA" w:eastAsia="zh-CN"/>
        </w:rPr>
        <w:t xml:space="preserve">, </w:t>
      </w:r>
      <w:r>
        <w:rPr>
          <w:rFonts w:hint="eastAsia"/>
          <w:lang w:eastAsia="zh-CN"/>
        </w:rPr>
        <w:t>t</w:t>
      </w:r>
      <w:r w:rsidRPr="006331AF">
        <w:rPr>
          <w:lang w:eastAsia="zh-CN"/>
        </w:rPr>
        <w:t xml:space="preserve">he scalability dimension information (SDI) SEI message was extended </w:t>
      </w:r>
      <w:r w:rsidR="00DA4A6C">
        <w:rPr>
          <w:rFonts w:hint="eastAsia"/>
          <w:lang w:eastAsia="zh-CN"/>
        </w:rPr>
        <w:t xml:space="preserve">by adding two new types, i.e, </w:t>
      </w:r>
      <w:r w:rsidR="00DA4A6C" w:rsidRPr="006331AF">
        <w:rPr>
          <w:lang w:eastAsia="zh-CN"/>
        </w:rPr>
        <w:t>sdi_aux_id[i] = 4 for AUX_SEGMENT and sdi_aux_id[i] = 5 for AUX_CONFIDENCE</w:t>
      </w:r>
      <w:r w:rsidR="00DA4A6C">
        <w:rPr>
          <w:rFonts w:hint="eastAsia"/>
          <w:lang w:eastAsia="zh-CN"/>
        </w:rPr>
        <w:t xml:space="preserve">. And the auxiliary layer with the new type is allowed </w:t>
      </w:r>
      <w:r w:rsidRPr="006331AF">
        <w:rPr>
          <w:lang w:eastAsia="zh-CN"/>
        </w:rPr>
        <w:t>to be associated with another auxiliary layer</w:t>
      </w:r>
      <w:r w:rsidR="00441C15">
        <w:rPr>
          <w:rFonts w:hint="eastAsia"/>
          <w:lang w:eastAsia="zh-CN"/>
        </w:rPr>
        <w:t>.</w:t>
      </w:r>
    </w:p>
    <w:p w14:paraId="09EC7D52" w14:textId="3E285D66" w:rsidR="00FA1C06" w:rsidRPr="006331AF" w:rsidRDefault="006331AF" w:rsidP="002972AE">
      <w:pPr>
        <w:rPr>
          <w:lang w:eastAsia="zh-CN"/>
        </w:rPr>
      </w:pPr>
      <w:r w:rsidRPr="006331AF">
        <w:rPr>
          <w:lang w:eastAsia="zh-CN"/>
        </w:rPr>
        <w:t>When the current auxiliary layer is a confidence map layer (i.e., sdi_aux_id[i] = 5), the luma samples provide confidence information for the associated layer.</w:t>
      </w:r>
    </w:p>
    <w:p w14:paraId="7510A140" w14:textId="747BA3DC" w:rsidR="00D94F43" w:rsidRDefault="002972AE" w:rsidP="002972AE">
      <w:pPr>
        <w:rPr>
          <w:lang w:val="en-CA" w:eastAsia="zh-CN"/>
        </w:rPr>
      </w:pPr>
      <w:r>
        <w:rPr>
          <w:rFonts w:hint="eastAsia"/>
          <w:lang w:val="en-CA" w:eastAsia="zh-CN"/>
        </w:rPr>
        <w:t xml:space="preserve">The following text is </w:t>
      </w:r>
      <w:r w:rsidR="006331AF">
        <w:rPr>
          <w:rFonts w:hint="eastAsia"/>
          <w:lang w:val="en-CA" w:eastAsia="zh-CN"/>
        </w:rPr>
        <w:t>taken</w:t>
      </w:r>
      <w:r w:rsidR="00FA1C06">
        <w:rPr>
          <w:rFonts w:hint="eastAsia"/>
          <w:lang w:val="en-CA" w:eastAsia="zh-CN"/>
        </w:rPr>
        <w:t xml:space="preserve"> from the </w:t>
      </w:r>
      <w:r w:rsidR="006331AF">
        <w:rPr>
          <w:rFonts w:hint="eastAsia"/>
          <w:lang w:val="en-CA" w:eastAsia="zh-CN"/>
        </w:rPr>
        <w:t xml:space="preserve">VSEI </w:t>
      </w:r>
      <w:r w:rsidR="00FA1C06">
        <w:rPr>
          <w:rFonts w:hint="eastAsia"/>
          <w:lang w:val="en-CA" w:eastAsia="zh-CN"/>
        </w:rPr>
        <w:t>TuC:</w:t>
      </w:r>
    </w:p>
    <w:p w14:paraId="7CAF1AD5" w14:textId="77777777" w:rsidR="002972AE" w:rsidRPr="00FA1C06" w:rsidRDefault="002972AE" w:rsidP="00FA1C06">
      <w:pPr>
        <w:ind w:leftChars="100" w:left="220"/>
        <w:rPr>
          <w:bCs/>
          <w:color w:val="000000" w:themeColor="text1"/>
        </w:rPr>
      </w:pPr>
      <w:r w:rsidRPr="00FA1C06">
        <w:rPr>
          <w:bCs/>
          <w:color w:val="000000" w:themeColor="text1"/>
        </w:rPr>
        <w:t>When sdi_aux_id[ i ] is equal to 5, the following applies:</w:t>
      </w:r>
    </w:p>
    <w:p w14:paraId="64A56047" w14:textId="77777777" w:rsidR="002972AE" w:rsidRPr="00FA1C06" w:rsidRDefault="002972AE" w:rsidP="00FA1C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Chars="100" w:left="617" w:hanging="397"/>
        <w:rPr>
          <w:szCs w:val="18"/>
          <w:lang w:val="en-GB"/>
        </w:rPr>
      </w:pPr>
      <w:r w:rsidRPr="00FA1C06">
        <w:rPr>
          <w:szCs w:val="18"/>
          <w:lang w:val="en-GB"/>
        </w:rPr>
        <w:t>–</w:t>
      </w:r>
      <w:r w:rsidRPr="00FA1C06">
        <w:rPr>
          <w:szCs w:val="18"/>
          <w:lang w:val="en-GB"/>
        </w:rPr>
        <w:tab/>
        <w:t>sdi_num_associated_layers_minus1[ i ] shall be equal to 0.</w:t>
      </w:r>
    </w:p>
    <w:p w14:paraId="376B6A39" w14:textId="77777777" w:rsidR="002972AE" w:rsidRPr="00FA1C06" w:rsidRDefault="002972AE" w:rsidP="00FA1C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Chars="100" w:left="617" w:hanging="397"/>
        <w:rPr>
          <w:szCs w:val="18"/>
          <w:lang w:val="en-GB"/>
        </w:rPr>
      </w:pPr>
      <w:r w:rsidRPr="00FA1C06">
        <w:rPr>
          <w:szCs w:val="18"/>
          <w:lang w:val="en-GB"/>
        </w:rPr>
        <w:t>–</w:t>
      </w:r>
      <w:r w:rsidRPr="00FA1C06">
        <w:rPr>
          <w:szCs w:val="18"/>
          <w:lang w:val="en-GB"/>
        </w:rPr>
        <w:tab/>
        <w:t>The luma samples of the i-th layer describe the confidence of the co-located samples of the sdi_associated_layer_idx[ i ][ 0 ]-th layer, as follows:</w:t>
      </w:r>
    </w:p>
    <w:p w14:paraId="2ED6CBCC" w14:textId="77777777" w:rsidR="002972AE" w:rsidRPr="00FA1C06" w:rsidRDefault="002972AE" w:rsidP="00FA1C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Chars="198" w:left="833" w:hanging="397"/>
        <w:rPr>
          <w:szCs w:val="18"/>
          <w:lang w:val="en-GB"/>
        </w:rPr>
      </w:pPr>
      <w:r w:rsidRPr="00FA1C06">
        <w:rPr>
          <w:szCs w:val="18"/>
          <w:lang w:val="en-GB"/>
        </w:rPr>
        <w:t>–</w:t>
      </w:r>
      <w:r w:rsidRPr="00FA1C06">
        <w:rPr>
          <w:szCs w:val="18"/>
          <w:lang w:val="en-GB"/>
        </w:rPr>
        <w:tab/>
        <w:t xml:space="preserve">The samples whose value is equal to 0 represent the least confidence in the co-located sample value in the associated layer. </w:t>
      </w:r>
    </w:p>
    <w:p w14:paraId="3A44CE67" w14:textId="2A8DBDDB" w:rsidR="002972AE" w:rsidRDefault="002972AE" w:rsidP="00FA1C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Chars="198" w:left="833" w:hanging="397"/>
        <w:rPr>
          <w:szCs w:val="18"/>
          <w:lang w:val="en-GB" w:eastAsia="zh-CN"/>
        </w:rPr>
      </w:pPr>
      <w:r w:rsidRPr="00FA1C06">
        <w:rPr>
          <w:szCs w:val="18"/>
          <w:lang w:val="en-GB"/>
        </w:rPr>
        <w:t>–</w:t>
      </w:r>
      <w:r w:rsidRPr="00FA1C06">
        <w:rPr>
          <w:szCs w:val="18"/>
          <w:lang w:val="en-GB"/>
        </w:rPr>
        <w:tab/>
        <w:t>The samples whose value is equal to 2</w:t>
      </w:r>
      <w:r w:rsidRPr="00FA1C06">
        <w:rPr>
          <w:szCs w:val="18"/>
          <w:vertAlign w:val="superscript"/>
          <w:lang w:val="en-GB"/>
        </w:rPr>
        <w:t>BitDepthY</w:t>
      </w:r>
      <w:r w:rsidRPr="00FA1C06">
        <w:rPr>
          <w:szCs w:val="18"/>
          <w:lang w:val="en-GB"/>
        </w:rPr>
        <w:t xml:space="preserve"> − 1 represent the most confidence in the co-located sample value in the associated layer. </w:t>
      </w:r>
    </w:p>
    <w:p w14:paraId="4160C857" w14:textId="0CD95583" w:rsidR="00FA1C06" w:rsidRDefault="006331AF" w:rsidP="00FA1C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rPr>
          <w:szCs w:val="18"/>
          <w:lang w:val="en-GB" w:eastAsia="zh-CN"/>
        </w:rPr>
      </w:pPr>
      <w:r w:rsidRPr="006331AF">
        <w:rPr>
          <w:szCs w:val="18"/>
          <w:lang w:eastAsia="zh-CN"/>
        </w:rPr>
        <w:t xml:space="preserve">However, the current text is considered to have the following </w:t>
      </w:r>
      <w:r w:rsidR="00B1236B">
        <w:rPr>
          <w:rFonts w:hint="eastAsia"/>
          <w:szCs w:val="18"/>
          <w:lang w:eastAsia="zh-CN"/>
        </w:rPr>
        <w:t>three</w:t>
      </w:r>
      <w:r w:rsidRPr="006331AF">
        <w:rPr>
          <w:szCs w:val="18"/>
          <w:lang w:eastAsia="zh-CN"/>
        </w:rPr>
        <w:t xml:space="preserve"> issues:</w:t>
      </w:r>
      <w:r w:rsidR="00FA1C06">
        <w:rPr>
          <w:rFonts w:hint="eastAsia"/>
          <w:szCs w:val="18"/>
          <w:lang w:val="en-GB" w:eastAsia="zh-CN"/>
        </w:rPr>
        <w:t xml:space="preserve"> </w:t>
      </w:r>
    </w:p>
    <w:p w14:paraId="075921B5" w14:textId="3A962A62" w:rsidR="00344F56" w:rsidRPr="00B1236B" w:rsidRDefault="00B1236B" w:rsidP="00FA1C06">
      <w:pPr>
        <w:pStyle w:val="ad"/>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firstLineChars="0"/>
        <w:rPr>
          <w:szCs w:val="22"/>
          <w:lang w:val="en-GB" w:eastAsia="zh-CN"/>
        </w:rPr>
      </w:pPr>
      <w:r w:rsidRPr="00B1236B">
        <w:rPr>
          <w:szCs w:val="18"/>
          <w:lang w:eastAsia="zh-CN"/>
        </w:rPr>
        <w:t xml:space="preserve">The upper bound of the value of sdi_num_associated_layers[i] is extended from the total number of primary layers to the total number of layers, regardless of the auxiliary layer type. However, the extension allowing an auxiliary layer to be associated with another auxiliary layer is only applied to AUX_SEGMENT and AUX_CONFIDENCE. For auxiliary layers of type AUX_ALPHA, </w:t>
      </w:r>
      <w:r w:rsidRPr="00B1236B">
        <w:rPr>
          <w:szCs w:val="18"/>
          <w:lang w:eastAsia="zh-CN"/>
        </w:rPr>
        <w:lastRenderedPageBreak/>
        <w:t>AUX_DEPTH, and AUX_OBJECT_MASK, they can still only be associated with a primary layer. Therefore, the current value range of sdi_num_associated_layers[i] is not precise</w:t>
      </w:r>
      <w:r w:rsidRPr="00B1236B">
        <w:rPr>
          <w:rFonts w:hint="eastAsia"/>
          <w:szCs w:val="22"/>
          <w:lang w:eastAsia="zh-CN"/>
        </w:rPr>
        <w:t>.</w:t>
      </w:r>
    </w:p>
    <w:p w14:paraId="4E27B56E" w14:textId="60C19014" w:rsidR="00FA1C06" w:rsidRDefault="00D22AD6" w:rsidP="00FA1C06">
      <w:pPr>
        <w:pStyle w:val="ad"/>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firstLineChars="0"/>
        <w:rPr>
          <w:szCs w:val="18"/>
          <w:lang w:val="en-GB" w:eastAsia="zh-CN"/>
        </w:rPr>
      </w:pPr>
      <w:r w:rsidRPr="00D22AD6">
        <w:rPr>
          <w:szCs w:val="18"/>
          <w:lang w:eastAsia="zh-CN"/>
        </w:rPr>
        <w:t xml:space="preserve">The luma samples of the i-th layer describe the confidence of the co-located samples in the sdi_associated_layer_idx[i][0]-th layer. However, there is no constraint on </w:t>
      </w:r>
      <w:r w:rsidR="0015337F" w:rsidRPr="0015337F">
        <w:rPr>
          <w:szCs w:val="18"/>
          <w:lang w:eastAsia="zh-CN"/>
        </w:rPr>
        <w:t>the resolution relationship between the i-th layer and the sdi_associated_layer_idx[i][0]-th layer</w:t>
      </w:r>
      <w:r w:rsidRPr="00D22AD6">
        <w:rPr>
          <w:szCs w:val="18"/>
          <w:lang w:eastAsia="zh-CN"/>
        </w:rPr>
        <w:t>. If the resolution of the i-th layer is higher than that of the sdi_associated_layer_idx[i][0]-th layer, the co-located samples may not be found.</w:t>
      </w:r>
    </w:p>
    <w:p w14:paraId="1F0E96E0" w14:textId="65D7DED2" w:rsidR="00FA1C06" w:rsidRPr="00FA1C06" w:rsidRDefault="00FA1C06" w:rsidP="00FA1C06">
      <w:pPr>
        <w:pStyle w:val="ad"/>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firstLineChars="0"/>
        <w:rPr>
          <w:szCs w:val="18"/>
          <w:lang w:val="en-GB" w:eastAsia="zh-CN"/>
        </w:rPr>
      </w:pPr>
      <w:r>
        <w:rPr>
          <w:rFonts w:hint="eastAsia"/>
          <w:szCs w:val="18"/>
          <w:lang w:val="en-GB" w:eastAsia="zh-CN"/>
        </w:rPr>
        <w:t>The vari</w:t>
      </w:r>
      <w:r w:rsidRPr="00FA1C06">
        <w:rPr>
          <w:rFonts w:hint="eastAsia"/>
          <w:szCs w:val="18"/>
          <w:lang w:val="en-GB" w:eastAsia="zh-CN"/>
        </w:rPr>
        <w:t xml:space="preserve">able </w:t>
      </w:r>
      <w:r w:rsidRPr="00FA1C06">
        <w:rPr>
          <w:szCs w:val="18"/>
          <w:lang w:val="en-GB"/>
        </w:rPr>
        <w:t>BitDepthY</w:t>
      </w:r>
      <w:r w:rsidRPr="00FA1C06">
        <w:rPr>
          <w:rFonts w:hint="eastAsia"/>
          <w:szCs w:val="18"/>
          <w:lang w:val="en-GB" w:eastAsia="zh-CN"/>
        </w:rPr>
        <w:t xml:space="preserve"> is used </w:t>
      </w:r>
      <w:r w:rsidRPr="00FA1C06">
        <w:rPr>
          <w:szCs w:val="18"/>
          <w:lang w:val="en-GB" w:eastAsia="zh-CN"/>
        </w:rPr>
        <w:t>but no</w:t>
      </w:r>
      <w:r w:rsidRPr="00FA1C06">
        <w:rPr>
          <w:rFonts w:hint="eastAsia"/>
          <w:szCs w:val="18"/>
          <w:lang w:val="en-GB" w:eastAsia="zh-CN"/>
        </w:rPr>
        <w:t>t d</w:t>
      </w:r>
      <w:r>
        <w:rPr>
          <w:rFonts w:hint="eastAsia"/>
          <w:szCs w:val="18"/>
          <w:lang w:val="en-GB" w:eastAsia="zh-CN"/>
        </w:rPr>
        <w:t>efined in the current text.</w:t>
      </w:r>
    </w:p>
    <w:p w14:paraId="292F6523" w14:textId="74453812" w:rsidR="00696CC3" w:rsidRDefault="00696CC3" w:rsidP="00E11923">
      <w:pPr>
        <w:pStyle w:val="1"/>
        <w:rPr>
          <w:lang w:val="en-CA" w:eastAsia="zh-CN"/>
        </w:rPr>
      </w:pPr>
      <w:r>
        <w:rPr>
          <w:rFonts w:hint="eastAsia"/>
          <w:lang w:val="en-CA" w:eastAsia="zh-CN"/>
        </w:rPr>
        <w:t xml:space="preserve">Proposal </w:t>
      </w:r>
    </w:p>
    <w:p w14:paraId="59C4FF91" w14:textId="39357DDC" w:rsidR="00696CC3" w:rsidRDefault="00B10D50" w:rsidP="00696CC3">
      <w:pPr>
        <w:rPr>
          <w:lang w:val="en-CA" w:eastAsia="zh-CN"/>
        </w:rPr>
      </w:pPr>
      <w:r w:rsidRPr="00B10D50">
        <w:rPr>
          <w:lang w:eastAsia="zh-CN"/>
        </w:rPr>
        <w:t xml:space="preserve">The following </w:t>
      </w:r>
      <w:r w:rsidR="0015337F">
        <w:rPr>
          <w:rFonts w:hint="eastAsia"/>
          <w:lang w:eastAsia="zh-CN"/>
        </w:rPr>
        <w:t>three</w:t>
      </w:r>
      <w:r w:rsidRPr="00B10D50">
        <w:rPr>
          <w:lang w:eastAsia="zh-CN"/>
        </w:rPr>
        <w:t xml:space="preserve"> fixes are proposed to address the issues mentioned above:</w:t>
      </w:r>
    </w:p>
    <w:p w14:paraId="44FC07CB" w14:textId="421B56B2" w:rsidR="0015337F" w:rsidRDefault="0015337F" w:rsidP="0015337F">
      <w:pPr>
        <w:pStyle w:val="ad"/>
        <w:numPr>
          <w:ilvl w:val="0"/>
          <w:numId w:val="26"/>
        </w:numPr>
        <w:ind w:firstLineChars="0"/>
        <w:rPr>
          <w:lang w:val="en-CA" w:eastAsia="zh-CN"/>
        </w:rPr>
      </w:pPr>
      <w:r>
        <w:rPr>
          <w:rFonts w:hint="eastAsia"/>
          <w:lang w:val="en-CA" w:eastAsia="zh-CN"/>
        </w:rPr>
        <w:t xml:space="preserve">Refine the value range of </w:t>
      </w:r>
      <w:r w:rsidRPr="00B1236B">
        <w:rPr>
          <w:szCs w:val="18"/>
          <w:lang w:eastAsia="zh-CN"/>
        </w:rPr>
        <w:t>sdi_num_associated_layers[i]</w:t>
      </w:r>
      <w:r>
        <w:rPr>
          <w:rFonts w:hint="eastAsia"/>
          <w:szCs w:val="18"/>
          <w:lang w:eastAsia="zh-CN"/>
        </w:rPr>
        <w:t xml:space="preserve"> </w:t>
      </w:r>
      <w:r>
        <w:rPr>
          <w:szCs w:val="18"/>
          <w:lang w:eastAsia="zh-CN"/>
        </w:rPr>
        <w:t>depend</w:t>
      </w:r>
      <w:r>
        <w:rPr>
          <w:rFonts w:hint="eastAsia"/>
          <w:szCs w:val="18"/>
          <w:lang w:eastAsia="zh-CN"/>
        </w:rPr>
        <w:t xml:space="preserve">ing on </w:t>
      </w:r>
      <w:r w:rsidRPr="00FA1C06">
        <w:rPr>
          <w:bCs/>
          <w:color w:val="000000" w:themeColor="text1"/>
        </w:rPr>
        <w:t>sdi_aux_id[ i ]</w:t>
      </w:r>
      <w:r>
        <w:rPr>
          <w:rFonts w:hint="eastAsia"/>
          <w:bCs/>
          <w:color w:val="000000" w:themeColor="text1"/>
          <w:lang w:eastAsia="zh-CN"/>
        </w:rPr>
        <w:t xml:space="preserve"> to make it more precise.</w:t>
      </w:r>
      <w:r w:rsidRPr="0015337F">
        <w:rPr>
          <w:rFonts w:hint="eastAsia"/>
          <w:lang w:val="en-CA" w:eastAsia="zh-CN"/>
        </w:rPr>
        <w:t xml:space="preserve"> </w:t>
      </w:r>
      <w:r>
        <w:rPr>
          <w:rFonts w:hint="eastAsia"/>
          <w:lang w:val="en-CA" w:eastAsia="zh-CN"/>
        </w:rPr>
        <w:t xml:space="preserve">The related text is highlighted with </w:t>
      </w:r>
      <w:r w:rsidRPr="0015337F">
        <w:rPr>
          <w:rFonts w:hint="eastAsia"/>
          <w:highlight w:val="green"/>
          <w:lang w:val="en-CA" w:eastAsia="zh-CN"/>
        </w:rPr>
        <w:t>blue</w:t>
      </w:r>
    </w:p>
    <w:p w14:paraId="5F948271" w14:textId="4A65F886" w:rsidR="00B10D50" w:rsidRPr="00B10D50" w:rsidRDefault="00B10D50" w:rsidP="0015337F">
      <w:pPr>
        <w:pStyle w:val="ad"/>
        <w:numPr>
          <w:ilvl w:val="0"/>
          <w:numId w:val="26"/>
        </w:numPr>
        <w:ind w:firstLineChars="0"/>
        <w:rPr>
          <w:lang w:val="en-CA" w:eastAsia="zh-CN"/>
        </w:rPr>
      </w:pPr>
      <w:r w:rsidRPr="00B10D50">
        <w:rPr>
          <w:lang w:val="en-CA" w:eastAsia="zh-CN"/>
        </w:rPr>
        <w:t xml:space="preserve">Define interface arrays for the width and height of each layer, and impose </w:t>
      </w:r>
      <w:r>
        <w:rPr>
          <w:rFonts w:hint="eastAsia"/>
          <w:lang w:val="en-CA" w:eastAsia="zh-CN"/>
        </w:rPr>
        <w:t xml:space="preserve">a </w:t>
      </w:r>
      <w:r w:rsidRPr="00B10D50">
        <w:rPr>
          <w:lang w:val="en-CA" w:eastAsia="zh-CN"/>
        </w:rPr>
        <w:t>constraint such that the width and height of the confidence</w:t>
      </w:r>
      <w:r>
        <w:rPr>
          <w:rFonts w:hint="eastAsia"/>
          <w:lang w:val="en-CA" w:eastAsia="zh-CN"/>
        </w:rPr>
        <w:t xml:space="preserve"> map</w:t>
      </w:r>
      <w:r w:rsidRPr="00B10D50">
        <w:rPr>
          <w:lang w:val="en-CA" w:eastAsia="zh-CN"/>
        </w:rPr>
        <w:t xml:space="preserve"> layer </w:t>
      </w:r>
      <w:r>
        <w:rPr>
          <w:rFonts w:hint="eastAsia"/>
          <w:lang w:val="en-CA" w:eastAsia="zh-CN"/>
        </w:rPr>
        <w:t>will</w:t>
      </w:r>
      <w:r w:rsidRPr="00B10D50">
        <w:rPr>
          <w:lang w:val="en-CA" w:eastAsia="zh-CN"/>
        </w:rPr>
        <w:t xml:space="preserve"> not exceed those of its associated layer, thereby ensuring that each co-located sample </w:t>
      </w:r>
      <w:r>
        <w:rPr>
          <w:rFonts w:hint="eastAsia"/>
          <w:lang w:val="en-CA" w:eastAsia="zh-CN"/>
        </w:rPr>
        <w:t xml:space="preserve">in the </w:t>
      </w:r>
      <w:r w:rsidRPr="00B10D50">
        <w:rPr>
          <w:lang w:val="en-CA" w:eastAsia="zh-CN"/>
        </w:rPr>
        <w:t xml:space="preserve">associated </w:t>
      </w:r>
      <w:r>
        <w:rPr>
          <w:rFonts w:hint="eastAsia"/>
          <w:lang w:val="en-CA" w:eastAsia="zh-CN"/>
        </w:rPr>
        <w:t xml:space="preserve">layer </w:t>
      </w:r>
      <w:r w:rsidRPr="00B10D50">
        <w:rPr>
          <w:lang w:val="en-CA" w:eastAsia="zh-CN"/>
        </w:rPr>
        <w:t>can be found.</w:t>
      </w:r>
      <w:r>
        <w:rPr>
          <w:rFonts w:hint="eastAsia"/>
          <w:lang w:val="en-CA" w:eastAsia="zh-CN"/>
        </w:rPr>
        <w:t xml:space="preserve"> The related text is highlighted with </w:t>
      </w:r>
      <w:r w:rsidRPr="00B10D50">
        <w:rPr>
          <w:rFonts w:hint="eastAsia"/>
          <w:highlight w:val="cyan"/>
          <w:lang w:val="en-CA" w:eastAsia="zh-CN"/>
        </w:rPr>
        <w:t>blue</w:t>
      </w:r>
    </w:p>
    <w:p w14:paraId="6EC6861E" w14:textId="4DB19B93" w:rsidR="00696CC3" w:rsidRPr="00696CC3" w:rsidRDefault="00696CC3" w:rsidP="0015337F">
      <w:pPr>
        <w:pStyle w:val="ad"/>
        <w:numPr>
          <w:ilvl w:val="0"/>
          <w:numId w:val="26"/>
        </w:numPr>
        <w:ind w:firstLineChars="0"/>
        <w:rPr>
          <w:lang w:val="en-CA" w:eastAsia="zh-CN"/>
        </w:rPr>
      </w:pPr>
      <w:r>
        <w:rPr>
          <w:lang w:val="en-CA" w:eastAsia="zh-CN"/>
        </w:rPr>
        <w:t>D</w:t>
      </w:r>
      <w:r>
        <w:rPr>
          <w:rFonts w:hint="eastAsia"/>
          <w:lang w:val="en-CA" w:eastAsia="zh-CN"/>
        </w:rPr>
        <w:t xml:space="preserve">efine an interface </w:t>
      </w:r>
      <w:r w:rsidR="00B10D50">
        <w:rPr>
          <w:rFonts w:hint="eastAsia"/>
          <w:lang w:val="en-CA" w:eastAsia="zh-CN"/>
        </w:rPr>
        <w:t>variable</w:t>
      </w:r>
      <w:r>
        <w:rPr>
          <w:rFonts w:hint="eastAsia"/>
          <w:lang w:val="en-CA" w:eastAsia="zh-CN"/>
        </w:rPr>
        <w:t xml:space="preserve"> for the bit</w:t>
      </w:r>
      <w:r w:rsidR="00B10D50">
        <w:rPr>
          <w:rFonts w:hint="eastAsia"/>
          <w:lang w:val="en-CA" w:eastAsia="zh-CN"/>
        </w:rPr>
        <w:t xml:space="preserve"> </w:t>
      </w:r>
      <w:r>
        <w:rPr>
          <w:rFonts w:hint="eastAsia"/>
          <w:lang w:val="en-CA" w:eastAsia="zh-CN"/>
        </w:rPr>
        <w:t xml:space="preserve">depth of the </w:t>
      </w:r>
      <w:r>
        <w:rPr>
          <w:lang w:val="en-CA" w:eastAsia="zh-CN"/>
        </w:rPr>
        <w:t>confidence</w:t>
      </w:r>
      <w:r>
        <w:rPr>
          <w:rFonts w:hint="eastAsia"/>
          <w:lang w:val="en-CA" w:eastAsia="zh-CN"/>
        </w:rPr>
        <w:t xml:space="preserve"> map layer. </w:t>
      </w:r>
      <w:r w:rsidR="00B10D50">
        <w:rPr>
          <w:rFonts w:hint="eastAsia"/>
          <w:lang w:val="en-CA" w:eastAsia="zh-CN"/>
        </w:rPr>
        <w:t xml:space="preserve">The related text is highlighted with </w:t>
      </w:r>
      <w:r w:rsidR="00B10D50" w:rsidRPr="00B10D50">
        <w:rPr>
          <w:rFonts w:hint="eastAsia"/>
          <w:highlight w:val="yellow"/>
          <w:lang w:val="en-CA" w:eastAsia="zh-CN"/>
        </w:rPr>
        <w:t>yellow</w:t>
      </w:r>
    </w:p>
    <w:p w14:paraId="4965FC2E" w14:textId="536F8FC0" w:rsidR="0036678A" w:rsidRDefault="0036678A" w:rsidP="00E11923">
      <w:pPr>
        <w:pStyle w:val="1"/>
        <w:rPr>
          <w:lang w:val="en-CA" w:eastAsia="zh-CN"/>
        </w:rPr>
      </w:pPr>
      <w:r>
        <w:rPr>
          <w:rFonts w:hint="eastAsia"/>
          <w:lang w:val="en-CA" w:eastAsia="zh-CN"/>
        </w:rPr>
        <w:t>Propos</w:t>
      </w:r>
      <w:r w:rsidR="00696CC3">
        <w:rPr>
          <w:rFonts w:hint="eastAsia"/>
          <w:lang w:val="en-CA" w:eastAsia="zh-CN"/>
        </w:rPr>
        <w:t xml:space="preserve">e </w:t>
      </w:r>
      <w:r w:rsidR="00823C4D">
        <w:rPr>
          <w:rFonts w:hint="eastAsia"/>
          <w:lang w:val="en-CA" w:eastAsia="zh-CN"/>
        </w:rPr>
        <w:t xml:space="preserve">text </w:t>
      </w:r>
      <w:r w:rsidR="00696CC3">
        <w:rPr>
          <w:rFonts w:hint="eastAsia"/>
          <w:lang w:val="en-CA" w:eastAsia="zh-CN"/>
        </w:rPr>
        <w:t>fixes</w:t>
      </w:r>
    </w:p>
    <w:p w14:paraId="222A7345" w14:textId="18B8B666" w:rsidR="001C3725" w:rsidRPr="00555698" w:rsidRDefault="00555698" w:rsidP="0036678A">
      <w:pPr>
        <w:pStyle w:val="ad"/>
        <w:numPr>
          <w:ilvl w:val="0"/>
          <w:numId w:val="27"/>
        </w:numPr>
        <w:ind w:firstLineChars="0"/>
        <w:rPr>
          <w:lang w:val="en-CA" w:eastAsia="zh-CN"/>
        </w:rPr>
      </w:pPr>
      <w:r>
        <w:rPr>
          <w:rFonts w:hint="eastAsia"/>
          <w:lang w:val="en-CA" w:eastAsia="zh-CN"/>
        </w:rPr>
        <w:t>For fix</w:t>
      </w:r>
      <w:r w:rsidR="00823C4D">
        <w:rPr>
          <w:rFonts w:hint="eastAsia"/>
          <w:lang w:val="en-CA" w:eastAsia="zh-CN"/>
        </w:rPr>
        <w:t xml:space="preserve"> </w:t>
      </w:r>
      <w:r>
        <w:rPr>
          <w:rFonts w:hint="eastAsia"/>
          <w:lang w:val="en-CA" w:eastAsia="zh-CN"/>
        </w:rPr>
        <w:t>1</w:t>
      </w:r>
    </w:p>
    <w:p w14:paraId="44496F99" w14:textId="77777777" w:rsidR="0015337F" w:rsidRPr="0015337F" w:rsidRDefault="0015337F" w:rsidP="0015337F">
      <w:pPr>
        <w:ind w:leftChars="100" w:left="220"/>
        <w:rPr>
          <w:szCs w:val="22"/>
          <w:lang w:val="en-GB" w:eastAsia="zh-CN"/>
        </w:rPr>
      </w:pPr>
      <w:r w:rsidRPr="0015337F">
        <w:rPr>
          <w:b/>
          <w:szCs w:val="22"/>
        </w:rPr>
        <w:t>sdi_num_associated_layers_minus1</w:t>
      </w:r>
      <w:r w:rsidRPr="0015337F">
        <w:rPr>
          <w:szCs w:val="22"/>
        </w:rPr>
        <w:t>[ i ]</w:t>
      </w:r>
      <w:r w:rsidRPr="0015337F">
        <w:rPr>
          <w:rFonts w:eastAsia="Batang"/>
          <w:bCs/>
          <w:szCs w:val="22"/>
          <w:lang w:eastAsia="ko-KR"/>
        </w:rPr>
        <w:t xml:space="preserve"> </w:t>
      </w:r>
      <w:r w:rsidRPr="0015337F">
        <w:rPr>
          <w:rFonts w:eastAsia="Batang"/>
          <w:bCs/>
          <w:szCs w:val="22"/>
          <w:lang w:val="en-GB" w:eastAsia="ko-KR"/>
        </w:rPr>
        <w:t>plus 1 specifies the number of associated layers of i-th layer, which is an auxiliary layer</w:t>
      </w:r>
      <w:r w:rsidRPr="0015337F">
        <w:rPr>
          <w:szCs w:val="22"/>
          <w:lang w:val="en-GB"/>
        </w:rPr>
        <w:t xml:space="preserve">. </w:t>
      </w:r>
      <w:r w:rsidRPr="0015337F">
        <w:rPr>
          <w:rFonts w:hint="eastAsia"/>
          <w:szCs w:val="22"/>
          <w:highlight w:val="green"/>
          <w:lang w:val="en-GB" w:eastAsia="zh-CN"/>
        </w:rPr>
        <w:t xml:space="preserve">When </w:t>
      </w:r>
      <w:r w:rsidRPr="0015337F">
        <w:rPr>
          <w:rFonts w:eastAsia="Batang"/>
          <w:szCs w:val="22"/>
          <w:highlight w:val="green"/>
          <w:lang w:eastAsia="ko-KR"/>
        </w:rPr>
        <w:t>sdi_aux_id</w:t>
      </w:r>
      <w:r w:rsidRPr="0015337F">
        <w:rPr>
          <w:rFonts w:eastAsia="Batang"/>
          <w:bCs/>
          <w:szCs w:val="22"/>
          <w:highlight w:val="green"/>
          <w:lang w:eastAsia="ko-KR"/>
        </w:rPr>
        <w:t>[ i ]</w:t>
      </w:r>
      <w:r w:rsidRPr="0015337F">
        <w:rPr>
          <w:rFonts w:hint="eastAsia"/>
          <w:bCs/>
          <w:szCs w:val="22"/>
          <w:highlight w:val="green"/>
          <w:lang w:eastAsia="zh-CN"/>
        </w:rPr>
        <w:t xml:space="preserve"> value is in the range of 0 to 3, inclusive, </w:t>
      </w:r>
      <w:r w:rsidRPr="0015337F">
        <w:rPr>
          <w:rFonts w:hint="eastAsia"/>
          <w:szCs w:val="22"/>
          <w:highlight w:val="green"/>
          <w:lang w:eastAsia="zh-CN"/>
        </w:rPr>
        <w:t>t</w:t>
      </w:r>
      <w:r w:rsidRPr="0015337F">
        <w:rPr>
          <w:szCs w:val="22"/>
          <w:highlight w:val="green"/>
        </w:rPr>
        <w:t xml:space="preserve">he value of </w:t>
      </w:r>
      <w:r w:rsidRPr="0015337F">
        <w:rPr>
          <w:bCs/>
          <w:szCs w:val="22"/>
          <w:highlight w:val="green"/>
        </w:rPr>
        <w:t>sdi_num_associated_primary_layers_minus1</w:t>
      </w:r>
      <w:r w:rsidRPr="0015337F">
        <w:rPr>
          <w:szCs w:val="22"/>
          <w:highlight w:val="green"/>
        </w:rPr>
        <w:t>[ i ] shall be less than the total number of primary layers</w:t>
      </w:r>
      <w:r w:rsidRPr="0015337F">
        <w:rPr>
          <w:rFonts w:hint="eastAsia"/>
          <w:szCs w:val="22"/>
          <w:highlight w:val="green"/>
          <w:lang w:eastAsia="zh-CN"/>
        </w:rPr>
        <w:t xml:space="preserve">. When </w:t>
      </w:r>
      <w:r w:rsidRPr="0015337F">
        <w:rPr>
          <w:rFonts w:eastAsia="Batang"/>
          <w:szCs w:val="22"/>
          <w:highlight w:val="green"/>
          <w:lang w:eastAsia="ko-KR"/>
        </w:rPr>
        <w:t>sdi_aux_id</w:t>
      </w:r>
      <w:r w:rsidRPr="0015337F">
        <w:rPr>
          <w:rFonts w:eastAsia="Batang"/>
          <w:bCs/>
          <w:szCs w:val="22"/>
          <w:highlight w:val="green"/>
          <w:lang w:eastAsia="ko-KR"/>
        </w:rPr>
        <w:t>[ i ]</w:t>
      </w:r>
      <w:r w:rsidRPr="0015337F">
        <w:rPr>
          <w:rFonts w:hint="eastAsia"/>
          <w:bCs/>
          <w:szCs w:val="22"/>
          <w:highlight w:val="green"/>
          <w:lang w:eastAsia="zh-CN"/>
        </w:rPr>
        <w:t xml:space="preserve"> is greater than or equal to 4,</w:t>
      </w:r>
      <w:r w:rsidRPr="0015337F">
        <w:rPr>
          <w:rFonts w:hint="eastAsia"/>
          <w:bCs/>
          <w:szCs w:val="22"/>
          <w:lang w:eastAsia="zh-CN"/>
        </w:rPr>
        <w:t xml:space="preserve"> </w:t>
      </w:r>
      <w:r w:rsidRPr="0015337F">
        <w:rPr>
          <w:rFonts w:hint="eastAsia"/>
          <w:szCs w:val="22"/>
          <w:lang w:eastAsia="zh-CN"/>
        </w:rPr>
        <w:t>t</w:t>
      </w:r>
      <w:r w:rsidRPr="0015337F">
        <w:rPr>
          <w:szCs w:val="22"/>
          <w:lang w:val="en-GB"/>
        </w:rPr>
        <w:t xml:space="preserve">he value of </w:t>
      </w:r>
      <w:r w:rsidRPr="0015337F">
        <w:rPr>
          <w:bCs/>
          <w:szCs w:val="22"/>
          <w:lang w:val="en-GB"/>
        </w:rPr>
        <w:t>sdi_num_associated_layers_minus1</w:t>
      </w:r>
      <w:r w:rsidRPr="0015337F">
        <w:rPr>
          <w:szCs w:val="22"/>
          <w:lang w:val="en-GB"/>
        </w:rPr>
        <w:t>[ i ] +1 shall be less than the total number of layers.</w:t>
      </w:r>
    </w:p>
    <w:p w14:paraId="504B0FEE" w14:textId="659FCDED" w:rsidR="0015337F" w:rsidRPr="0015337F" w:rsidRDefault="00555698" w:rsidP="00555698">
      <w:pPr>
        <w:tabs>
          <w:tab w:val="clear" w:pos="360"/>
        </w:tabs>
        <w:rPr>
          <w:szCs w:val="22"/>
          <w:lang w:val="en-CA" w:eastAsia="zh-CN"/>
        </w:rPr>
      </w:pPr>
      <w:r w:rsidRPr="00555698">
        <w:rPr>
          <w:szCs w:val="22"/>
          <w:lang w:eastAsia="zh-CN"/>
        </w:rPr>
        <w:t xml:space="preserve">Alternatively, </w:t>
      </w:r>
      <w:r>
        <w:rPr>
          <w:rFonts w:hint="eastAsia"/>
          <w:szCs w:val="22"/>
          <w:lang w:eastAsia="zh-CN"/>
        </w:rPr>
        <w:t xml:space="preserve">the syntax element </w:t>
      </w:r>
      <w:r w:rsidRPr="00555698">
        <w:rPr>
          <w:szCs w:val="22"/>
          <w:lang w:eastAsia="zh-CN"/>
        </w:rPr>
        <w:t>sdi_max_layers_minus1, which indicates the maximum number of layers in the current CVS, can be used to define the value range of sdi_num_associated_layers_minus1[i], which may be clearer.</w:t>
      </w:r>
      <w:r w:rsidR="0015337F" w:rsidRPr="0015337F">
        <w:rPr>
          <w:rFonts w:hint="eastAsia"/>
          <w:szCs w:val="22"/>
          <w:lang w:eastAsia="zh-CN"/>
        </w:rPr>
        <w:t xml:space="preserve"> </w:t>
      </w:r>
    </w:p>
    <w:p w14:paraId="07B19FBB" w14:textId="6D641390" w:rsidR="0015337F" w:rsidRDefault="0015337F" w:rsidP="00555698">
      <w:pPr>
        <w:ind w:leftChars="100" w:left="220"/>
        <w:rPr>
          <w:szCs w:val="22"/>
          <w:lang w:val="en-GB"/>
        </w:rPr>
      </w:pPr>
      <w:r w:rsidRPr="0015337F">
        <w:rPr>
          <w:b/>
          <w:szCs w:val="22"/>
        </w:rPr>
        <w:t>sdi_num_associated_layers_minus1</w:t>
      </w:r>
      <w:r w:rsidRPr="0015337F">
        <w:rPr>
          <w:szCs w:val="22"/>
        </w:rPr>
        <w:t>[ i ]</w:t>
      </w:r>
      <w:r w:rsidRPr="0015337F">
        <w:rPr>
          <w:rFonts w:eastAsia="Batang"/>
          <w:bCs/>
          <w:szCs w:val="22"/>
          <w:lang w:eastAsia="ko-KR"/>
        </w:rPr>
        <w:t xml:space="preserve"> </w:t>
      </w:r>
      <w:r w:rsidRPr="0015337F">
        <w:rPr>
          <w:rFonts w:eastAsia="Batang"/>
          <w:bCs/>
          <w:szCs w:val="22"/>
          <w:lang w:val="en-GB" w:eastAsia="ko-KR"/>
        </w:rPr>
        <w:t>plus 1 specifies the number of associated layers of i-th layer, which is an auxiliary layer</w:t>
      </w:r>
      <w:r w:rsidRPr="0015337F">
        <w:rPr>
          <w:szCs w:val="22"/>
          <w:lang w:val="en-GB"/>
        </w:rPr>
        <w:t xml:space="preserve">. </w:t>
      </w:r>
      <w:r w:rsidRPr="0015337F">
        <w:rPr>
          <w:rFonts w:hint="eastAsia"/>
          <w:szCs w:val="22"/>
          <w:highlight w:val="green"/>
          <w:lang w:val="en-GB" w:eastAsia="zh-CN"/>
        </w:rPr>
        <w:t xml:space="preserve">When </w:t>
      </w:r>
      <w:r w:rsidRPr="0015337F">
        <w:rPr>
          <w:rFonts w:eastAsia="Batang"/>
          <w:szCs w:val="22"/>
          <w:highlight w:val="green"/>
          <w:lang w:eastAsia="ko-KR"/>
        </w:rPr>
        <w:t>sdi_aux_id</w:t>
      </w:r>
      <w:r w:rsidRPr="0015337F">
        <w:rPr>
          <w:rFonts w:eastAsia="Batang"/>
          <w:bCs/>
          <w:szCs w:val="22"/>
          <w:highlight w:val="green"/>
          <w:lang w:eastAsia="ko-KR"/>
        </w:rPr>
        <w:t>[ i ]</w:t>
      </w:r>
      <w:r w:rsidRPr="0015337F">
        <w:rPr>
          <w:rFonts w:hint="eastAsia"/>
          <w:bCs/>
          <w:szCs w:val="22"/>
          <w:highlight w:val="green"/>
          <w:lang w:eastAsia="zh-CN"/>
        </w:rPr>
        <w:t xml:space="preserve"> value is in the range of 0 to 3, inclusive, </w:t>
      </w:r>
      <w:r w:rsidRPr="0015337F">
        <w:rPr>
          <w:rFonts w:hint="eastAsia"/>
          <w:szCs w:val="22"/>
          <w:highlight w:val="green"/>
          <w:lang w:eastAsia="zh-CN"/>
        </w:rPr>
        <w:t>t</w:t>
      </w:r>
      <w:r w:rsidRPr="0015337F">
        <w:rPr>
          <w:szCs w:val="22"/>
          <w:highlight w:val="green"/>
        </w:rPr>
        <w:t xml:space="preserve">he value of </w:t>
      </w:r>
      <w:r w:rsidRPr="0015337F">
        <w:rPr>
          <w:bCs/>
          <w:szCs w:val="22"/>
          <w:highlight w:val="green"/>
        </w:rPr>
        <w:t>sdi_num_associated_primary_layers_minus1</w:t>
      </w:r>
      <w:r w:rsidRPr="0015337F">
        <w:rPr>
          <w:szCs w:val="22"/>
          <w:highlight w:val="green"/>
        </w:rPr>
        <w:t>[ i ] shall be less than the total number of primary layers</w:t>
      </w:r>
      <w:r w:rsidRPr="0015337F">
        <w:rPr>
          <w:rFonts w:hint="eastAsia"/>
          <w:szCs w:val="22"/>
          <w:highlight w:val="green"/>
          <w:lang w:eastAsia="zh-CN"/>
        </w:rPr>
        <w:t xml:space="preserve">. When </w:t>
      </w:r>
      <w:r w:rsidRPr="0015337F">
        <w:rPr>
          <w:rFonts w:eastAsia="Batang"/>
          <w:szCs w:val="22"/>
          <w:highlight w:val="green"/>
          <w:lang w:eastAsia="ko-KR"/>
        </w:rPr>
        <w:t>sdi_aux_id</w:t>
      </w:r>
      <w:r w:rsidRPr="0015337F">
        <w:rPr>
          <w:rFonts w:eastAsia="Batang"/>
          <w:bCs/>
          <w:szCs w:val="22"/>
          <w:highlight w:val="green"/>
          <w:lang w:eastAsia="ko-KR"/>
        </w:rPr>
        <w:t>[ i ]</w:t>
      </w:r>
      <w:r w:rsidRPr="0015337F">
        <w:rPr>
          <w:rFonts w:hint="eastAsia"/>
          <w:bCs/>
          <w:szCs w:val="22"/>
          <w:highlight w:val="green"/>
          <w:lang w:eastAsia="zh-CN"/>
        </w:rPr>
        <w:t xml:space="preserve"> is greater than or equal to 4,</w:t>
      </w:r>
      <w:r w:rsidRPr="0015337F">
        <w:rPr>
          <w:rFonts w:hint="eastAsia"/>
          <w:bCs/>
          <w:szCs w:val="22"/>
          <w:lang w:eastAsia="zh-CN"/>
        </w:rPr>
        <w:t xml:space="preserve"> </w:t>
      </w:r>
      <w:r w:rsidRPr="0015337F">
        <w:rPr>
          <w:rFonts w:hint="eastAsia"/>
          <w:szCs w:val="22"/>
          <w:lang w:eastAsia="zh-CN"/>
        </w:rPr>
        <w:t>t</w:t>
      </w:r>
      <w:r w:rsidRPr="0015337F">
        <w:rPr>
          <w:szCs w:val="22"/>
          <w:lang w:val="en-GB"/>
        </w:rPr>
        <w:t xml:space="preserve">he value of </w:t>
      </w:r>
      <w:r w:rsidRPr="0015337F">
        <w:rPr>
          <w:bCs/>
          <w:szCs w:val="22"/>
          <w:lang w:val="en-GB"/>
        </w:rPr>
        <w:t>sdi_num_associated_layers_minus1</w:t>
      </w:r>
      <w:r w:rsidRPr="0015337F">
        <w:rPr>
          <w:szCs w:val="22"/>
          <w:lang w:val="en-GB"/>
        </w:rPr>
        <w:t xml:space="preserve">[ i ] </w:t>
      </w:r>
      <w:r w:rsidRPr="0015337F">
        <w:rPr>
          <w:strike/>
          <w:szCs w:val="22"/>
          <w:highlight w:val="green"/>
          <w:lang w:val="en-GB"/>
        </w:rPr>
        <w:t>+1</w:t>
      </w:r>
      <w:r w:rsidRPr="0015337F">
        <w:rPr>
          <w:szCs w:val="22"/>
          <w:lang w:val="en-GB"/>
        </w:rPr>
        <w:t xml:space="preserve"> shall be less than </w:t>
      </w:r>
      <w:r w:rsidRPr="0015337F">
        <w:rPr>
          <w:strike/>
          <w:szCs w:val="22"/>
          <w:highlight w:val="green"/>
          <w:lang w:val="en-GB"/>
        </w:rPr>
        <w:t>the total number of layers</w:t>
      </w:r>
      <w:r w:rsidRPr="0015337F">
        <w:rPr>
          <w:szCs w:val="22"/>
        </w:rPr>
        <w:t xml:space="preserve"> </w:t>
      </w:r>
      <w:r w:rsidRPr="0015337F">
        <w:rPr>
          <w:strike/>
          <w:szCs w:val="22"/>
          <w:lang w:val="en-GB"/>
        </w:rPr>
        <w:t>sdi_max_layers_minus1</w:t>
      </w:r>
      <w:r w:rsidRPr="0015337F">
        <w:rPr>
          <w:szCs w:val="22"/>
          <w:lang w:val="en-GB"/>
        </w:rPr>
        <w:t>.</w:t>
      </w:r>
    </w:p>
    <w:p w14:paraId="641C076E" w14:textId="77777777" w:rsidR="00555698" w:rsidRDefault="00555698" w:rsidP="00555698">
      <w:pPr>
        <w:ind w:leftChars="100" w:left="220"/>
        <w:rPr>
          <w:szCs w:val="22"/>
          <w:lang w:eastAsia="zh-CN"/>
        </w:rPr>
      </w:pPr>
    </w:p>
    <w:p w14:paraId="0BD7C1FA" w14:textId="36954D06" w:rsidR="00555698" w:rsidRDefault="00555698" w:rsidP="00555698">
      <w:pPr>
        <w:pStyle w:val="ad"/>
        <w:numPr>
          <w:ilvl w:val="0"/>
          <w:numId w:val="27"/>
        </w:numPr>
        <w:ind w:firstLineChars="0"/>
        <w:rPr>
          <w:szCs w:val="22"/>
          <w:lang w:eastAsia="zh-CN"/>
        </w:rPr>
      </w:pPr>
      <w:r>
        <w:rPr>
          <w:rFonts w:hint="eastAsia"/>
          <w:szCs w:val="22"/>
          <w:lang w:eastAsia="zh-CN"/>
        </w:rPr>
        <w:t>F</w:t>
      </w:r>
      <w:r>
        <w:rPr>
          <w:szCs w:val="22"/>
          <w:lang w:eastAsia="zh-CN"/>
        </w:rPr>
        <w:t>o</w:t>
      </w:r>
      <w:r>
        <w:rPr>
          <w:rFonts w:hint="eastAsia"/>
          <w:szCs w:val="22"/>
          <w:lang w:eastAsia="zh-CN"/>
        </w:rPr>
        <w:t xml:space="preserve">r </w:t>
      </w:r>
      <w:r w:rsidR="00823C4D">
        <w:rPr>
          <w:rFonts w:hint="eastAsia"/>
          <w:szCs w:val="22"/>
          <w:lang w:eastAsia="zh-CN"/>
        </w:rPr>
        <w:t>fix</w:t>
      </w:r>
      <w:r>
        <w:rPr>
          <w:rFonts w:hint="eastAsia"/>
          <w:szCs w:val="22"/>
          <w:lang w:eastAsia="zh-CN"/>
        </w:rPr>
        <w:t xml:space="preserve"> 2 and </w:t>
      </w:r>
      <w:r w:rsidR="00823C4D">
        <w:rPr>
          <w:rFonts w:hint="eastAsia"/>
          <w:szCs w:val="22"/>
          <w:lang w:eastAsia="zh-CN"/>
        </w:rPr>
        <w:t xml:space="preserve">fix </w:t>
      </w:r>
      <w:r>
        <w:rPr>
          <w:rFonts w:hint="eastAsia"/>
          <w:szCs w:val="22"/>
          <w:lang w:eastAsia="zh-CN"/>
        </w:rPr>
        <w:t>3</w:t>
      </w:r>
    </w:p>
    <w:p w14:paraId="58B40F8F" w14:textId="78D02CF5" w:rsidR="00555698" w:rsidRPr="00555698" w:rsidRDefault="00555698" w:rsidP="00555698">
      <w:pPr>
        <w:pStyle w:val="ad"/>
        <w:numPr>
          <w:ilvl w:val="0"/>
          <w:numId w:val="28"/>
        </w:numPr>
        <w:ind w:firstLineChars="0"/>
        <w:rPr>
          <w:szCs w:val="22"/>
          <w:lang w:eastAsia="zh-CN"/>
        </w:rPr>
      </w:pPr>
      <w:r w:rsidRPr="00555698">
        <w:rPr>
          <w:rFonts w:hint="eastAsia"/>
          <w:szCs w:val="22"/>
          <w:lang w:eastAsia="zh-CN"/>
        </w:rPr>
        <w:t xml:space="preserve">The following text is suggested to be add </w:t>
      </w:r>
      <w:r w:rsidR="00823C4D">
        <w:rPr>
          <w:rFonts w:hint="eastAsia"/>
          <w:szCs w:val="22"/>
          <w:lang w:eastAsia="zh-CN"/>
        </w:rPr>
        <w:t>to</w:t>
      </w:r>
      <w:r w:rsidRPr="00555698">
        <w:rPr>
          <w:rFonts w:hint="eastAsia"/>
          <w:szCs w:val="22"/>
          <w:lang w:eastAsia="zh-CN"/>
        </w:rPr>
        <w:t xml:space="preserve"> VSEI TuC</w:t>
      </w:r>
    </w:p>
    <w:p w14:paraId="60E53D4B" w14:textId="77777777" w:rsidR="00D11F29" w:rsidRPr="00D11F29" w:rsidRDefault="00D11F29" w:rsidP="00D11F29">
      <w:pPr>
        <w:ind w:leftChars="100" w:left="220"/>
        <w:rPr>
          <w:highlight w:val="cyan"/>
        </w:rPr>
      </w:pPr>
      <w:r w:rsidRPr="00D11F29">
        <w:rPr>
          <w:highlight w:val="cyan"/>
        </w:rPr>
        <w:t>Use of this SEI message requires the definition of the following variables:</w:t>
      </w:r>
    </w:p>
    <w:p w14:paraId="556D5969" w14:textId="7DDB4092" w:rsidR="00D11F29" w:rsidRPr="00D11F29" w:rsidRDefault="00D11F29" w:rsidP="00D11F29">
      <w:pPr>
        <w:ind w:leftChars="100" w:left="580" w:hanging="360"/>
        <w:rPr>
          <w:highlight w:val="cyan"/>
          <w:lang w:eastAsia="zh-CN"/>
        </w:rPr>
      </w:pPr>
      <w:r w:rsidRPr="00D11F29">
        <w:rPr>
          <w:rFonts w:cstheme="minorBidi"/>
          <w:highlight w:val="cyan"/>
          <w:lang w:val="en-CA" w:eastAsia="zh-CN"/>
        </w:rPr>
        <w:t>–</w:t>
      </w:r>
      <w:r w:rsidRPr="00D11F29">
        <w:rPr>
          <w:rFonts w:cstheme="minorBidi"/>
          <w:highlight w:val="cyan"/>
          <w:lang w:val="en-CA" w:eastAsia="zh-CN"/>
        </w:rPr>
        <w:tab/>
      </w:r>
      <w:r w:rsidRPr="00D11F29">
        <w:rPr>
          <w:highlight w:val="cyan"/>
        </w:rPr>
        <w:t>A cropped picture width array, in units of luma samples, denoted herein by CroppedWidth</w:t>
      </w:r>
      <w:r w:rsidRPr="00D11F29">
        <w:rPr>
          <w:noProof/>
          <w:highlight w:val="cyan"/>
        </w:rPr>
        <w:t>[</w:t>
      </w:r>
      <w:r w:rsidRPr="00D11F29">
        <w:rPr>
          <w:highlight w:val="cyan"/>
        </w:rPr>
        <w:t xml:space="preserve"> lId ] </w:t>
      </w:r>
      <w:r w:rsidRPr="00D11F29">
        <w:rPr>
          <w:noProof/>
          <w:highlight w:val="cyan"/>
        </w:rPr>
        <w:t>for</w:t>
      </w:r>
      <w:r w:rsidRPr="00D11F29">
        <w:rPr>
          <w:noProof/>
          <w:highlight w:val="cyan"/>
          <w:lang w:val="en-CA"/>
        </w:rPr>
        <w:t xml:space="preserve"> lId equal to </w:t>
      </w:r>
      <w:r w:rsidRPr="00D11F29">
        <w:rPr>
          <w:bCs/>
          <w:highlight w:val="cyan"/>
          <w:lang w:val="en-GB"/>
        </w:rPr>
        <w:t>sdi_layer_id[ i ]</w:t>
      </w:r>
      <w:r w:rsidRPr="00D11F29">
        <w:rPr>
          <w:rFonts w:hint="eastAsia"/>
          <w:highlight w:val="cyan"/>
          <w:lang w:val="en-GB" w:eastAsia="zh-CN"/>
        </w:rPr>
        <w:t xml:space="preserve"> for all values of i in the range of 0 to sdi_max_layers_minus1</w:t>
      </w:r>
      <w:r w:rsidRPr="00D11F29">
        <w:rPr>
          <w:noProof/>
          <w:highlight w:val="cyan"/>
          <w:lang w:val="en-CA"/>
        </w:rPr>
        <w:t>, inclusive</w:t>
      </w:r>
      <w:r>
        <w:rPr>
          <w:rFonts w:hint="eastAsia"/>
          <w:noProof/>
          <w:highlight w:val="cyan"/>
          <w:lang w:val="en-CA" w:eastAsia="zh-CN"/>
        </w:rPr>
        <w:t>.</w:t>
      </w:r>
    </w:p>
    <w:p w14:paraId="233E3B6E" w14:textId="09740232" w:rsidR="00D11F29" w:rsidRDefault="00D11F29" w:rsidP="00D11F29">
      <w:pPr>
        <w:ind w:leftChars="100" w:left="580" w:hanging="360"/>
        <w:rPr>
          <w:noProof/>
          <w:highlight w:val="cyan"/>
          <w:lang w:val="en-CA"/>
        </w:rPr>
      </w:pPr>
      <w:r w:rsidRPr="00D11F29">
        <w:rPr>
          <w:rFonts w:cstheme="minorBidi"/>
          <w:highlight w:val="cyan"/>
          <w:lang w:val="en-CA" w:eastAsia="zh-CN"/>
        </w:rPr>
        <w:t>–</w:t>
      </w:r>
      <w:r w:rsidRPr="00D11F29">
        <w:rPr>
          <w:rFonts w:cstheme="minorBidi"/>
          <w:highlight w:val="cyan"/>
          <w:lang w:val="en-CA" w:eastAsia="zh-CN"/>
        </w:rPr>
        <w:tab/>
      </w:r>
      <w:r w:rsidRPr="00D11F29">
        <w:rPr>
          <w:highlight w:val="cyan"/>
        </w:rPr>
        <w:t>A cropped picture height array, in units of luma samples, denoted herein by CroppedHeight</w:t>
      </w:r>
      <w:r w:rsidRPr="00D11F29">
        <w:rPr>
          <w:noProof/>
          <w:highlight w:val="cyan"/>
        </w:rPr>
        <w:t>[</w:t>
      </w:r>
      <w:r w:rsidRPr="00D11F29">
        <w:rPr>
          <w:highlight w:val="cyan"/>
        </w:rPr>
        <w:t xml:space="preserve"> lId ] </w:t>
      </w:r>
      <w:r w:rsidRPr="00D11F29">
        <w:rPr>
          <w:noProof/>
          <w:highlight w:val="cyan"/>
          <w:lang w:val="en-CA"/>
        </w:rPr>
        <w:t xml:space="preserve">for lId equal to </w:t>
      </w:r>
      <w:r w:rsidRPr="00D11F29">
        <w:rPr>
          <w:bCs/>
          <w:highlight w:val="cyan"/>
          <w:lang w:val="en-GB"/>
        </w:rPr>
        <w:t>sdi_layer_id[ i ]</w:t>
      </w:r>
      <w:r w:rsidRPr="00D11F29">
        <w:rPr>
          <w:rFonts w:hint="eastAsia"/>
          <w:highlight w:val="cyan"/>
          <w:lang w:val="en-GB" w:eastAsia="zh-CN"/>
        </w:rPr>
        <w:t xml:space="preserve"> for all values of i in the range of 0 to sdi_max_layers_minus1</w:t>
      </w:r>
      <w:r w:rsidRPr="00D11F29">
        <w:rPr>
          <w:noProof/>
          <w:highlight w:val="cyan"/>
          <w:lang w:val="en-CA"/>
        </w:rPr>
        <w:t xml:space="preserve"> , inclusive</w:t>
      </w:r>
      <w:r w:rsidRPr="00D11F29">
        <w:rPr>
          <w:rFonts w:hint="eastAsia"/>
          <w:noProof/>
          <w:highlight w:val="cyan"/>
          <w:lang w:val="en-CA" w:eastAsia="zh-CN"/>
        </w:rPr>
        <w:t>.</w:t>
      </w:r>
      <w:r w:rsidRPr="00D11F29">
        <w:rPr>
          <w:noProof/>
          <w:highlight w:val="cyan"/>
          <w:lang w:val="en-CA"/>
        </w:rPr>
        <w:t xml:space="preserve"> </w:t>
      </w:r>
    </w:p>
    <w:p w14:paraId="76F6C89B" w14:textId="77777777" w:rsidR="00696CC3" w:rsidRPr="00696CC3" w:rsidRDefault="00696CC3" w:rsidP="00696CC3">
      <w:pPr>
        <w:ind w:leftChars="100" w:left="580" w:hanging="360"/>
        <w:rPr>
          <w:highlight w:val="yellow"/>
          <w:lang w:eastAsia="zh-CN"/>
        </w:rPr>
      </w:pPr>
      <w:r w:rsidRPr="00696CC3">
        <w:rPr>
          <w:rFonts w:cstheme="minorBidi"/>
          <w:highlight w:val="yellow"/>
          <w:lang w:val="en-CA" w:eastAsia="zh-CN"/>
        </w:rPr>
        <w:t>–</w:t>
      </w:r>
      <w:r w:rsidRPr="00696CC3">
        <w:rPr>
          <w:rFonts w:cstheme="minorBidi"/>
          <w:highlight w:val="yellow"/>
          <w:lang w:val="en-CA" w:eastAsia="zh-CN"/>
        </w:rPr>
        <w:tab/>
      </w:r>
      <w:r w:rsidRPr="00696CC3">
        <w:rPr>
          <w:highlight w:val="yellow"/>
        </w:rPr>
        <w:t xml:space="preserve">A </w:t>
      </w:r>
      <w:r w:rsidRPr="00696CC3">
        <w:rPr>
          <w:rFonts w:hint="eastAsia"/>
          <w:highlight w:val="yellow"/>
          <w:lang w:eastAsia="zh-CN"/>
        </w:rPr>
        <w:t>luma sample bit-depth array</w:t>
      </w:r>
      <w:r w:rsidRPr="00696CC3">
        <w:rPr>
          <w:highlight w:val="yellow"/>
        </w:rPr>
        <w:t xml:space="preserve">, denoted herein by </w:t>
      </w:r>
      <w:r w:rsidRPr="00696CC3">
        <w:rPr>
          <w:szCs w:val="18"/>
          <w:highlight w:val="yellow"/>
          <w:lang w:val="en-GB"/>
        </w:rPr>
        <w:t>BitDepthY</w:t>
      </w:r>
      <w:r w:rsidRPr="00696CC3">
        <w:rPr>
          <w:noProof/>
          <w:highlight w:val="yellow"/>
        </w:rPr>
        <w:t>[</w:t>
      </w:r>
      <w:r w:rsidRPr="00696CC3">
        <w:rPr>
          <w:highlight w:val="yellow"/>
        </w:rPr>
        <w:t xml:space="preserve"> lId ] </w:t>
      </w:r>
      <w:r w:rsidRPr="00696CC3">
        <w:rPr>
          <w:noProof/>
          <w:highlight w:val="yellow"/>
        </w:rPr>
        <w:t>for</w:t>
      </w:r>
      <w:r w:rsidRPr="00696CC3">
        <w:rPr>
          <w:noProof/>
          <w:highlight w:val="yellow"/>
          <w:lang w:val="en-CA"/>
        </w:rPr>
        <w:t xml:space="preserve"> lId equal to </w:t>
      </w:r>
      <w:r w:rsidRPr="00696CC3">
        <w:rPr>
          <w:bCs/>
          <w:highlight w:val="yellow"/>
          <w:lang w:val="en-GB"/>
        </w:rPr>
        <w:t>sdi_layer_id[ i ]</w:t>
      </w:r>
      <w:r w:rsidRPr="00696CC3">
        <w:rPr>
          <w:rFonts w:hint="eastAsia"/>
          <w:highlight w:val="yellow"/>
          <w:lang w:val="en-GB" w:eastAsia="zh-CN"/>
        </w:rPr>
        <w:t xml:space="preserve"> for all values of i in the range of 0 to sdi_max_layers_minus1</w:t>
      </w:r>
      <w:r w:rsidRPr="00696CC3">
        <w:rPr>
          <w:noProof/>
          <w:highlight w:val="yellow"/>
          <w:lang w:val="en-CA"/>
        </w:rPr>
        <w:t>, inclusive</w:t>
      </w:r>
      <w:r w:rsidRPr="00696CC3">
        <w:rPr>
          <w:rFonts w:hint="eastAsia"/>
          <w:noProof/>
          <w:highlight w:val="yellow"/>
          <w:lang w:val="en-CA" w:eastAsia="zh-CN"/>
        </w:rPr>
        <w:t>.</w:t>
      </w:r>
    </w:p>
    <w:p w14:paraId="02865851" w14:textId="4E7EC88A" w:rsidR="00696CC3" w:rsidRDefault="006A6C39" w:rsidP="00D11F29">
      <w:pPr>
        <w:ind w:leftChars="100" w:left="580" w:hanging="360"/>
        <w:rPr>
          <w:lang w:eastAsia="zh-CN"/>
        </w:rPr>
      </w:pPr>
      <w:r w:rsidRPr="006A6C39">
        <w:rPr>
          <w:lang w:eastAsia="zh-CN"/>
        </w:rPr>
        <w:lastRenderedPageBreak/>
        <w:t>…</w:t>
      </w:r>
    </w:p>
    <w:p w14:paraId="4A5CF6F9" w14:textId="2D6542CD" w:rsidR="00E15D38" w:rsidRDefault="000F0832" w:rsidP="00D11F29">
      <w:pPr>
        <w:ind w:leftChars="100" w:left="220"/>
        <w:rPr>
          <w:lang w:val="en-CA" w:eastAsia="zh-CN"/>
        </w:rPr>
      </w:pPr>
      <w:r w:rsidRPr="00D11F29">
        <w:rPr>
          <w:rFonts w:hint="eastAsia"/>
          <w:highlight w:val="cyan"/>
          <w:lang w:val="en-CA" w:eastAsia="zh-CN"/>
        </w:rPr>
        <w:t>It is a requirement of bitstream conformance that</w:t>
      </w:r>
      <w:r w:rsidR="006A6C39">
        <w:rPr>
          <w:rFonts w:hint="eastAsia"/>
          <w:highlight w:val="cyan"/>
          <w:lang w:val="en-CA" w:eastAsia="zh-CN"/>
        </w:rPr>
        <w:t>,</w:t>
      </w:r>
      <w:r w:rsidRPr="00D11F29">
        <w:rPr>
          <w:rFonts w:hint="eastAsia"/>
          <w:highlight w:val="cyan"/>
          <w:lang w:val="en-CA" w:eastAsia="zh-CN"/>
        </w:rPr>
        <w:t xml:space="preserve"> </w:t>
      </w:r>
      <w:r w:rsidR="00E15D38" w:rsidRPr="00D11F29">
        <w:rPr>
          <w:rFonts w:hint="eastAsia"/>
          <w:highlight w:val="cyan"/>
          <w:lang w:val="en-CA" w:eastAsia="zh-CN"/>
        </w:rPr>
        <w:t>w</w:t>
      </w:r>
      <w:r w:rsidR="00E15D38" w:rsidRPr="00D11F29">
        <w:rPr>
          <w:highlight w:val="cyan"/>
          <w:lang w:val="en-CA" w:eastAsia="zh-CN"/>
        </w:rPr>
        <w:t>hen sdi_aux_id[ i ] is equal to 5,</w:t>
      </w:r>
      <w:r w:rsidR="00E15D38" w:rsidRPr="00D11F29">
        <w:rPr>
          <w:rFonts w:hint="eastAsia"/>
          <w:highlight w:val="cyan"/>
          <w:lang w:val="en-CA" w:eastAsia="zh-CN"/>
        </w:rPr>
        <w:t xml:space="preserve"> </w:t>
      </w:r>
      <w:r w:rsidR="00E15D38" w:rsidRPr="00D11F29">
        <w:rPr>
          <w:highlight w:val="cyan"/>
          <w:lang w:val="en-CA" w:eastAsia="zh-CN"/>
        </w:rPr>
        <w:t>CroppedWidth[ sdi_layer_id[ i ] ]</w:t>
      </w:r>
      <w:r w:rsidR="00E15D38" w:rsidRPr="00D11F29">
        <w:rPr>
          <w:rFonts w:hint="eastAsia"/>
          <w:highlight w:val="cyan"/>
          <w:lang w:val="en-CA" w:eastAsia="zh-CN"/>
        </w:rPr>
        <w:t xml:space="preserve"> shall be less than or equal to </w:t>
      </w:r>
      <w:r w:rsidR="00E15D38" w:rsidRPr="00D11F29">
        <w:rPr>
          <w:highlight w:val="cyan"/>
          <w:lang w:val="en-CA" w:eastAsia="zh-CN"/>
        </w:rPr>
        <w:t>CroppedWidth[ sdi_layer_id[ sdi_associated_layer_idx[ i ][ 0 ] ] ]</w:t>
      </w:r>
      <w:r w:rsidR="00D11F29" w:rsidRPr="00D11F29">
        <w:rPr>
          <w:rFonts w:hint="eastAsia"/>
          <w:highlight w:val="cyan"/>
          <w:lang w:val="en-CA" w:eastAsia="zh-CN"/>
        </w:rPr>
        <w:t xml:space="preserve"> and </w:t>
      </w:r>
      <w:r w:rsidR="00D11F29" w:rsidRPr="00D11F29">
        <w:rPr>
          <w:highlight w:val="cyan"/>
          <w:lang w:val="en-CA" w:eastAsia="zh-CN"/>
        </w:rPr>
        <w:t>Cropped</w:t>
      </w:r>
      <w:r w:rsidR="00D11F29" w:rsidRPr="00D11F29">
        <w:rPr>
          <w:rFonts w:hint="eastAsia"/>
          <w:highlight w:val="cyan"/>
          <w:lang w:val="en-CA" w:eastAsia="zh-CN"/>
        </w:rPr>
        <w:t>Height</w:t>
      </w:r>
      <w:r w:rsidR="00D11F29" w:rsidRPr="00D11F29">
        <w:rPr>
          <w:highlight w:val="cyan"/>
          <w:lang w:val="en-CA" w:eastAsia="zh-CN"/>
        </w:rPr>
        <w:t>[ sdi_layer_id[ i ] ]</w:t>
      </w:r>
      <w:r w:rsidR="00D11F29" w:rsidRPr="00D11F29">
        <w:rPr>
          <w:rFonts w:hint="eastAsia"/>
          <w:highlight w:val="cyan"/>
          <w:lang w:val="en-CA" w:eastAsia="zh-CN"/>
        </w:rPr>
        <w:t xml:space="preserve"> shall be less than or equal to </w:t>
      </w:r>
      <w:r w:rsidR="00D11F29" w:rsidRPr="00D11F29">
        <w:rPr>
          <w:highlight w:val="cyan"/>
          <w:lang w:val="en-CA" w:eastAsia="zh-CN"/>
        </w:rPr>
        <w:t>Cropped</w:t>
      </w:r>
      <w:r w:rsidR="00D11F29" w:rsidRPr="00D11F29">
        <w:rPr>
          <w:rFonts w:hint="eastAsia"/>
          <w:highlight w:val="cyan"/>
          <w:lang w:val="en-CA" w:eastAsia="zh-CN"/>
        </w:rPr>
        <w:t>Height</w:t>
      </w:r>
      <w:r w:rsidR="00D11F29" w:rsidRPr="00D11F29">
        <w:rPr>
          <w:highlight w:val="cyan"/>
          <w:lang w:val="en-CA" w:eastAsia="zh-CN"/>
        </w:rPr>
        <w:t>[ sdi_layer_id[ sdi_associated_layer_idx[ i ][ 0 ] ] ]</w:t>
      </w:r>
      <w:r w:rsidR="00D11F29" w:rsidRPr="00D11F29">
        <w:rPr>
          <w:rFonts w:hint="eastAsia"/>
          <w:highlight w:val="cyan"/>
          <w:lang w:val="en-CA" w:eastAsia="zh-CN"/>
        </w:rPr>
        <w:t>.</w:t>
      </w:r>
    </w:p>
    <w:p w14:paraId="17E8E72A" w14:textId="77777777" w:rsidR="00696CC3" w:rsidRPr="00FA1C06" w:rsidRDefault="00696CC3" w:rsidP="00696CC3">
      <w:pPr>
        <w:ind w:leftChars="100" w:left="220"/>
        <w:rPr>
          <w:bCs/>
          <w:color w:val="000000" w:themeColor="text1"/>
        </w:rPr>
      </w:pPr>
      <w:r w:rsidRPr="00FA1C06">
        <w:rPr>
          <w:bCs/>
          <w:color w:val="000000" w:themeColor="text1"/>
        </w:rPr>
        <w:t>When sdi_aux_id[ i ] is equal to 5, the following applies:</w:t>
      </w:r>
    </w:p>
    <w:p w14:paraId="5CF90681" w14:textId="77777777" w:rsidR="00696CC3" w:rsidRPr="00FA1C06" w:rsidRDefault="00696CC3" w:rsidP="00696C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Chars="100" w:left="617" w:hanging="397"/>
        <w:rPr>
          <w:szCs w:val="18"/>
          <w:lang w:val="en-GB"/>
        </w:rPr>
      </w:pPr>
      <w:r w:rsidRPr="00FA1C06">
        <w:rPr>
          <w:szCs w:val="18"/>
          <w:lang w:val="en-GB"/>
        </w:rPr>
        <w:t>–</w:t>
      </w:r>
      <w:r w:rsidRPr="00FA1C06">
        <w:rPr>
          <w:szCs w:val="18"/>
          <w:lang w:val="en-GB"/>
        </w:rPr>
        <w:tab/>
        <w:t>sdi_num_associated_layers_minus1[ i ] shall be equal to 0.</w:t>
      </w:r>
    </w:p>
    <w:p w14:paraId="587B714E" w14:textId="77777777" w:rsidR="00696CC3" w:rsidRPr="00FA1C06" w:rsidRDefault="00696CC3" w:rsidP="00696C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Chars="100" w:left="617" w:hanging="397"/>
        <w:rPr>
          <w:szCs w:val="18"/>
          <w:lang w:val="en-GB"/>
        </w:rPr>
      </w:pPr>
      <w:r w:rsidRPr="00FA1C06">
        <w:rPr>
          <w:szCs w:val="18"/>
          <w:lang w:val="en-GB"/>
        </w:rPr>
        <w:t>–</w:t>
      </w:r>
      <w:r w:rsidRPr="00FA1C06">
        <w:rPr>
          <w:szCs w:val="18"/>
          <w:lang w:val="en-GB"/>
        </w:rPr>
        <w:tab/>
        <w:t>The luma samples of the i-th layer describe the confidence of the co-located samples of the sdi_associated_layer_idx[ i ][ 0 ]-th layer, as follows:</w:t>
      </w:r>
    </w:p>
    <w:p w14:paraId="12B6B380" w14:textId="77777777" w:rsidR="00696CC3" w:rsidRPr="00FA1C06" w:rsidRDefault="00696CC3" w:rsidP="00696C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Chars="198" w:left="833" w:hanging="397"/>
        <w:rPr>
          <w:szCs w:val="18"/>
          <w:lang w:val="en-GB"/>
        </w:rPr>
      </w:pPr>
      <w:r w:rsidRPr="00FA1C06">
        <w:rPr>
          <w:szCs w:val="18"/>
          <w:lang w:val="en-GB"/>
        </w:rPr>
        <w:t>–</w:t>
      </w:r>
      <w:r w:rsidRPr="00FA1C06">
        <w:rPr>
          <w:szCs w:val="18"/>
          <w:lang w:val="en-GB"/>
        </w:rPr>
        <w:tab/>
        <w:t xml:space="preserve">The samples whose value is equal to 0 represent the least confidence in the co-located sample value in the associated layer. </w:t>
      </w:r>
    </w:p>
    <w:p w14:paraId="21DE9A8B" w14:textId="774CB8C9" w:rsidR="000F0832" w:rsidRPr="00555698" w:rsidRDefault="00696CC3" w:rsidP="005556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Chars="198" w:left="833" w:hanging="397"/>
        <w:rPr>
          <w:szCs w:val="18"/>
          <w:lang w:val="en-GB" w:eastAsia="zh-CN"/>
        </w:rPr>
      </w:pPr>
      <w:r w:rsidRPr="00FA1C06">
        <w:rPr>
          <w:szCs w:val="18"/>
          <w:lang w:val="en-GB"/>
        </w:rPr>
        <w:t>–</w:t>
      </w:r>
      <w:r w:rsidRPr="00FA1C06">
        <w:rPr>
          <w:szCs w:val="18"/>
          <w:lang w:val="en-GB"/>
        </w:rPr>
        <w:tab/>
        <w:t>The samples whose value is equal to 2</w:t>
      </w:r>
      <w:r w:rsidRPr="00FA1C06">
        <w:rPr>
          <w:szCs w:val="18"/>
          <w:vertAlign w:val="superscript"/>
          <w:lang w:val="en-GB"/>
        </w:rPr>
        <w:t>BitDepthY</w:t>
      </w:r>
      <w:r w:rsidRPr="00696CC3">
        <w:rPr>
          <w:highlight w:val="yellow"/>
          <w:vertAlign w:val="superscript"/>
          <w:lang w:val="en-CA" w:eastAsia="zh-CN"/>
        </w:rPr>
        <w:t>[ sdi_layer_id[ i ] ]</w:t>
      </w:r>
      <w:r w:rsidRPr="00FA1C06">
        <w:rPr>
          <w:szCs w:val="18"/>
          <w:lang w:val="en-GB"/>
        </w:rPr>
        <w:t xml:space="preserve"> − 1 represent the most confidence in the co-located sample value in the associated layer. </w:t>
      </w:r>
    </w:p>
    <w:p w14:paraId="2F9108A1" w14:textId="77777777" w:rsidR="00823C4D" w:rsidRDefault="00823C4D" w:rsidP="00823C4D">
      <w:pPr>
        <w:pStyle w:val="ad"/>
        <w:ind w:left="440" w:firstLineChars="0" w:firstLine="0"/>
        <w:rPr>
          <w:lang w:eastAsia="zh-CN"/>
        </w:rPr>
      </w:pPr>
    </w:p>
    <w:p w14:paraId="5A02FBF2" w14:textId="795F6502" w:rsidR="001C3725" w:rsidRDefault="001C3725" w:rsidP="00555698">
      <w:pPr>
        <w:pStyle w:val="ad"/>
        <w:numPr>
          <w:ilvl w:val="0"/>
          <w:numId w:val="28"/>
        </w:numPr>
        <w:ind w:firstLineChars="0"/>
        <w:rPr>
          <w:lang w:eastAsia="zh-CN"/>
        </w:rPr>
      </w:pPr>
      <w:r>
        <w:rPr>
          <w:rFonts w:hint="eastAsia"/>
          <w:lang w:eastAsia="zh-CN"/>
        </w:rPr>
        <w:t xml:space="preserve">The following text is suggested to be added </w:t>
      </w:r>
      <w:r w:rsidR="00823C4D">
        <w:rPr>
          <w:rFonts w:hint="eastAsia"/>
          <w:lang w:eastAsia="zh-CN"/>
        </w:rPr>
        <w:t>to</w:t>
      </w:r>
      <w:r>
        <w:rPr>
          <w:rFonts w:hint="eastAsia"/>
          <w:lang w:eastAsia="zh-CN"/>
        </w:rPr>
        <w:t xml:space="preserve"> VVC spec.</w:t>
      </w:r>
    </w:p>
    <w:p w14:paraId="4672F6A2" w14:textId="23AA38AC" w:rsidR="004E5C58" w:rsidRPr="00A75A5A" w:rsidRDefault="004E5C58" w:rsidP="00D11F29">
      <w:pPr>
        <w:pStyle w:val="Annex3"/>
        <w:tabs>
          <w:tab w:val="clear" w:pos="720"/>
          <w:tab w:val="clear" w:pos="1440"/>
          <w:tab w:val="clear" w:pos="2160"/>
        </w:tabs>
        <w:ind w:leftChars="100" w:left="220" w:firstLine="0"/>
        <w:textAlignment w:val="auto"/>
        <w:rPr>
          <w:szCs w:val="26"/>
        </w:rPr>
      </w:pPr>
      <w:bookmarkStart w:id="0" w:name="_Toc216447366"/>
      <w:r w:rsidRPr="00E15D38">
        <w:rPr>
          <w:rFonts w:eastAsiaTheme="minorEastAsia" w:hint="eastAsia"/>
          <w:noProof/>
          <w:highlight w:val="cyan"/>
          <w:lang w:val="en-CA" w:eastAsia="zh-CN"/>
        </w:rPr>
        <w:t xml:space="preserve">D-xxx. </w:t>
      </w:r>
      <w:r w:rsidRPr="00E15D38">
        <w:rPr>
          <w:noProof/>
          <w:highlight w:val="cyan"/>
          <w:lang w:val="en-CA"/>
        </w:rPr>
        <w:t xml:space="preserve">Use of the </w:t>
      </w:r>
      <w:r w:rsidRPr="00E15D38">
        <w:rPr>
          <w:rFonts w:eastAsiaTheme="minorEastAsia" w:hint="eastAsia"/>
          <w:highlight w:val="cyan"/>
          <w:lang w:val="en-CA" w:eastAsia="zh-CN"/>
        </w:rPr>
        <w:t>scalability dimension</w:t>
      </w:r>
      <w:r w:rsidRPr="00E15D38">
        <w:rPr>
          <w:highlight w:val="cyan"/>
          <w:lang w:val="en-CA"/>
        </w:rPr>
        <w:t xml:space="preserve"> information SEI message</w:t>
      </w:r>
      <w:bookmarkEnd w:id="0"/>
    </w:p>
    <w:p w14:paraId="436C7866" w14:textId="401ED7E8" w:rsidR="004E5C58" w:rsidRPr="00E15D38" w:rsidRDefault="004E5C58" w:rsidP="00D11F29">
      <w:pPr>
        <w:ind w:leftChars="100" w:left="220"/>
        <w:rPr>
          <w:noProof/>
          <w:highlight w:val="cyan"/>
        </w:rPr>
      </w:pPr>
      <w:r w:rsidRPr="00E15D38">
        <w:rPr>
          <w:noProof/>
          <w:highlight w:val="cyan"/>
        </w:rPr>
        <w:t xml:space="preserve">For purposes of interpretation of the </w:t>
      </w:r>
      <w:r w:rsidRPr="00E15D38">
        <w:rPr>
          <w:rFonts w:hint="eastAsia"/>
          <w:noProof/>
          <w:highlight w:val="cyan"/>
          <w:lang w:eastAsia="zh-CN"/>
        </w:rPr>
        <w:t xml:space="preserve">scalability dimension </w:t>
      </w:r>
      <w:r w:rsidRPr="00E15D38">
        <w:rPr>
          <w:noProof/>
          <w:highlight w:val="cyan"/>
        </w:rPr>
        <w:t>information SEI message</w:t>
      </w:r>
      <w:r w:rsidRPr="00E15D38">
        <w:rPr>
          <w:highlight w:val="cyan"/>
        </w:rPr>
        <w:t xml:space="preserve"> </w:t>
      </w:r>
      <w:r w:rsidR="006A6C39">
        <w:rPr>
          <w:rFonts w:hint="eastAsia"/>
          <w:highlight w:val="cyan"/>
          <w:lang w:eastAsia="zh-CN"/>
        </w:rPr>
        <w:t>with</w:t>
      </w:r>
      <w:r w:rsidRPr="00E15D38">
        <w:rPr>
          <w:rFonts w:hint="eastAsia"/>
          <w:highlight w:val="cyan"/>
          <w:lang w:eastAsia="zh-CN"/>
        </w:rPr>
        <w:t xml:space="preserve"> </w:t>
      </w:r>
      <w:r w:rsidRPr="00E15D38">
        <w:rPr>
          <w:bCs/>
          <w:color w:val="000000" w:themeColor="text1"/>
          <w:highlight w:val="cyan"/>
        </w:rPr>
        <w:t>sdi_aux_id[ i ] equal to 5</w:t>
      </w:r>
      <w:r w:rsidRPr="00E15D38">
        <w:rPr>
          <w:rFonts w:hint="eastAsia"/>
          <w:bCs/>
          <w:color w:val="000000" w:themeColor="text1"/>
          <w:highlight w:val="cyan"/>
          <w:lang w:eastAsia="zh-CN"/>
        </w:rPr>
        <w:t xml:space="preserve"> for an AU</w:t>
      </w:r>
      <w:r w:rsidRPr="00E15D38">
        <w:rPr>
          <w:noProof/>
          <w:highlight w:val="cyan"/>
        </w:rPr>
        <w:t>, the following variables are specified:</w:t>
      </w:r>
    </w:p>
    <w:p w14:paraId="3353A8D6" w14:textId="5ADCDD54" w:rsidR="004E5C58" w:rsidRPr="00E15D38" w:rsidRDefault="004E5C58" w:rsidP="00D11F29">
      <w:pPr>
        <w:spacing w:line="240" w:lineRule="exact"/>
        <w:ind w:leftChars="100" w:left="623" w:hanging="403"/>
        <w:rPr>
          <w:noProof/>
          <w:highlight w:val="cyan"/>
        </w:rPr>
      </w:pPr>
      <w:r w:rsidRPr="00E15D38">
        <w:rPr>
          <w:noProof/>
          <w:highlight w:val="cyan"/>
          <w:lang w:val="en-CA"/>
        </w:rPr>
        <w:t>–</w:t>
      </w:r>
      <w:r w:rsidRPr="00E15D38">
        <w:rPr>
          <w:noProof/>
          <w:highlight w:val="cyan"/>
          <w:lang w:val="en-CA"/>
        </w:rPr>
        <w:tab/>
        <w:t>CroppedWidth[</w:t>
      </w:r>
      <w:r w:rsidRPr="00E15D38">
        <w:rPr>
          <w:noProof/>
          <w:highlight w:val="cyan"/>
        </w:rPr>
        <w:t> </w:t>
      </w:r>
      <w:r w:rsidRPr="00E15D38">
        <w:rPr>
          <w:noProof/>
          <w:highlight w:val="cyan"/>
          <w:lang w:val="en-CA"/>
        </w:rPr>
        <w:t>lId</w:t>
      </w:r>
      <w:r w:rsidRPr="00E15D38">
        <w:rPr>
          <w:noProof/>
          <w:highlight w:val="cyan"/>
        </w:rPr>
        <w:t> </w:t>
      </w:r>
      <w:r w:rsidRPr="00E15D38">
        <w:rPr>
          <w:noProof/>
          <w:highlight w:val="cyan"/>
          <w:lang w:val="en-CA"/>
        </w:rPr>
        <w:t xml:space="preserve">] for lId equal to </w:t>
      </w:r>
      <w:r w:rsidRPr="00E15D38">
        <w:rPr>
          <w:bCs/>
          <w:highlight w:val="cyan"/>
          <w:lang w:val="en-GB"/>
        </w:rPr>
        <w:t>sdi_layer_id[ i ]</w:t>
      </w:r>
      <w:r w:rsidRPr="00E15D38">
        <w:rPr>
          <w:rFonts w:hint="eastAsia"/>
          <w:highlight w:val="cyan"/>
          <w:lang w:val="en-GB" w:eastAsia="zh-CN"/>
        </w:rPr>
        <w:t xml:space="preserve"> for all values of </w:t>
      </w:r>
      <w:r w:rsidR="00D11F29">
        <w:rPr>
          <w:rFonts w:hint="eastAsia"/>
          <w:highlight w:val="cyan"/>
          <w:lang w:val="en-GB" w:eastAsia="zh-CN"/>
        </w:rPr>
        <w:t>i</w:t>
      </w:r>
      <w:r w:rsidRPr="00E15D38">
        <w:rPr>
          <w:rFonts w:hint="eastAsia"/>
          <w:highlight w:val="cyan"/>
          <w:lang w:val="en-GB" w:eastAsia="zh-CN"/>
        </w:rPr>
        <w:t xml:space="preserve"> in the range of 0 to sdi_max_layers_minus1</w:t>
      </w:r>
      <w:r w:rsidRPr="00E15D38">
        <w:rPr>
          <w:noProof/>
          <w:highlight w:val="cyan"/>
          <w:lang w:val="en-CA"/>
        </w:rPr>
        <w:t xml:space="preserve"> , inclusive, are set equal to </w:t>
      </w:r>
      <w:r w:rsidRPr="00E15D38">
        <w:rPr>
          <w:noProof/>
          <w:highlight w:val="cyan"/>
        </w:rPr>
        <w:t xml:space="preserve">( pps_pic_width_in_luma_samples − SubWidthC * ( pps_conf_win_right_offset + pps_conf_win_left_offset ) ) for the PPS that referred to by the coded picture with nuh_layer_id equal to lId in the AU </w:t>
      </w:r>
    </w:p>
    <w:p w14:paraId="2B80F408" w14:textId="33BE1C79" w:rsidR="004E5C58" w:rsidRDefault="004E5C58" w:rsidP="00D11F29">
      <w:pPr>
        <w:spacing w:line="240" w:lineRule="exact"/>
        <w:ind w:leftChars="100" w:left="623" w:hanging="403"/>
        <w:rPr>
          <w:noProof/>
          <w:highlight w:val="cyan"/>
        </w:rPr>
      </w:pPr>
      <w:r w:rsidRPr="00E15D38">
        <w:rPr>
          <w:noProof/>
          <w:highlight w:val="cyan"/>
          <w:lang w:val="en-CA"/>
        </w:rPr>
        <w:t>–</w:t>
      </w:r>
      <w:r w:rsidRPr="00E15D38">
        <w:rPr>
          <w:noProof/>
          <w:highlight w:val="cyan"/>
          <w:lang w:val="en-CA"/>
        </w:rPr>
        <w:tab/>
      </w:r>
      <w:r w:rsidRPr="00E15D38">
        <w:rPr>
          <w:noProof/>
          <w:highlight w:val="cyan"/>
        </w:rPr>
        <w:t>CroppedHeight</w:t>
      </w:r>
      <w:r w:rsidRPr="00E15D38">
        <w:rPr>
          <w:noProof/>
          <w:highlight w:val="cyan"/>
          <w:lang w:val="en-CA"/>
        </w:rPr>
        <w:t>[</w:t>
      </w:r>
      <w:r w:rsidRPr="00E15D38">
        <w:rPr>
          <w:noProof/>
          <w:highlight w:val="cyan"/>
        </w:rPr>
        <w:t> </w:t>
      </w:r>
      <w:r w:rsidRPr="00E15D38">
        <w:rPr>
          <w:noProof/>
          <w:highlight w:val="cyan"/>
          <w:lang w:val="en-CA"/>
        </w:rPr>
        <w:t>lId</w:t>
      </w:r>
      <w:r w:rsidRPr="00E15D38">
        <w:rPr>
          <w:noProof/>
          <w:highlight w:val="cyan"/>
        </w:rPr>
        <w:t> </w:t>
      </w:r>
      <w:r w:rsidRPr="00E15D38">
        <w:rPr>
          <w:noProof/>
          <w:highlight w:val="cyan"/>
          <w:lang w:val="en-CA"/>
        </w:rPr>
        <w:t xml:space="preserve">] for lId equal to </w:t>
      </w:r>
      <w:r w:rsidRPr="00E15D38">
        <w:rPr>
          <w:bCs/>
          <w:highlight w:val="cyan"/>
          <w:lang w:val="en-GB"/>
        </w:rPr>
        <w:t>sdi_layer_id[ i ]</w:t>
      </w:r>
      <w:r w:rsidRPr="00E15D38">
        <w:rPr>
          <w:noProof/>
          <w:highlight w:val="cyan"/>
          <w:lang w:val="en-CA"/>
        </w:rPr>
        <w:t xml:space="preserve"> for all values of i in the range of 0 to </w:t>
      </w:r>
      <w:r w:rsidRPr="00E15D38">
        <w:rPr>
          <w:rFonts w:hint="eastAsia"/>
          <w:highlight w:val="cyan"/>
          <w:lang w:val="en-GB" w:eastAsia="zh-CN"/>
        </w:rPr>
        <w:t>sdi_max_layers_minus1</w:t>
      </w:r>
      <w:r w:rsidRPr="00E15D38">
        <w:rPr>
          <w:noProof/>
          <w:highlight w:val="cyan"/>
          <w:lang w:val="en-CA"/>
        </w:rPr>
        <w:t>, inclusive,</w:t>
      </w:r>
      <w:r w:rsidRPr="00E15D38">
        <w:rPr>
          <w:noProof/>
          <w:highlight w:val="cyan"/>
        </w:rPr>
        <w:t xml:space="preserve"> are set equal to ( pps_pic_height_in_luma_samples − SubHeightC * ( pps_conf_win_bottom_offset + pps_conf_win_top_offset ) ) for the PPS that referred to by the coded picture with nuh_layer_id equal to lId in the AU.</w:t>
      </w:r>
    </w:p>
    <w:p w14:paraId="03504665" w14:textId="5BFFC05F" w:rsidR="00D11F29" w:rsidRDefault="00696CC3" w:rsidP="00696CC3">
      <w:pPr>
        <w:spacing w:line="240" w:lineRule="exact"/>
        <w:ind w:leftChars="100" w:left="623" w:hanging="403"/>
        <w:rPr>
          <w:noProof/>
          <w:lang w:val="en-CA" w:eastAsia="zh-CN"/>
        </w:rPr>
      </w:pPr>
      <w:r w:rsidRPr="00696CC3">
        <w:rPr>
          <w:noProof/>
          <w:highlight w:val="yellow"/>
          <w:lang w:val="en-CA"/>
        </w:rPr>
        <w:t>–</w:t>
      </w:r>
      <w:r w:rsidRPr="00696CC3">
        <w:rPr>
          <w:noProof/>
          <w:highlight w:val="yellow"/>
          <w:lang w:val="en-CA"/>
        </w:rPr>
        <w:tab/>
        <w:t>BitDepthVal</w:t>
      </w:r>
      <w:r w:rsidRPr="00696CC3">
        <w:rPr>
          <w:noProof/>
          <w:highlight w:val="yellow"/>
          <w:vertAlign w:val="subscript"/>
          <w:lang w:val="en-CA"/>
        </w:rPr>
        <w:t>Y</w:t>
      </w:r>
      <w:r w:rsidRPr="00696CC3">
        <w:rPr>
          <w:noProof/>
          <w:highlight w:val="yellow"/>
          <w:lang w:val="en-CA"/>
        </w:rPr>
        <w:t>[</w:t>
      </w:r>
      <w:r w:rsidRPr="00696CC3">
        <w:rPr>
          <w:noProof/>
          <w:highlight w:val="yellow"/>
        </w:rPr>
        <w:t> </w:t>
      </w:r>
      <w:r w:rsidRPr="00696CC3">
        <w:rPr>
          <w:noProof/>
          <w:highlight w:val="yellow"/>
          <w:lang w:val="en-CA"/>
        </w:rPr>
        <w:t>lId</w:t>
      </w:r>
      <w:r w:rsidRPr="00696CC3">
        <w:rPr>
          <w:noProof/>
          <w:highlight w:val="yellow"/>
        </w:rPr>
        <w:t> </w:t>
      </w:r>
      <w:r w:rsidRPr="00696CC3">
        <w:rPr>
          <w:noProof/>
          <w:highlight w:val="yellow"/>
          <w:lang w:val="en-CA"/>
        </w:rPr>
        <w:t>]</w:t>
      </w:r>
      <w:r w:rsidRPr="00696CC3">
        <w:rPr>
          <w:rFonts w:hint="eastAsia"/>
          <w:noProof/>
          <w:highlight w:val="yellow"/>
          <w:lang w:val="en-CA" w:eastAsia="zh-CN"/>
        </w:rPr>
        <w:t xml:space="preserve"> </w:t>
      </w:r>
      <w:r w:rsidRPr="00696CC3">
        <w:rPr>
          <w:noProof/>
          <w:highlight w:val="yellow"/>
          <w:lang w:val="en-CA"/>
        </w:rPr>
        <w:t xml:space="preserve">for lId equal to </w:t>
      </w:r>
      <w:r w:rsidRPr="00696CC3">
        <w:rPr>
          <w:bCs/>
          <w:highlight w:val="yellow"/>
          <w:lang w:val="en-GB"/>
        </w:rPr>
        <w:t>sdi_layer_id[ i ]</w:t>
      </w:r>
      <w:r w:rsidRPr="00696CC3">
        <w:rPr>
          <w:noProof/>
          <w:highlight w:val="yellow"/>
          <w:lang w:val="en-CA"/>
        </w:rPr>
        <w:t xml:space="preserve"> for all values of i in the range of 0 to </w:t>
      </w:r>
      <w:r w:rsidRPr="00696CC3">
        <w:rPr>
          <w:rFonts w:hint="eastAsia"/>
          <w:highlight w:val="yellow"/>
          <w:lang w:val="en-GB" w:eastAsia="zh-CN"/>
        </w:rPr>
        <w:t>sdi_max_layers_minus1</w:t>
      </w:r>
      <w:r w:rsidRPr="00696CC3">
        <w:rPr>
          <w:noProof/>
          <w:highlight w:val="yellow"/>
          <w:lang w:val="en-CA"/>
        </w:rPr>
        <w:t>, inclusive,</w:t>
      </w:r>
      <w:r w:rsidRPr="00696CC3">
        <w:rPr>
          <w:noProof/>
          <w:highlight w:val="yellow"/>
        </w:rPr>
        <w:t xml:space="preserve"> are set equal to </w:t>
      </w:r>
      <w:r w:rsidRPr="00696CC3">
        <w:rPr>
          <w:rFonts w:hint="eastAsia"/>
          <w:noProof/>
          <w:highlight w:val="yellow"/>
          <w:lang w:eastAsia="zh-CN"/>
        </w:rPr>
        <w:t>(</w:t>
      </w:r>
      <w:r w:rsidRPr="00696CC3">
        <w:rPr>
          <w:noProof/>
          <w:highlight w:val="yellow"/>
        </w:rPr>
        <w:t>8 + sps_bitdepth_minus8</w:t>
      </w:r>
      <w:r w:rsidRPr="00696CC3">
        <w:rPr>
          <w:rFonts w:hint="eastAsia"/>
          <w:noProof/>
          <w:highlight w:val="yellow"/>
          <w:lang w:eastAsia="zh-CN"/>
        </w:rPr>
        <w:t>) for the PPS that referred to by the coded picture</w:t>
      </w:r>
      <w:r w:rsidRPr="00696CC3">
        <w:rPr>
          <w:rFonts w:hint="eastAsia"/>
          <w:noProof/>
          <w:highlight w:val="yellow"/>
          <w:lang w:val="en-CA" w:eastAsia="zh-CN"/>
        </w:rPr>
        <w:t xml:space="preserve"> with nuh_layer_id equal to </w:t>
      </w:r>
      <w:r w:rsidRPr="00696CC3">
        <w:rPr>
          <w:noProof/>
          <w:highlight w:val="yellow"/>
        </w:rPr>
        <w:t>equal to lId in the AU</w:t>
      </w:r>
      <w:r w:rsidRPr="00696CC3">
        <w:rPr>
          <w:rFonts w:hint="eastAsia"/>
          <w:noProof/>
          <w:highlight w:val="yellow"/>
          <w:lang w:eastAsia="zh-CN"/>
        </w:rPr>
        <w:t>.</w:t>
      </w:r>
    </w:p>
    <w:p w14:paraId="7782101B" w14:textId="05F38849" w:rsidR="00727130" w:rsidRDefault="00727130" w:rsidP="00E11923">
      <w:pPr>
        <w:pStyle w:val="1"/>
        <w:rPr>
          <w:lang w:val="en-CA" w:eastAsia="zh-CN"/>
        </w:rPr>
      </w:pPr>
      <w:r>
        <w:rPr>
          <w:rFonts w:hint="eastAsia"/>
          <w:lang w:val="en-CA" w:eastAsia="zh-CN"/>
        </w:rPr>
        <w:t>Reference</w:t>
      </w:r>
    </w:p>
    <w:p w14:paraId="2A34D971" w14:textId="77777777" w:rsidR="00441C15" w:rsidRDefault="00441C15" w:rsidP="00441C15">
      <w:pPr>
        <w:pStyle w:val="ad"/>
        <w:numPr>
          <w:ilvl w:val="0"/>
          <w:numId w:val="25"/>
        </w:numPr>
        <w:ind w:firstLineChars="0"/>
        <w:contextualSpacing/>
        <w:textAlignment w:val="auto"/>
      </w:pPr>
      <w:bookmarkStart w:id="1" w:name="_Ref218523326"/>
      <w:bookmarkStart w:id="2" w:name="_Ref227094604"/>
      <w:r w:rsidRPr="002100B6">
        <w:rPr>
          <w:lang w:eastAsia="zh-CN"/>
        </w:rPr>
        <w:t>S. Deshpande, J. Boyce, J. Chen, M. M. Hannuksela, K. Sühring, H. Tan, J. Xu</w:t>
      </w:r>
      <w:r>
        <w:rPr>
          <w:lang w:eastAsia="zh-CN"/>
        </w:rPr>
        <w:t>,</w:t>
      </w:r>
      <w:r w:rsidRPr="00D24860">
        <w:rPr>
          <w:lang w:eastAsia="zh-CN"/>
        </w:rPr>
        <w:t xml:space="preserve"> </w:t>
      </w:r>
      <w:r>
        <w:rPr>
          <w:lang w:eastAsia="zh-CN"/>
        </w:rPr>
        <w:t>“</w:t>
      </w:r>
      <w:r w:rsidRPr="002100B6">
        <w:rPr>
          <w:lang w:eastAsia="zh-CN"/>
        </w:rPr>
        <w:t>Technologies under consideration for future extensions of VSEI (version 11)</w:t>
      </w:r>
      <w:r>
        <w:rPr>
          <w:lang w:eastAsia="zh-CN"/>
        </w:rPr>
        <w:t xml:space="preserve">”, </w:t>
      </w:r>
      <w:bookmarkEnd w:id="1"/>
      <w:r>
        <w:t>JVET-A</w:t>
      </w:r>
      <w:r>
        <w:rPr>
          <w:rFonts w:hint="eastAsia"/>
          <w:lang w:eastAsia="zh-CN"/>
        </w:rPr>
        <w:t>O2032</w:t>
      </w:r>
      <w:r>
        <w:t xml:space="preserve">, </w:t>
      </w:r>
      <w:r>
        <w:rPr>
          <w:rFonts w:hint="eastAsia"/>
          <w:lang w:eastAsia="zh-CN"/>
        </w:rPr>
        <w:t>Teleconference</w:t>
      </w:r>
      <w:r>
        <w:t xml:space="preserve">, </w:t>
      </w:r>
      <w:r>
        <w:rPr>
          <w:rFonts w:hint="eastAsia"/>
          <w:lang w:eastAsia="zh-CN"/>
        </w:rPr>
        <w:t>Jan</w:t>
      </w:r>
      <w:r>
        <w:t>. 202</w:t>
      </w:r>
      <w:r>
        <w:rPr>
          <w:rFonts w:hint="eastAsia"/>
          <w:lang w:eastAsia="zh-CN"/>
        </w:rPr>
        <w:t>6</w:t>
      </w:r>
      <w:bookmarkEnd w:id="2"/>
    </w:p>
    <w:p w14:paraId="5B833CFC" w14:textId="77777777" w:rsidR="00727130" w:rsidRPr="00441C15" w:rsidRDefault="00727130" w:rsidP="00727130">
      <w:pPr>
        <w:rPr>
          <w:lang w:eastAsia="zh-CN"/>
        </w:rPr>
      </w:pPr>
    </w:p>
    <w:p w14:paraId="5F0CF8E4" w14:textId="06B56220"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7CFFB3F7" w:rsidR="00342FF4" w:rsidRPr="005B217D" w:rsidRDefault="00291351" w:rsidP="009234A5">
      <w:pPr>
        <w:rPr>
          <w:szCs w:val="22"/>
          <w:lang w:val="en-CA"/>
        </w:rPr>
      </w:pPr>
      <w:r w:rsidRPr="009B033F">
        <w:rPr>
          <w:b/>
          <w:szCs w:val="22"/>
          <w:lang w:val="en-CA"/>
        </w:rPr>
        <w:t xml:space="preserve">Alibaba Group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62F38" w14:textId="77777777" w:rsidR="00F728E1" w:rsidRDefault="00F728E1">
      <w:r>
        <w:separator/>
      </w:r>
    </w:p>
  </w:endnote>
  <w:endnote w:type="continuationSeparator" w:id="0">
    <w:p w14:paraId="48E0D181" w14:textId="77777777" w:rsidR="00F728E1" w:rsidRDefault="00F72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03B1DC9"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D03ACB">
      <w:rPr>
        <w:rStyle w:val="a5"/>
        <w:noProof/>
      </w:rPr>
      <w:t>2026-04-15</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3DC1E" w14:textId="77777777" w:rsidR="00F728E1" w:rsidRDefault="00F728E1">
      <w:r>
        <w:separator/>
      </w:r>
    </w:p>
  </w:footnote>
  <w:footnote w:type="continuationSeparator" w:id="0">
    <w:p w14:paraId="769CCD01" w14:textId="77777777" w:rsidR="00F728E1" w:rsidRDefault="00F72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44BF5"/>
    <w:multiLevelType w:val="hybridMultilevel"/>
    <w:tmpl w:val="7BE8E96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C21B0"/>
    <w:multiLevelType w:val="hybridMultilevel"/>
    <w:tmpl w:val="82847BB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142E65B3"/>
    <w:multiLevelType w:val="hybridMultilevel"/>
    <w:tmpl w:val="3CE6A01C"/>
    <w:lvl w:ilvl="0" w:tplc="30C691B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869330D"/>
    <w:multiLevelType w:val="hybridMultilevel"/>
    <w:tmpl w:val="1F627DF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1A1665C2"/>
    <w:multiLevelType w:val="hybridMultilevel"/>
    <w:tmpl w:val="DEC00504"/>
    <w:lvl w:ilvl="0" w:tplc="7096B2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D1673E"/>
    <w:multiLevelType w:val="hybridMultilevel"/>
    <w:tmpl w:val="3216FB5A"/>
    <w:lvl w:ilvl="0" w:tplc="189C8008">
      <w:start w:val="1"/>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8991E7C"/>
    <w:multiLevelType w:val="hybridMultilevel"/>
    <w:tmpl w:val="472E1C9E"/>
    <w:lvl w:ilvl="0" w:tplc="82905A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2B0057D7"/>
    <w:multiLevelType w:val="hybridMultilevel"/>
    <w:tmpl w:val="38A8137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7C21F1"/>
    <w:multiLevelType w:val="multilevel"/>
    <w:tmpl w:val="3C7C21F1"/>
    <w:lvl w:ilvl="0">
      <w:start w:val="1"/>
      <w:numFmt w:val="decimal"/>
      <w:lvlText w:val="[%1]"/>
      <w:lvlJc w:val="center"/>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15" w15:restartNumberingAfterBreak="0">
    <w:nsid w:val="4CB32BCA"/>
    <w:multiLevelType w:val="hybridMultilevel"/>
    <w:tmpl w:val="32427EBE"/>
    <w:lvl w:ilvl="0" w:tplc="04090001">
      <w:start w:val="1"/>
      <w:numFmt w:val="bullet"/>
      <w:lvlText w:val=""/>
      <w:lvlJc w:val="left"/>
      <w:pPr>
        <w:ind w:left="1021" w:hanging="440"/>
      </w:pPr>
      <w:rPr>
        <w:rFonts w:ascii="Wingdings" w:hAnsi="Wingdings" w:hint="default"/>
      </w:rPr>
    </w:lvl>
    <w:lvl w:ilvl="1" w:tplc="04090003" w:tentative="1">
      <w:start w:val="1"/>
      <w:numFmt w:val="bullet"/>
      <w:lvlText w:val=""/>
      <w:lvlJc w:val="left"/>
      <w:pPr>
        <w:ind w:left="1461" w:hanging="440"/>
      </w:pPr>
      <w:rPr>
        <w:rFonts w:ascii="Wingdings" w:hAnsi="Wingdings" w:hint="default"/>
      </w:rPr>
    </w:lvl>
    <w:lvl w:ilvl="2" w:tplc="04090005" w:tentative="1">
      <w:start w:val="1"/>
      <w:numFmt w:val="bullet"/>
      <w:lvlText w:val=""/>
      <w:lvlJc w:val="left"/>
      <w:pPr>
        <w:ind w:left="1901" w:hanging="440"/>
      </w:pPr>
      <w:rPr>
        <w:rFonts w:ascii="Wingdings" w:hAnsi="Wingdings" w:hint="default"/>
      </w:rPr>
    </w:lvl>
    <w:lvl w:ilvl="3" w:tplc="04090001" w:tentative="1">
      <w:start w:val="1"/>
      <w:numFmt w:val="bullet"/>
      <w:lvlText w:val=""/>
      <w:lvlJc w:val="left"/>
      <w:pPr>
        <w:ind w:left="2341" w:hanging="440"/>
      </w:pPr>
      <w:rPr>
        <w:rFonts w:ascii="Wingdings" w:hAnsi="Wingdings" w:hint="default"/>
      </w:rPr>
    </w:lvl>
    <w:lvl w:ilvl="4" w:tplc="04090003" w:tentative="1">
      <w:start w:val="1"/>
      <w:numFmt w:val="bullet"/>
      <w:lvlText w:val=""/>
      <w:lvlJc w:val="left"/>
      <w:pPr>
        <w:ind w:left="2781" w:hanging="440"/>
      </w:pPr>
      <w:rPr>
        <w:rFonts w:ascii="Wingdings" w:hAnsi="Wingdings" w:hint="default"/>
      </w:rPr>
    </w:lvl>
    <w:lvl w:ilvl="5" w:tplc="04090005" w:tentative="1">
      <w:start w:val="1"/>
      <w:numFmt w:val="bullet"/>
      <w:lvlText w:val=""/>
      <w:lvlJc w:val="left"/>
      <w:pPr>
        <w:ind w:left="3221" w:hanging="440"/>
      </w:pPr>
      <w:rPr>
        <w:rFonts w:ascii="Wingdings" w:hAnsi="Wingdings" w:hint="default"/>
      </w:rPr>
    </w:lvl>
    <w:lvl w:ilvl="6" w:tplc="04090001" w:tentative="1">
      <w:start w:val="1"/>
      <w:numFmt w:val="bullet"/>
      <w:lvlText w:val=""/>
      <w:lvlJc w:val="left"/>
      <w:pPr>
        <w:ind w:left="3661" w:hanging="440"/>
      </w:pPr>
      <w:rPr>
        <w:rFonts w:ascii="Wingdings" w:hAnsi="Wingdings" w:hint="default"/>
      </w:rPr>
    </w:lvl>
    <w:lvl w:ilvl="7" w:tplc="04090003" w:tentative="1">
      <w:start w:val="1"/>
      <w:numFmt w:val="bullet"/>
      <w:lvlText w:val=""/>
      <w:lvlJc w:val="left"/>
      <w:pPr>
        <w:ind w:left="4101" w:hanging="440"/>
      </w:pPr>
      <w:rPr>
        <w:rFonts w:ascii="Wingdings" w:hAnsi="Wingdings" w:hint="default"/>
      </w:rPr>
    </w:lvl>
    <w:lvl w:ilvl="8" w:tplc="04090005" w:tentative="1">
      <w:start w:val="1"/>
      <w:numFmt w:val="bullet"/>
      <w:lvlText w:val=""/>
      <w:lvlJc w:val="left"/>
      <w:pPr>
        <w:ind w:left="4541" w:hanging="440"/>
      </w:pPr>
      <w:rPr>
        <w:rFonts w:ascii="Wingdings" w:hAnsi="Wingdings" w:hint="default"/>
      </w:rPr>
    </w:lvl>
  </w:abstractNum>
  <w:abstractNum w:abstractNumId="1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B94125E"/>
    <w:multiLevelType w:val="hybridMultilevel"/>
    <w:tmpl w:val="82847BBE"/>
    <w:lvl w:ilvl="0" w:tplc="30C691B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632D7CFE"/>
    <w:multiLevelType w:val="hybridMultilevel"/>
    <w:tmpl w:val="21506310"/>
    <w:lvl w:ilvl="0" w:tplc="0748D05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689A2614"/>
    <w:multiLevelType w:val="hybridMultilevel"/>
    <w:tmpl w:val="042ED45E"/>
    <w:lvl w:ilvl="0" w:tplc="CCE27728">
      <w:start w:val="1"/>
      <w:numFmt w:val="bullet"/>
      <w:lvlText w:val="–"/>
      <w:lvlJc w:val="left"/>
      <w:pPr>
        <w:ind w:left="440" w:hanging="440"/>
      </w:pPr>
      <w:rPr>
        <w:rFonts w:ascii="Courier New" w:hAnsi="Courier New"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2" w15:restartNumberingAfterBreak="0">
    <w:nsid w:val="6A7D0251"/>
    <w:multiLevelType w:val="hybridMultilevel"/>
    <w:tmpl w:val="226CE97E"/>
    <w:lvl w:ilvl="0" w:tplc="646E370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6C4559D9"/>
    <w:multiLevelType w:val="hybridMultilevel"/>
    <w:tmpl w:val="E04EBB64"/>
    <w:lvl w:ilvl="0" w:tplc="AB904CE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5" w15:restartNumberingAfterBreak="0">
    <w:nsid w:val="6E4C1C3B"/>
    <w:multiLevelType w:val="multilevel"/>
    <w:tmpl w:val="A22CE9CE"/>
    <w:lvl w:ilvl="0">
      <w:start w:val="1"/>
      <w:numFmt w:val="upperLetter"/>
      <w:suff w:val="nothing"/>
      <w:lvlText w:val="%1"/>
      <w:lvlJc w:val="left"/>
      <w:pPr>
        <w:ind w:left="4613"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num w:numId="1" w16cid:durableId="177978835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5598441">
    <w:abstractNumId w:val="24"/>
  </w:num>
  <w:num w:numId="3" w16cid:durableId="1245214710">
    <w:abstractNumId w:val="18"/>
  </w:num>
  <w:num w:numId="4" w16cid:durableId="1491825609">
    <w:abstractNumId w:val="16"/>
  </w:num>
  <w:num w:numId="5" w16cid:durableId="698551387">
    <w:abstractNumId w:val="17"/>
  </w:num>
  <w:num w:numId="6" w16cid:durableId="43455220">
    <w:abstractNumId w:val="10"/>
  </w:num>
  <w:num w:numId="7" w16cid:durableId="707217150">
    <w:abstractNumId w:val="13"/>
  </w:num>
  <w:num w:numId="8" w16cid:durableId="337394091">
    <w:abstractNumId w:val="10"/>
  </w:num>
  <w:num w:numId="9" w16cid:durableId="932055632">
    <w:abstractNumId w:val="1"/>
  </w:num>
  <w:num w:numId="10" w16cid:durableId="1773629814">
    <w:abstractNumId w:val="8"/>
  </w:num>
  <w:num w:numId="11" w16cid:durableId="1632784890">
    <w:abstractNumId w:val="3"/>
  </w:num>
  <w:num w:numId="12" w16cid:durableId="1240169313">
    <w:abstractNumId w:val="20"/>
  </w:num>
  <w:num w:numId="13" w16cid:durableId="2040426468">
    <w:abstractNumId w:val="15"/>
  </w:num>
  <w:num w:numId="14" w16cid:durableId="439572422">
    <w:abstractNumId w:val="2"/>
  </w:num>
  <w:num w:numId="15" w16cid:durableId="1987927314">
    <w:abstractNumId w:val="11"/>
  </w:num>
  <w:num w:numId="16" w16cid:durableId="961424768">
    <w:abstractNumId w:val="22"/>
  </w:num>
  <w:num w:numId="17" w16cid:durableId="587661802">
    <w:abstractNumId w:val="9"/>
  </w:num>
  <w:num w:numId="18" w16cid:durableId="316886940">
    <w:abstractNumId w:val="21"/>
  </w:num>
  <w:num w:numId="19" w16cid:durableId="2088265156">
    <w:abstractNumId w:val="23"/>
  </w:num>
  <w:num w:numId="20" w16cid:durableId="234094662">
    <w:abstractNumId w:val="12"/>
  </w:num>
  <w:num w:numId="21" w16cid:durableId="176314517">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5994915">
    <w:abstractNumId w:val="25"/>
  </w:num>
  <w:num w:numId="23" w16cid:durableId="1176847268">
    <w:abstractNumId w:val="7"/>
  </w:num>
  <w:num w:numId="24" w16cid:durableId="689259117">
    <w:abstractNumId w:val="19"/>
  </w:num>
  <w:num w:numId="25" w16cid:durableId="38282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341946">
    <w:abstractNumId w:val="4"/>
  </w:num>
  <w:num w:numId="27" w16cid:durableId="1167748971">
    <w:abstractNumId w:val="5"/>
  </w:num>
  <w:num w:numId="28" w16cid:durableId="19728577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1665F"/>
    <w:rsid w:val="000308A3"/>
    <w:rsid w:val="000311BD"/>
    <w:rsid w:val="0004543A"/>
    <w:rsid w:val="000458BC"/>
    <w:rsid w:val="00045C41"/>
    <w:rsid w:val="00046C03"/>
    <w:rsid w:val="000600E0"/>
    <w:rsid w:val="00065039"/>
    <w:rsid w:val="000653F7"/>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0832"/>
    <w:rsid w:val="000F158C"/>
    <w:rsid w:val="00102F3D"/>
    <w:rsid w:val="00116A9C"/>
    <w:rsid w:val="00124E38"/>
    <w:rsid w:val="0012580B"/>
    <w:rsid w:val="00131F90"/>
    <w:rsid w:val="0013458C"/>
    <w:rsid w:val="00134AB1"/>
    <w:rsid w:val="00134CCA"/>
    <w:rsid w:val="0013526E"/>
    <w:rsid w:val="00146152"/>
    <w:rsid w:val="0015337F"/>
    <w:rsid w:val="00155526"/>
    <w:rsid w:val="00171371"/>
    <w:rsid w:val="00175A24"/>
    <w:rsid w:val="001802C3"/>
    <w:rsid w:val="00187E58"/>
    <w:rsid w:val="001A297E"/>
    <w:rsid w:val="001A368E"/>
    <w:rsid w:val="001A7329"/>
    <w:rsid w:val="001A792F"/>
    <w:rsid w:val="001B4E28"/>
    <w:rsid w:val="001C3525"/>
    <w:rsid w:val="001C3725"/>
    <w:rsid w:val="001C3AFB"/>
    <w:rsid w:val="001D07F0"/>
    <w:rsid w:val="001D1BD2"/>
    <w:rsid w:val="001E0248"/>
    <w:rsid w:val="001E02BE"/>
    <w:rsid w:val="001E346C"/>
    <w:rsid w:val="001E3B37"/>
    <w:rsid w:val="001F2594"/>
    <w:rsid w:val="001F6A5E"/>
    <w:rsid w:val="00200173"/>
    <w:rsid w:val="00202063"/>
    <w:rsid w:val="002055A6"/>
    <w:rsid w:val="0020566D"/>
    <w:rsid w:val="00206460"/>
    <w:rsid w:val="002069B4"/>
    <w:rsid w:val="00214D36"/>
    <w:rsid w:val="00215DFC"/>
    <w:rsid w:val="002212DF"/>
    <w:rsid w:val="00222CD4"/>
    <w:rsid w:val="00225016"/>
    <w:rsid w:val="002253CA"/>
    <w:rsid w:val="002264A6"/>
    <w:rsid w:val="00227BA7"/>
    <w:rsid w:val="0023011C"/>
    <w:rsid w:val="0023697A"/>
    <w:rsid w:val="002375C1"/>
    <w:rsid w:val="00247E1E"/>
    <w:rsid w:val="00255E54"/>
    <w:rsid w:val="00256588"/>
    <w:rsid w:val="00263398"/>
    <w:rsid w:val="00263B99"/>
    <w:rsid w:val="002647D8"/>
    <w:rsid w:val="00266F06"/>
    <w:rsid w:val="00275BCF"/>
    <w:rsid w:val="00280613"/>
    <w:rsid w:val="00291351"/>
    <w:rsid w:val="00291E36"/>
    <w:rsid w:val="00292257"/>
    <w:rsid w:val="002972AE"/>
    <w:rsid w:val="002A33BF"/>
    <w:rsid w:val="002A54E0"/>
    <w:rsid w:val="002B1595"/>
    <w:rsid w:val="002B191D"/>
    <w:rsid w:val="002B2E83"/>
    <w:rsid w:val="002D0AF6"/>
    <w:rsid w:val="002E52FC"/>
    <w:rsid w:val="002F164D"/>
    <w:rsid w:val="002F1FEA"/>
    <w:rsid w:val="003002FF"/>
    <w:rsid w:val="003021BC"/>
    <w:rsid w:val="00306206"/>
    <w:rsid w:val="00317D85"/>
    <w:rsid w:val="00327C56"/>
    <w:rsid w:val="003315A1"/>
    <w:rsid w:val="00331C54"/>
    <w:rsid w:val="003373EC"/>
    <w:rsid w:val="00342FF4"/>
    <w:rsid w:val="00344E5A"/>
    <w:rsid w:val="00344F56"/>
    <w:rsid w:val="00346148"/>
    <w:rsid w:val="0036678A"/>
    <w:rsid w:val="003669EA"/>
    <w:rsid w:val="003706CC"/>
    <w:rsid w:val="00377710"/>
    <w:rsid w:val="003855CC"/>
    <w:rsid w:val="003A25F5"/>
    <w:rsid w:val="003A2D8E"/>
    <w:rsid w:val="003A7CE6"/>
    <w:rsid w:val="003C20E4"/>
    <w:rsid w:val="003C369D"/>
    <w:rsid w:val="003D353A"/>
    <w:rsid w:val="003D5BD1"/>
    <w:rsid w:val="003D6342"/>
    <w:rsid w:val="003E6F90"/>
    <w:rsid w:val="003E73ED"/>
    <w:rsid w:val="003F5D0F"/>
    <w:rsid w:val="00401D1B"/>
    <w:rsid w:val="00414101"/>
    <w:rsid w:val="004219CF"/>
    <w:rsid w:val="004234F0"/>
    <w:rsid w:val="0042418B"/>
    <w:rsid w:val="00426C7C"/>
    <w:rsid w:val="00427EEC"/>
    <w:rsid w:val="00433DDB"/>
    <w:rsid w:val="00435A29"/>
    <w:rsid w:val="00437619"/>
    <w:rsid w:val="00441C15"/>
    <w:rsid w:val="004642E1"/>
    <w:rsid w:val="00465A1E"/>
    <w:rsid w:val="0046797E"/>
    <w:rsid w:val="00473929"/>
    <w:rsid w:val="0047738B"/>
    <w:rsid w:val="0048127A"/>
    <w:rsid w:val="00491182"/>
    <w:rsid w:val="0049445A"/>
    <w:rsid w:val="004957D9"/>
    <w:rsid w:val="004A2A63"/>
    <w:rsid w:val="004B210C"/>
    <w:rsid w:val="004B6170"/>
    <w:rsid w:val="004D405F"/>
    <w:rsid w:val="004E4F4F"/>
    <w:rsid w:val="004E5453"/>
    <w:rsid w:val="004E5C58"/>
    <w:rsid w:val="004E6789"/>
    <w:rsid w:val="004F3A98"/>
    <w:rsid w:val="004F61E3"/>
    <w:rsid w:val="00500E3E"/>
    <w:rsid w:val="00502E10"/>
    <w:rsid w:val="0050354E"/>
    <w:rsid w:val="0051015C"/>
    <w:rsid w:val="00510458"/>
    <w:rsid w:val="00512CC7"/>
    <w:rsid w:val="00516CF1"/>
    <w:rsid w:val="00521735"/>
    <w:rsid w:val="005248FE"/>
    <w:rsid w:val="005274C2"/>
    <w:rsid w:val="00531AE9"/>
    <w:rsid w:val="00536188"/>
    <w:rsid w:val="00550A66"/>
    <w:rsid w:val="00555698"/>
    <w:rsid w:val="00567AA1"/>
    <w:rsid w:val="00567EC7"/>
    <w:rsid w:val="00570013"/>
    <w:rsid w:val="00570EBB"/>
    <w:rsid w:val="005753EC"/>
    <w:rsid w:val="005801A2"/>
    <w:rsid w:val="005952A5"/>
    <w:rsid w:val="005A33A1"/>
    <w:rsid w:val="005B1134"/>
    <w:rsid w:val="005B217D"/>
    <w:rsid w:val="005C385F"/>
    <w:rsid w:val="005C6E3C"/>
    <w:rsid w:val="005C7C26"/>
    <w:rsid w:val="005E1AC6"/>
    <w:rsid w:val="005E35E2"/>
    <w:rsid w:val="005E3F2B"/>
    <w:rsid w:val="005F6F1B"/>
    <w:rsid w:val="00602316"/>
    <w:rsid w:val="006038BC"/>
    <w:rsid w:val="00604BD2"/>
    <w:rsid w:val="00607AE1"/>
    <w:rsid w:val="00615995"/>
    <w:rsid w:val="00616155"/>
    <w:rsid w:val="00624B33"/>
    <w:rsid w:val="0063041A"/>
    <w:rsid w:val="00630AA2"/>
    <w:rsid w:val="00631D8B"/>
    <w:rsid w:val="006331AF"/>
    <w:rsid w:val="0063501B"/>
    <w:rsid w:val="00646707"/>
    <w:rsid w:val="00657F7E"/>
    <w:rsid w:val="00662A78"/>
    <w:rsid w:val="00662E58"/>
    <w:rsid w:val="006637F2"/>
    <w:rsid w:val="006642A5"/>
    <w:rsid w:val="00664DCF"/>
    <w:rsid w:val="00675060"/>
    <w:rsid w:val="0067539D"/>
    <w:rsid w:val="0069414E"/>
    <w:rsid w:val="00696CC3"/>
    <w:rsid w:val="006A08E6"/>
    <w:rsid w:val="006A0E5C"/>
    <w:rsid w:val="006A48E6"/>
    <w:rsid w:val="006A6C39"/>
    <w:rsid w:val="006C2285"/>
    <w:rsid w:val="006C5D39"/>
    <w:rsid w:val="006C6F00"/>
    <w:rsid w:val="006D6D9B"/>
    <w:rsid w:val="006E2810"/>
    <w:rsid w:val="006E5417"/>
    <w:rsid w:val="006F0794"/>
    <w:rsid w:val="006F2822"/>
    <w:rsid w:val="006F6E01"/>
    <w:rsid w:val="006F7528"/>
    <w:rsid w:val="007023DE"/>
    <w:rsid w:val="00712F60"/>
    <w:rsid w:val="00720E3B"/>
    <w:rsid w:val="00727130"/>
    <w:rsid w:val="0073249C"/>
    <w:rsid w:val="00735925"/>
    <w:rsid w:val="0074393F"/>
    <w:rsid w:val="00745F6B"/>
    <w:rsid w:val="0075175B"/>
    <w:rsid w:val="0075585E"/>
    <w:rsid w:val="00770571"/>
    <w:rsid w:val="007768FF"/>
    <w:rsid w:val="00777075"/>
    <w:rsid w:val="007824D3"/>
    <w:rsid w:val="00784AF4"/>
    <w:rsid w:val="00796EE3"/>
    <w:rsid w:val="007A3C29"/>
    <w:rsid w:val="007A7D29"/>
    <w:rsid w:val="007B434D"/>
    <w:rsid w:val="007B4AB8"/>
    <w:rsid w:val="007C081C"/>
    <w:rsid w:val="007D1181"/>
    <w:rsid w:val="007D648E"/>
    <w:rsid w:val="007E01A3"/>
    <w:rsid w:val="007F0208"/>
    <w:rsid w:val="007F1F8B"/>
    <w:rsid w:val="007F6205"/>
    <w:rsid w:val="007F67A1"/>
    <w:rsid w:val="00801A7B"/>
    <w:rsid w:val="00811C05"/>
    <w:rsid w:val="008206C8"/>
    <w:rsid w:val="00823C4D"/>
    <w:rsid w:val="008323A1"/>
    <w:rsid w:val="00850EF7"/>
    <w:rsid w:val="00861427"/>
    <w:rsid w:val="0086387C"/>
    <w:rsid w:val="00874A6C"/>
    <w:rsid w:val="00876C65"/>
    <w:rsid w:val="00882F72"/>
    <w:rsid w:val="00893DC4"/>
    <w:rsid w:val="008A147E"/>
    <w:rsid w:val="008A42F1"/>
    <w:rsid w:val="008A4ADE"/>
    <w:rsid w:val="008A4B4C"/>
    <w:rsid w:val="008A6C52"/>
    <w:rsid w:val="008B4AC2"/>
    <w:rsid w:val="008C239F"/>
    <w:rsid w:val="008C60F8"/>
    <w:rsid w:val="008E480C"/>
    <w:rsid w:val="00907757"/>
    <w:rsid w:val="00913891"/>
    <w:rsid w:val="009212B0"/>
    <w:rsid w:val="00921FA1"/>
    <w:rsid w:val="009234A5"/>
    <w:rsid w:val="00925CE2"/>
    <w:rsid w:val="00933453"/>
    <w:rsid w:val="009336F7"/>
    <w:rsid w:val="0093636C"/>
    <w:rsid w:val="009374A7"/>
    <w:rsid w:val="00937F03"/>
    <w:rsid w:val="00953283"/>
    <w:rsid w:val="00955F6D"/>
    <w:rsid w:val="00961B23"/>
    <w:rsid w:val="0096493C"/>
    <w:rsid w:val="00965F25"/>
    <w:rsid w:val="00970EBE"/>
    <w:rsid w:val="00977C16"/>
    <w:rsid w:val="0098551D"/>
    <w:rsid w:val="00985DCB"/>
    <w:rsid w:val="0099357A"/>
    <w:rsid w:val="0099518F"/>
    <w:rsid w:val="009A1DF0"/>
    <w:rsid w:val="009A523D"/>
    <w:rsid w:val="009B02A1"/>
    <w:rsid w:val="009B3361"/>
    <w:rsid w:val="009B7F3F"/>
    <w:rsid w:val="009D1B33"/>
    <w:rsid w:val="009D7CE6"/>
    <w:rsid w:val="009E28ED"/>
    <w:rsid w:val="009E448E"/>
    <w:rsid w:val="009F496B"/>
    <w:rsid w:val="009F5D0F"/>
    <w:rsid w:val="009F6961"/>
    <w:rsid w:val="00A01439"/>
    <w:rsid w:val="00A02E61"/>
    <w:rsid w:val="00A05CFF"/>
    <w:rsid w:val="00A13048"/>
    <w:rsid w:val="00A17734"/>
    <w:rsid w:val="00A46843"/>
    <w:rsid w:val="00A50111"/>
    <w:rsid w:val="00A56ADE"/>
    <w:rsid w:val="00A56B97"/>
    <w:rsid w:val="00A6093D"/>
    <w:rsid w:val="00A703CE"/>
    <w:rsid w:val="00A72017"/>
    <w:rsid w:val="00A767DC"/>
    <w:rsid w:val="00A76A6D"/>
    <w:rsid w:val="00A83253"/>
    <w:rsid w:val="00A94EB5"/>
    <w:rsid w:val="00AA6E84"/>
    <w:rsid w:val="00AB1A1C"/>
    <w:rsid w:val="00AB4721"/>
    <w:rsid w:val="00AB7405"/>
    <w:rsid w:val="00AB75EF"/>
    <w:rsid w:val="00AD05A8"/>
    <w:rsid w:val="00AE341B"/>
    <w:rsid w:val="00AE4EA0"/>
    <w:rsid w:val="00AF166A"/>
    <w:rsid w:val="00AF315C"/>
    <w:rsid w:val="00AF51C5"/>
    <w:rsid w:val="00AF66F4"/>
    <w:rsid w:val="00B01905"/>
    <w:rsid w:val="00B051C8"/>
    <w:rsid w:val="00B07CA7"/>
    <w:rsid w:val="00B10D50"/>
    <w:rsid w:val="00B1236B"/>
    <w:rsid w:val="00B1279A"/>
    <w:rsid w:val="00B26462"/>
    <w:rsid w:val="00B3640F"/>
    <w:rsid w:val="00B4194A"/>
    <w:rsid w:val="00B437E8"/>
    <w:rsid w:val="00B51F2C"/>
    <w:rsid w:val="00B5222E"/>
    <w:rsid w:val="00B53179"/>
    <w:rsid w:val="00B532EA"/>
    <w:rsid w:val="00B5374A"/>
    <w:rsid w:val="00B57A23"/>
    <w:rsid w:val="00B600CD"/>
    <w:rsid w:val="00B61C96"/>
    <w:rsid w:val="00B63A7F"/>
    <w:rsid w:val="00B73A2A"/>
    <w:rsid w:val="00B75A51"/>
    <w:rsid w:val="00B8190D"/>
    <w:rsid w:val="00B827C6"/>
    <w:rsid w:val="00B92B26"/>
    <w:rsid w:val="00B94B06"/>
    <w:rsid w:val="00B94C28"/>
    <w:rsid w:val="00BA214F"/>
    <w:rsid w:val="00BB131C"/>
    <w:rsid w:val="00BB2206"/>
    <w:rsid w:val="00BB455F"/>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87B21"/>
    <w:rsid w:val="00C90650"/>
    <w:rsid w:val="00C97D78"/>
    <w:rsid w:val="00CA247D"/>
    <w:rsid w:val="00CC2AAE"/>
    <w:rsid w:val="00CC5739"/>
    <w:rsid w:val="00CC5A42"/>
    <w:rsid w:val="00CD0EAB"/>
    <w:rsid w:val="00CE5E02"/>
    <w:rsid w:val="00CF30BA"/>
    <w:rsid w:val="00CF34DB"/>
    <w:rsid w:val="00CF3917"/>
    <w:rsid w:val="00CF558F"/>
    <w:rsid w:val="00D010C0"/>
    <w:rsid w:val="00D03ACB"/>
    <w:rsid w:val="00D06B8B"/>
    <w:rsid w:val="00D073E2"/>
    <w:rsid w:val="00D10764"/>
    <w:rsid w:val="00D11F29"/>
    <w:rsid w:val="00D1511D"/>
    <w:rsid w:val="00D1555A"/>
    <w:rsid w:val="00D20A0F"/>
    <w:rsid w:val="00D22AD6"/>
    <w:rsid w:val="00D446EC"/>
    <w:rsid w:val="00D44A3F"/>
    <w:rsid w:val="00D46385"/>
    <w:rsid w:val="00D51BF0"/>
    <w:rsid w:val="00D531DB"/>
    <w:rsid w:val="00D55942"/>
    <w:rsid w:val="00D6166F"/>
    <w:rsid w:val="00D61B3D"/>
    <w:rsid w:val="00D71459"/>
    <w:rsid w:val="00D777F7"/>
    <w:rsid w:val="00D807BF"/>
    <w:rsid w:val="00D82FCC"/>
    <w:rsid w:val="00D84B92"/>
    <w:rsid w:val="00D94F43"/>
    <w:rsid w:val="00DA17FC"/>
    <w:rsid w:val="00DA4A6C"/>
    <w:rsid w:val="00DA7887"/>
    <w:rsid w:val="00DB02BD"/>
    <w:rsid w:val="00DB2C26"/>
    <w:rsid w:val="00DB45C3"/>
    <w:rsid w:val="00DD02F4"/>
    <w:rsid w:val="00DD6622"/>
    <w:rsid w:val="00DE1C7C"/>
    <w:rsid w:val="00DE6B43"/>
    <w:rsid w:val="00E01362"/>
    <w:rsid w:val="00E041C6"/>
    <w:rsid w:val="00E11923"/>
    <w:rsid w:val="00E15D38"/>
    <w:rsid w:val="00E207D8"/>
    <w:rsid w:val="00E262D4"/>
    <w:rsid w:val="00E270E2"/>
    <w:rsid w:val="00E36250"/>
    <w:rsid w:val="00E36841"/>
    <w:rsid w:val="00E43206"/>
    <w:rsid w:val="00E47F2D"/>
    <w:rsid w:val="00E54511"/>
    <w:rsid w:val="00E60EDC"/>
    <w:rsid w:val="00E61DAC"/>
    <w:rsid w:val="00E72B80"/>
    <w:rsid w:val="00E75FE3"/>
    <w:rsid w:val="00E76D36"/>
    <w:rsid w:val="00E86C4C"/>
    <w:rsid w:val="00E907A3"/>
    <w:rsid w:val="00EA0C1C"/>
    <w:rsid w:val="00EA5AE0"/>
    <w:rsid w:val="00EB56E1"/>
    <w:rsid w:val="00EB7AB1"/>
    <w:rsid w:val="00EC32BD"/>
    <w:rsid w:val="00ED536F"/>
    <w:rsid w:val="00EE7CD8"/>
    <w:rsid w:val="00EF37F6"/>
    <w:rsid w:val="00EF48CC"/>
    <w:rsid w:val="00F00801"/>
    <w:rsid w:val="00F02881"/>
    <w:rsid w:val="00F2488D"/>
    <w:rsid w:val="00F32805"/>
    <w:rsid w:val="00F519D5"/>
    <w:rsid w:val="00F576B0"/>
    <w:rsid w:val="00F601A0"/>
    <w:rsid w:val="00F614C5"/>
    <w:rsid w:val="00F67E8A"/>
    <w:rsid w:val="00F712E9"/>
    <w:rsid w:val="00F728E1"/>
    <w:rsid w:val="00F73032"/>
    <w:rsid w:val="00F82AD3"/>
    <w:rsid w:val="00F848FC"/>
    <w:rsid w:val="00F906F6"/>
    <w:rsid w:val="00F9282A"/>
    <w:rsid w:val="00F96BAD"/>
    <w:rsid w:val="00FA139D"/>
    <w:rsid w:val="00FA1C06"/>
    <w:rsid w:val="00FA60F5"/>
    <w:rsid w:val="00FB0E84"/>
    <w:rsid w:val="00FB685E"/>
    <w:rsid w:val="00FC2405"/>
    <w:rsid w:val="00FD01C2"/>
    <w:rsid w:val="00FE08C7"/>
    <w:rsid w:val="00FE33EF"/>
    <w:rsid w:val="00FE595C"/>
    <w:rsid w:val="00FF0CE3"/>
    <w:rsid w:val="00FF654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qFormat="1"/>
    <w:lsdException w:name="caption" w:semiHidden="1" w:unhideWhenUsed="1" w:qFormat="1"/>
    <w:lsdException w:name="annotation reference"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8C60F8"/>
    <w:rPr>
      <w:color w:val="605E5C"/>
      <w:shd w:val="clear" w:color="auto" w:fill="E1DFDD"/>
    </w:rPr>
  </w:style>
  <w:style w:type="paragraph" w:styleId="ad">
    <w:name w:val="List Paragraph"/>
    <w:aliases w:val="列出段落,numbered,Paragraphe de liste1,Bulletr List Paragraph,列出段落1,Bullet List,FooterText,List Paragraph21,List Paragraph11,Parágrafo da Lista1,Párrafo de lista1,Listeafsnit1,Listenabsatz,Fo,Bullets,- Bullets,목록 단락,?? ??,?????,????,リスト段落"/>
    <w:basedOn w:val="a"/>
    <w:link w:val="ae"/>
    <w:uiPriority w:val="34"/>
    <w:qFormat/>
    <w:rsid w:val="00604BD2"/>
    <w:pPr>
      <w:ind w:firstLineChars="200" w:firstLine="420"/>
    </w:pPr>
  </w:style>
  <w:style w:type="paragraph" w:styleId="TOC5">
    <w:name w:val="toc 5"/>
    <w:basedOn w:val="TOC3"/>
    <w:next w:val="a"/>
    <w:uiPriority w:val="39"/>
    <w:qFormat/>
    <w:rsid w:val="00E76D36"/>
    <w:pPr>
      <w:tabs>
        <w:tab w:val="right" w:leader="dot" w:pos="9629"/>
        <w:tab w:val="left" w:pos="13500"/>
      </w:tabs>
      <w:spacing w:before="0"/>
      <w:ind w:leftChars="0" w:left="1758" w:hanging="964"/>
      <w:jc w:val="left"/>
    </w:pPr>
    <w:rPr>
      <w:rFonts w:eastAsia="Malgun Gothic"/>
      <w:sz w:val="20"/>
      <w:lang w:val="en-GB"/>
    </w:rPr>
  </w:style>
  <w:style w:type="paragraph" w:styleId="TOC3">
    <w:name w:val="toc 3"/>
    <w:basedOn w:val="a"/>
    <w:next w:val="a"/>
    <w:autoRedefine/>
    <w:rsid w:val="00E76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Chars="400" w:left="840"/>
    </w:pPr>
  </w:style>
  <w:style w:type="table" w:styleId="af">
    <w:name w:val="Table Grid"/>
    <w:basedOn w:val="a1"/>
    <w:rsid w:val="00116A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列表段落 字符"/>
    <w:aliases w:val="列出段落 字符,numbered 字符,Paragraphe de liste1 字符,Bulletr List Paragraph 字符,列出段落1 字符,Bullet List 字符,FooterText 字符,List Paragraph21 字符,List Paragraph11 字符,Parágrafo da Lista1 字符,Párrafo de lista1 字符,Listeafsnit1 字符,Listenabsatz 字符,Fo 字符,Bullets 字符"/>
    <w:link w:val="ad"/>
    <w:uiPriority w:val="34"/>
    <w:qFormat/>
    <w:locked/>
    <w:rsid w:val="00953283"/>
    <w:rPr>
      <w:sz w:val="22"/>
    </w:rPr>
  </w:style>
  <w:style w:type="character" w:styleId="af0">
    <w:name w:val="annotation reference"/>
    <w:basedOn w:val="a0"/>
    <w:qFormat/>
    <w:rsid w:val="006C2285"/>
    <w:rPr>
      <w:sz w:val="16"/>
      <w:szCs w:val="16"/>
    </w:rPr>
  </w:style>
  <w:style w:type="paragraph" w:customStyle="1" w:styleId="Annex3">
    <w:name w:val="Annex 3"/>
    <w:basedOn w:val="a"/>
    <w:next w:val="a"/>
    <w:link w:val="Annex3Char2"/>
    <w:qFormat/>
    <w:rsid w:val="004E5C58"/>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a"/>
    <w:next w:val="a"/>
    <w:autoRedefine/>
    <w:uiPriority w:val="99"/>
    <w:rsid w:val="004E5C58"/>
    <w:pPr>
      <w:keepNext/>
      <w:numPr>
        <w:ilvl w:val="3"/>
        <w:numId w:val="21"/>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a"/>
    <w:next w:val="a"/>
    <w:autoRedefine/>
    <w:uiPriority w:val="99"/>
    <w:rsid w:val="004E5C58"/>
    <w:pPr>
      <w:keepNext/>
      <w:numPr>
        <w:ilvl w:val="4"/>
        <w:numId w:val="21"/>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Annex3Char2">
    <w:name w:val="Annex 3 Char2"/>
    <w:link w:val="Annex3"/>
    <w:rsid w:val="004E5C58"/>
    <w:rPr>
      <w:rFonts w:eastAsia="Malgun Gothic"/>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674416">
      <w:bodyDiv w:val="1"/>
      <w:marLeft w:val="0"/>
      <w:marRight w:val="0"/>
      <w:marTop w:val="0"/>
      <w:marBottom w:val="0"/>
      <w:divBdr>
        <w:top w:val="none" w:sz="0" w:space="0" w:color="auto"/>
        <w:left w:val="none" w:sz="0" w:space="0" w:color="auto"/>
        <w:bottom w:val="none" w:sz="0" w:space="0" w:color="auto"/>
        <w:right w:val="none" w:sz="0" w:space="0" w:color="auto"/>
      </w:divBdr>
    </w:div>
    <w:div w:id="13936241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3787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95DCD-958B-454D-9C08-58B49A640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1186</TotalTime>
  <Pages>1</Pages>
  <Words>1283</Words>
  <Characters>7317</Characters>
  <Application>Microsoft Office Word</Application>
  <DocSecurity>0</DocSecurity>
  <Lines>60</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8583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Jie Chen</cp:lastModifiedBy>
  <cp:revision>28</cp:revision>
  <cp:lastPrinted>1900-01-01T08:00:00Z</cp:lastPrinted>
  <dcterms:created xsi:type="dcterms:W3CDTF">2026-02-04T13:57:00Z</dcterms:created>
  <dcterms:modified xsi:type="dcterms:W3CDTF">2026-04-17T15:50:00Z</dcterms:modified>
</cp:coreProperties>
</file>