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0D7E8B3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5F38FD">
              <w:rPr>
                <w:lang w:val="en-CA"/>
              </w:rPr>
              <w:t>004</w:t>
            </w:r>
            <w:r w:rsidR="00526395">
              <w:rPr>
                <w:lang w:val="en-CA"/>
              </w:rPr>
              <w:t>9</w:t>
            </w:r>
            <w:r w:rsidR="006A0E5C" w:rsidRPr="006A0E5C">
              <w:rPr>
                <w:lang w:val="en-CA"/>
              </w:rPr>
              <w:t>-v</w:t>
            </w:r>
            <w:r w:rsidR="005F38FD">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5F38FD">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44443EE" w:rsidR="00E61DAC" w:rsidRPr="005B217D" w:rsidRDefault="005F38FD" w:rsidP="009D7CE6">
            <w:pPr>
              <w:spacing w:before="60" w:after="60"/>
              <w:rPr>
                <w:b/>
                <w:szCs w:val="22"/>
                <w:lang w:val="en-CA"/>
              </w:rPr>
            </w:pPr>
            <w:r w:rsidRPr="00EF373B">
              <w:rPr>
                <w:b/>
              </w:rPr>
              <w:t xml:space="preserve">AHG18: Teleconference on </w:t>
            </w:r>
            <w:r w:rsidRPr="00EF373B">
              <w:rPr>
                <w:b/>
                <w:lang w:val="en-CA"/>
              </w:rPr>
              <w:t>ultra-low latency and packet loss resilience</w:t>
            </w:r>
          </w:p>
        </w:tc>
      </w:tr>
      <w:tr w:rsidR="005F38FD" w:rsidRPr="005B217D" w14:paraId="3D8B01B2" w14:textId="77777777" w:rsidTr="005F38FD">
        <w:tc>
          <w:tcPr>
            <w:tcW w:w="1458" w:type="dxa"/>
          </w:tcPr>
          <w:p w14:paraId="7AC356CE" w14:textId="77777777" w:rsidR="005F38FD" w:rsidRPr="005B217D" w:rsidRDefault="005F38FD" w:rsidP="005F38FD">
            <w:pPr>
              <w:spacing w:before="60" w:after="60"/>
              <w:rPr>
                <w:i/>
                <w:szCs w:val="22"/>
                <w:lang w:val="en-CA"/>
              </w:rPr>
            </w:pPr>
            <w:r w:rsidRPr="005B217D">
              <w:rPr>
                <w:i/>
                <w:szCs w:val="22"/>
                <w:lang w:val="en-CA"/>
              </w:rPr>
              <w:t>Status:</w:t>
            </w:r>
          </w:p>
        </w:tc>
        <w:tc>
          <w:tcPr>
            <w:tcW w:w="7902" w:type="dxa"/>
            <w:gridSpan w:val="3"/>
          </w:tcPr>
          <w:p w14:paraId="32E60643" w14:textId="687DA436" w:rsidR="005F38FD" w:rsidRPr="005B217D" w:rsidRDefault="005F38FD" w:rsidP="005F38FD">
            <w:pPr>
              <w:spacing w:before="60" w:after="60"/>
              <w:rPr>
                <w:szCs w:val="22"/>
                <w:lang w:val="en-CA"/>
              </w:rPr>
            </w:pPr>
            <w:r w:rsidRPr="00EF373B">
              <w:rPr>
                <w:szCs w:val="22"/>
                <w:lang w:val="en-CA"/>
              </w:rPr>
              <w:t>Input document to JVET</w:t>
            </w:r>
          </w:p>
        </w:tc>
      </w:tr>
      <w:tr w:rsidR="005F38FD" w:rsidRPr="005B217D" w14:paraId="7E6D99E3" w14:textId="77777777" w:rsidTr="005F38FD">
        <w:tc>
          <w:tcPr>
            <w:tcW w:w="1458" w:type="dxa"/>
          </w:tcPr>
          <w:p w14:paraId="18CCDCD6" w14:textId="77777777" w:rsidR="005F38FD" w:rsidRPr="005B217D" w:rsidRDefault="005F38FD" w:rsidP="005F38FD">
            <w:pPr>
              <w:spacing w:before="60" w:after="60"/>
              <w:rPr>
                <w:i/>
                <w:szCs w:val="22"/>
                <w:lang w:val="en-CA"/>
              </w:rPr>
            </w:pPr>
            <w:r w:rsidRPr="005B217D">
              <w:rPr>
                <w:i/>
                <w:szCs w:val="22"/>
                <w:lang w:val="en-CA"/>
              </w:rPr>
              <w:t>Purpose:</w:t>
            </w:r>
          </w:p>
        </w:tc>
        <w:tc>
          <w:tcPr>
            <w:tcW w:w="7902" w:type="dxa"/>
            <w:gridSpan w:val="3"/>
          </w:tcPr>
          <w:p w14:paraId="0640C90D" w14:textId="3AC2F6EE" w:rsidR="005F38FD" w:rsidRPr="005B217D" w:rsidRDefault="005F38FD" w:rsidP="005F38FD">
            <w:pPr>
              <w:spacing w:before="60" w:after="60"/>
              <w:rPr>
                <w:szCs w:val="22"/>
                <w:lang w:val="en-CA"/>
              </w:rPr>
            </w:pPr>
            <w:r w:rsidRPr="005B217D">
              <w:rPr>
                <w:szCs w:val="22"/>
                <w:lang w:val="en-CA"/>
              </w:rPr>
              <w:t>Report</w:t>
            </w:r>
          </w:p>
        </w:tc>
      </w:tr>
      <w:tr w:rsidR="00E61DAC" w:rsidRPr="005B217D" w14:paraId="714CD808" w14:textId="77777777" w:rsidTr="005F38FD">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27E0485" w14:textId="4AF3904F" w:rsidR="005F38FD" w:rsidRPr="00EF373B" w:rsidRDefault="00E61DAC" w:rsidP="005F38FD">
            <w:pPr>
              <w:spacing w:before="60" w:after="60"/>
              <w:jc w:val="left"/>
              <w:rPr>
                <w:lang w:val="en-CA"/>
              </w:rPr>
            </w:pPr>
            <w:r w:rsidRPr="005B217D">
              <w:rPr>
                <w:szCs w:val="22"/>
                <w:lang w:val="en-CA"/>
              </w:rPr>
              <w:t>Name</w:t>
            </w:r>
            <w:r w:rsidR="005952A5" w:rsidRPr="005B217D">
              <w:rPr>
                <w:szCs w:val="22"/>
                <w:lang w:val="en-CA"/>
              </w:rPr>
              <w:t>(s)</w:t>
            </w:r>
            <w:r w:rsidR="00C11670">
              <w:rPr>
                <w:szCs w:val="22"/>
                <w:lang w:val="en-CA"/>
              </w:rPr>
              <w:t xml:space="preserve"> </w:t>
            </w:r>
            <w:r w:rsidRPr="005B217D">
              <w:rPr>
                <w:szCs w:val="22"/>
                <w:lang w:val="en-CA"/>
              </w:rPr>
              <w:br/>
            </w:r>
            <w:r w:rsidR="005F38FD" w:rsidRPr="00832D1D">
              <w:rPr>
                <w:lang w:val="en-CA"/>
              </w:rPr>
              <w:t>S. Deshpande,</w:t>
            </w:r>
            <w:r w:rsidR="005F38FD">
              <w:rPr>
                <w:lang w:val="en-CA"/>
              </w:rPr>
              <w:t xml:space="preserve"> </w:t>
            </w:r>
            <w:r w:rsidR="005F38FD" w:rsidRPr="00832D1D">
              <w:rPr>
                <w:lang w:val="en-CA"/>
              </w:rPr>
              <w:t xml:space="preserve">S. Ikonin, V. Zakharchenko </w:t>
            </w:r>
            <w:r w:rsidR="005F38FD" w:rsidRPr="00EF373B">
              <w:rPr>
                <w:lang w:val="en-CA"/>
              </w:rPr>
              <w:t>(co-chairs)</w:t>
            </w:r>
          </w:p>
          <w:p w14:paraId="49D81240" w14:textId="051180B1" w:rsidR="00E61DAC" w:rsidRPr="005B217D" w:rsidRDefault="005F38FD" w:rsidP="005F38FD">
            <w:pPr>
              <w:spacing w:before="60" w:after="60"/>
              <w:rPr>
                <w:szCs w:val="22"/>
                <w:lang w:val="en-CA"/>
              </w:rPr>
            </w:pPr>
            <w:r w:rsidRPr="00832D1D">
              <w:rPr>
                <w:lang w:val="en-CA"/>
              </w:rPr>
              <w:t>S. Fößel, C. Kim, X. Ma, S. Puri, J. Ström</w:t>
            </w:r>
            <w:r>
              <w:rPr>
                <w:lang w:val="en-CA"/>
              </w:rPr>
              <w:t xml:space="preserve">, </w:t>
            </w:r>
            <w:r w:rsidRPr="00832D1D">
              <w:rPr>
                <w:lang w:val="en-CA"/>
              </w:rPr>
              <w:t>S. Wenger (vice-chairs)</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BE8BCE6" w14:textId="775A79CE" w:rsidR="005F38FD" w:rsidRDefault="00E61DAC" w:rsidP="005F38FD">
            <w:pPr>
              <w:spacing w:before="60" w:after="60"/>
            </w:pPr>
            <w:r w:rsidRPr="005B217D">
              <w:rPr>
                <w:szCs w:val="22"/>
                <w:lang w:val="en-CA"/>
              </w:rPr>
              <w:br/>
            </w:r>
            <w:hyperlink r:id="rId10" w:history="1">
              <w:r w:rsidR="005F38FD" w:rsidRPr="008C7348">
                <w:rPr>
                  <w:rStyle w:val="Hyperlink"/>
                </w:rPr>
                <w:t>sdeshpande@sharplabs.com</w:t>
              </w:r>
            </w:hyperlink>
            <w:r w:rsidR="005F38FD">
              <w:t xml:space="preserve"> </w:t>
            </w:r>
          </w:p>
          <w:p w14:paraId="44D598F8" w14:textId="6EF212AE" w:rsidR="005F38FD" w:rsidRPr="00EF373B" w:rsidRDefault="00F8132A" w:rsidP="005F38FD">
            <w:pPr>
              <w:spacing w:before="60" w:after="60"/>
              <w:rPr>
                <w:rStyle w:val="Hyperlink"/>
              </w:rPr>
            </w:pPr>
            <w:hyperlink r:id="rId11" w:history="1">
              <w:r w:rsidR="005F38FD" w:rsidRPr="008C7348">
                <w:rPr>
                  <w:rStyle w:val="Hyperlink"/>
                </w:rPr>
                <w:t>sergey.ikonin@huawei.com</w:t>
              </w:r>
            </w:hyperlink>
          </w:p>
          <w:p w14:paraId="32C2ABFD" w14:textId="0C5151B1" w:rsidR="00E61DAC" w:rsidRPr="005B217D" w:rsidRDefault="00F8132A" w:rsidP="005F38FD">
            <w:pPr>
              <w:spacing w:before="60" w:after="60"/>
              <w:rPr>
                <w:szCs w:val="22"/>
                <w:lang w:val="en-CA"/>
              </w:rPr>
            </w:pPr>
            <w:hyperlink r:id="rId12" w:history="1">
              <w:r w:rsidR="005F38FD" w:rsidRPr="00EF373B">
                <w:rPr>
                  <w:rStyle w:val="Hyperlink"/>
                  <w:szCs w:val="22"/>
                </w:rPr>
                <w:t>vlad.zakharchenko@nokia.com</w:t>
              </w:r>
            </w:hyperlink>
          </w:p>
        </w:tc>
      </w:tr>
      <w:tr w:rsidR="00E61DAC" w:rsidRPr="005B217D" w14:paraId="49AFAA61" w14:textId="77777777" w:rsidTr="005F38FD">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CCD3A49" w:rsidR="00E61DAC" w:rsidRPr="005B217D" w:rsidRDefault="008E01C2">
            <w:pPr>
              <w:spacing w:before="60" w:after="60"/>
              <w:rPr>
                <w:szCs w:val="22"/>
                <w:lang w:val="en-CA"/>
              </w:rPr>
            </w:pPr>
            <w:r w:rsidRPr="005B217D">
              <w:rPr>
                <w:szCs w:val="22"/>
                <w:lang w:val="en-CA"/>
              </w:rPr>
              <w:t>AHG</w:t>
            </w:r>
            <w:r>
              <w:rPr>
                <w:szCs w:val="22"/>
                <w:lang w:val="en-CA"/>
              </w:rPr>
              <w:t>18</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FF605B3" w14:textId="5FC7ACE2" w:rsidR="005F38FD" w:rsidRPr="00D51ADD" w:rsidRDefault="005F38FD" w:rsidP="005F38FD">
      <w:pPr>
        <w:rPr>
          <w:color w:val="000000" w:themeColor="text1"/>
        </w:rPr>
      </w:pPr>
      <w:r w:rsidRPr="00EF373B">
        <w:rPr>
          <w:color w:val="000000" w:themeColor="text1"/>
        </w:rPr>
        <w:t>This document summarizes discussion during teleconference</w:t>
      </w:r>
      <w:r>
        <w:rPr>
          <w:color w:val="000000" w:themeColor="text1"/>
        </w:rPr>
        <w:t xml:space="preserve"> of AHG18</w:t>
      </w:r>
      <w:r w:rsidRPr="00EF373B">
        <w:rPr>
          <w:color w:val="000000" w:themeColor="text1"/>
        </w:rPr>
        <w:t xml:space="preserve"> on </w:t>
      </w:r>
      <w:r w:rsidRPr="005F38FD">
        <w:rPr>
          <w:bCs/>
          <w:lang w:val="en-CA"/>
        </w:rPr>
        <w:t>Ultra-low latency and packet loss resilience</w:t>
      </w:r>
      <w:r w:rsidRPr="00EF373B">
        <w:rPr>
          <w:b/>
          <w:color w:val="000000" w:themeColor="text1"/>
        </w:rPr>
        <w:t xml:space="preserve"> </w:t>
      </w:r>
      <w:r w:rsidRPr="00EF373B">
        <w:rPr>
          <w:szCs w:val="22"/>
        </w:rPr>
        <w:t xml:space="preserve">that </w:t>
      </w:r>
      <w:r w:rsidR="008E01C2">
        <w:rPr>
          <w:szCs w:val="22"/>
        </w:rPr>
        <w:t>has</w:t>
      </w:r>
      <w:r w:rsidRPr="00EF373B">
        <w:rPr>
          <w:szCs w:val="22"/>
        </w:rPr>
        <w:t xml:space="preserve"> taken place between the </w:t>
      </w:r>
      <w:r>
        <w:rPr>
          <w:szCs w:val="22"/>
        </w:rPr>
        <w:t>40</w:t>
      </w:r>
      <w:r w:rsidRPr="00D51ADD">
        <w:rPr>
          <w:szCs w:val="22"/>
          <w:vertAlign w:val="superscript"/>
        </w:rPr>
        <w:t>th</w:t>
      </w:r>
      <w:r>
        <w:rPr>
          <w:szCs w:val="22"/>
        </w:rPr>
        <w:t xml:space="preserve"> and 41</w:t>
      </w:r>
      <w:r>
        <w:rPr>
          <w:szCs w:val="22"/>
          <w:vertAlign w:val="superscript"/>
        </w:rPr>
        <w:t>st</w:t>
      </w:r>
      <w:r>
        <w:rPr>
          <w:szCs w:val="22"/>
        </w:rPr>
        <w:t xml:space="preserve"> </w:t>
      </w:r>
      <w:r w:rsidRPr="00EF373B">
        <w:rPr>
          <w:szCs w:val="22"/>
        </w:rPr>
        <w:t xml:space="preserve"> JVET meetings.</w:t>
      </w:r>
      <w:r w:rsidRPr="00EF373B">
        <w:rPr>
          <w:color w:val="000000" w:themeColor="text1"/>
        </w:rPr>
        <w:t xml:space="preserve"> </w:t>
      </w:r>
    </w:p>
    <w:p w14:paraId="0C457866" w14:textId="77777777" w:rsidR="005F38FD" w:rsidRPr="00EF373B" w:rsidRDefault="005F38FD" w:rsidP="005F38FD">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EF373B">
        <w:t>AHG mandates</w:t>
      </w:r>
    </w:p>
    <w:p w14:paraId="44459C01" w14:textId="77777777" w:rsidR="005F38FD" w:rsidRPr="001F44EC" w:rsidRDefault="005F38FD" w:rsidP="005F38FD">
      <w:pPr>
        <w:numPr>
          <w:ilvl w:val="0"/>
          <w:numId w:val="18"/>
        </w:numPr>
        <w:overflowPunct/>
        <w:autoSpaceDE/>
        <w:adjustRightInd/>
        <w:jc w:val="left"/>
        <w:textAlignment w:val="auto"/>
        <w:rPr>
          <w:bdr w:val="none" w:sz="0" w:space="0" w:color="auto" w:frame="1"/>
          <w:lang w:val="en-CA"/>
        </w:rPr>
      </w:pPr>
      <w:r w:rsidRPr="001F44EC">
        <w:rPr>
          <w:bdr w:val="none" w:sz="0" w:space="0" w:color="auto" w:frame="1"/>
          <w:lang w:val="en-CA"/>
        </w:rPr>
        <w:t>Study JVET-AN2039 common test conditions and propose improvements as appropriate.</w:t>
      </w:r>
    </w:p>
    <w:p w14:paraId="3D7EBD23" w14:textId="77777777" w:rsidR="005F38FD" w:rsidRPr="00832D1D" w:rsidRDefault="005F38FD" w:rsidP="005F38FD">
      <w:pPr>
        <w:numPr>
          <w:ilvl w:val="0"/>
          <w:numId w:val="18"/>
        </w:numPr>
        <w:overflowPunct/>
        <w:autoSpaceDE/>
        <w:adjustRightInd/>
        <w:jc w:val="left"/>
        <w:textAlignment w:val="auto"/>
        <w:rPr>
          <w:bdr w:val="none" w:sz="0" w:space="0" w:color="auto" w:frame="1"/>
          <w:lang w:val="en-CA"/>
        </w:rPr>
      </w:pPr>
      <w:r w:rsidRPr="00832D1D">
        <w:rPr>
          <w:bdr w:val="none" w:sz="0" w:space="0" w:color="auto" w:frame="1"/>
          <w:lang w:val="en-CA"/>
        </w:rPr>
        <w:t>Investigate creation of practical simulation software based on VTM, including network transmission aspects</w:t>
      </w:r>
      <w:r>
        <w:rPr>
          <w:bdr w:val="none" w:sz="0" w:space="0" w:color="auto" w:frame="1"/>
          <w:lang w:val="en-CA"/>
        </w:rPr>
        <w:t>, including consideration of network functionality that can aid timely video-coding based error correction,</w:t>
      </w:r>
      <w:r w:rsidRPr="00832D1D">
        <w:rPr>
          <w:bdr w:val="none" w:sz="0" w:space="0" w:color="auto" w:frame="1"/>
          <w:lang w:val="en-CA"/>
        </w:rPr>
        <w:t xml:space="preserve"> and conduct performance evaluation.</w:t>
      </w:r>
    </w:p>
    <w:p w14:paraId="422ABB56" w14:textId="77777777" w:rsidR="005F38FD" w:rsidRPr="00832D1D" w:rsidRDefault="005F38FD" w:rsidP="005F38FD">
      <w:pPr>
        <w:numPr>
          <w:ilvl w:val="0"/>
          <w:numId w:val="18"/>
        </w:numPr>
        <w:overflowPunct/>
        <w:autoSpaceDE/>
        <w:adjustRightInd/>
        <w:jc w:val="left"/>
        <w:textAlignment w:val="auto"/>
        <w:rPr>
          <w:b/>
          <w:lang w:val="en-CA"/>
        </w:rPr>
      </w:pPr>
      <w:r w:rsidRPr="00832D1D">
        <w:rPr>
          <w:bdr w:val="none" w:sz="0" w:space="0" w:color="auto" w:frame="1"/>
          <w:lang w:val="en-CA"/>
        </w:rPr>
        <w:t>Identify potential requirements and feasibility of standard based technologies to support ultra-low delay requirements, including packet loss resilient decoding.</w:t>
      </w:r>
    </w:p>
    <w:p w14:paraId="7C61A0FD" w14:textId="77777777" w:rsidR="005F38FD" w:rsidRPr="00832D1D" w:rsidRDefault="005F38FD" w:rsidP="005F38FD">
      <w:pPr>
        <w:numPr>
          <w:ilvl w:val="0"/>
          <w:numId w:val="18"/>
        </w:numPr>
        <w:overflowPunct/>
        <w:autoSpaceDE/>
        <w:adjustRightInd/>
        <w:jc w:val="left"/>
        <w:textAlignment w:val="auto"/>
        <w:rPr>
          <w:b/>
          <w:lang w:val="en-CA"/>
        </w:rPr>
      </w:pPr>
      <w:r w:rsidRPr="00832D1D">
        <w:rPr>
          <w:bdr w:val="none" w:sz="0" w:space="0" w:color="auto" w:frame="1"/>
          <w:lang w:val="en-CA"/>
        </w:rPr>
        <w:t>Investigate packet loss resilient technologies beyond VVC supporting ultra-low delay coding for interactive and live broadcasting scenarios.</w:t>
      </w:r>
    </w:p>
    <w:p w14:paraId="07DB6F5D" w14:textId="4B1C823A" w:rsidR="005F38FD" w:rsidRPr="00EF373B" w:rsidRDefault="005F38FD" w:rsidP="005F38FD">
      <w:pPr>
        <w:numPr>
          <w:ilvl w:val="0"/>
          <w:numId w:val="18"/>
        </w:numPr>
        <w:overflowPunct/>
        <w:autoSpaceDE/>
        <w:adjustRightInd/>
        <w:jc w:val="left"/>
        <w:textAlignment w:val="auto"/>
        <w:rPr>
          <w:b/>
          <w:lang w:val="en-CA"/>
        </w:rPr>
      </w:pPr>
      <w:r w:rsidRPr="00832D1D">
        <w:rPr>
          <w:lang w:val="en-CA"/>
        </w:rPr>
        <w:t>Coordinate with AHG4 on investigating visual impact of data losses.</w:t>
      </w:r>
    </w:p>
    <w:p w14:paraId="65CA16AD" w14:textId="125D93BA" w:rsidR="005F38FD" w:rsidRDefault="005F38FD" w:rsidP="005F38FD">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EF373B">
        <w:t>Meeting of 2025-</w:t>
      </w:r>
      <w:r>
        <w:t>12</w:t>
      </w:r>
      <w:r w:rsidRPr="00EF373B">
        <w:t>-</w:t>
      </w:r>
      <w:r>
        <w:t>17</w:t>
      </w:r>
    </w:p>
    <w:p w14:paraId="2EAB785E" w14:textId="62CED4F6" w:rsidR="005F38FD" w:rsidRDefault="005F38FD" w:rsidP="005F38FD">
      <w:r w:rsidRPr="00EF373B">
        <w:t xml:space="preserve">The teleconference was conducted on </w:t>
      </w:r>
      <w:r>
        <w:t>December</w:t>
      </w:r>
      <w:r w:rsidRPr="00EF373B">
        <w:t xml:space="preserve"> </w:t>
      </w:r>
      <w:r>
        <w:t>17</w:t>
      </w:r>
      <w:r w:rsidRPr="00EF373B">
        <w:t>, 2025, at 17:00 UTC. In total</w:t>
      </w:r>
      <w:r w:rsidR="0075189A" w:rsidRPr="00A23A43">
        <w:t xml:space="preserve"> 31 </w:t>
      </w:r>
      <w:r w:rsidRPr="00EF373B">
        <w:t>experts attended the discussion.</w:t>
      </w:r>
    </w:p>
    <w:p w14:paraId="304EB43C" w14:textId="77777777" w:rsidR="0075189A" w:rsidRPr="0014433A" w:rsidRDefault="0075189A" w:rsidP="0075189A">
      <w:r w:rsidRPr="00EF373B">
        <w:t xml:space="preserve">Agenda of the teleconference </w:t>
      </w:r>
      <w:r>
        <w:t>was</w:t>
      </w:r>
      <w:r w:rsidRPr="00EF373B">
        <w:t xml:space="preserve"> as follows:</w:t>
      </w:r>
    </w:p>
    <w:p w14:paraId="1C07EDD4" w14:textId="77777777" w:rsidR="0075189A" w:rsidRPr="0075189A" w:rsidRDefault="0075189A" w:rsidP="0075189A">
      <w:pPr>
        <w:numPr>
          <w:ilvl w:val="0"/>
          <w:numId w:val="21"/>
        </w:numPr>
        <w:tabs>
          <w:tab w:val="left" w:pos="720"/>
        </w:tabs>
      </w:pPr>
      <w:r w:rsidRPr="0075189A">
        <w:t>ULL CTC software and excel template introduction according to JVET-AN2039 ULL CTC</w:t>
      </w:r>
    </w:p>
    <w:p w14:paraId="4FADC18B" w14:textId="77777777" w:rsidR="008E01C2" w:rsidRPr="008E01C2" w:rsidRDefault="008E01C2" w:rsidP="008E01C2">
      <w:pPr>
        <w:pStyle w:val="ListParagraph"/>
        <w:numPr>
          <w:ilvl w:val="0"/>
          <w:numId w:val="21"/>
        </w:numPr>
        <w:rPr>
          <w:rFonts w:eastAsia="Times New Roman"/>
        </w:rPr>
      </w:pPr>
      <w:r w:rsidRPr="008E01C2">
        <w:rPr>
          <w:rFonts w:eastAsia="Times New Roman"/>
        </w:rPr>
        <w:t xml:space="preserve">ULL CfE response software introduction </w:t>
      </w:r>
    </w:p>
    <w:p w14:paraId="43B69B88" w14:textId="77777777" w:rsidR="0075189A" w:rsidRPr="0075189A" w:rsidRDefault="0075189A" w:rsidP="0075189A">
      <w:pPr>
        <w:numPr>
          <w:ilvl w:val="0"/>
          <w:numId w:val="21"/>
        </w:numPr>
        <w:tabs>
          <w:tab w:val="left" w:pos="720"/>
        </w:tabs>
      </w:pPr>
      <w:r w:rsidRPr="0075189A">
        <w:t>CfP discussion</w:t>
      </w:r>
    </w:p>
    <w:p w14:paraId="49CCC890" w14:textId="77777777" w:rsidR="00E54CA4" w:rsidRPr="00E54CA4" w:rsidRDefault="00E54CA4" w:rsidP="00E54CA4">
      <w:pPr>
        <w:pStyle w:val="Heading2"/>
      </w:pPr>
      <w:r w:rsidRPr="00E54CA4">
        <w:t>ULL CTC software and excel template introduction according to JVET-AN2039 ULL CTC</w:t>
      </w:r>
    </w:p>
    <w:p w14:paraId="3DB9175F" w14:textId="1A5ADCA3" w:rsidR="0020384F" w:rsidRDefault="00E54CA4" w:rsidP="00E54CA4">
      <w:pPr>
        <w:rPr>
          <w:szCs w:val="22"/>
        </w:rPr>
      </w:pPr>
      <w:r>
        <w:rPr>
          <w:szCs w:val="22"/>
        </w:rPr>
        <w:t xml:space="preserve">The new excel template collecting results of ULL CTC simulations according JVET-AN2039 was presented (also uploaded with document JVET-AN2039). The excel template is collecting all the </w:t>
      </w:r>
      <w:r>
        <w:rPr>
          <w:szCs w:val="22"/>
        </w:rPr>
        <w:lastRenderedPageBreak/>
        <w:t>simulation results per all QP, Wi-Fi and 5G network connection, t</w:t>
      </w:r>
      <w:r w:rsidR="00A35FA3">
        <w:rPr>
          <w:szCs w:val="22"/>
        </w:rPr>
        <w:t>h</w:t>
      </w:r>
      <w:r>
        <w:rPr>
          <w:szCs w:val="22"/>
        </w:rPr>
        <w:t>ree different tries per each connection with 0, 0.5, and 1 second shift in packet trace file comparing to starting point specified in the document.</w:t>
      </w:r>
      <w:r w:rsidRPr="00E54CA4">
        <w:rPr>
          <w:szCs w:val="22"/>
        </w:rPr>
        <w:t xml:space="preserve"> </w:t>
      </w:r>
    </w:p>
    <w:p w14:paraId="2ACF0A25" w14:textId="020798F6" w:rsidR="00C30C1B" w:rsidRDefault="00C30C1B" w:rsidP="00E54CA4">
      <w:pPr>
        <w:rPr>
          <w:szCs w:val="22"/>
        </w:rPr>
      </w:pPr>
      <w:r>
        <w:rPr>
          <w:szCs w:val="22"/>
        </w:rPr>
        <w:t>The summary page looks as follows:</w:t>
      </w:r>
    </w:p>
    <w:p w14:paraId="3CBA4FEE" w14:textId="41682CEF" w:rsidR="0020384F" w:rsidRDefault="0020384F" w:rsidP="00E54CA4">
      <w:pPr>
        <w:rPr>
          <w:szCs w:val="22"/>
        </w:rPr>
      </w:pPr>
      <w:r w:rsidRPr="0020384F">
        <w:rPr>
          <w:noProof/>
          <w:szCs w:val="22"/>
        </w:rPr>
        <w:drawing>
          <wp:inline distT="0" distB="0" distL="0" distR="0" wp14:anchorId="549096B4" wp14:editId="73E793F6">
            <wp:extent cx="5914390" cy="23018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4390" cy="2301875"/>
                    </a:xfrm>
                    <a:prstGeom prst="rect">
                      <a:avLst/>
                    </a:prstGeom>
                  </pic:spPr>
                </pic:pic>
              </a:graphicData>
            </a:graphic>
          </wp:inline>
        </w:drawing>
      </w:r>
    </w:p>
    <w:p w14:paraId="5A8C81D3" w14:textId="77777777" w:rsidR="00C30C1B" w:rsidRDefault="00AB2C27" w:rsidP="00AB2C27">
      <w:pPr>
        <w:rPr>
          <w:szCs w:val="22"/>
        </w:rPr>
      </w:pPr>
      <w:r>
        <w:rPr>
          <w:szCs w:val="22"/>
        </w:rPr>
        <w:t xml:space="preserve">On the summary page </w:t>
      </w:r>
      <w:r w:rsidR="00C30C1B">
        <w:rPr>
          <w:szCs w:val="22"/>
        </w:rPr>
        <w:t xml:space="preserve">contains overall and </w:t>
      </w:r>
      <w:r>
        <w:rPr>
          <w:szCs w:val="22"/>
        </w:rPr>
        <w:t>per-class results for BD-PSNR</w:t>
      </w:r>
      <w:r w:rsidR="00C30C1B">
        <w:rPr>
          <w:szCs w:val="22"/>
        </w:rPr>
        <w:t xml:space="preserve"> numbers</w:t>
      </w:r>
      <w:r>
        <w:rPr>
          <w:szCs w:val="22"/>
        </w:rPr>
        <w:t xml:space="preserve"> </w:t>
      </w:r>
      <w:r w:rsidR="00C30C1B">
        <w:rPr>
          <w:szCs w:val="22"/>
        </w:rPr>
        <w:t xml:space="preserve">in dB </w:t>
      </w:r>
      <w:r>
        <w:rPr>
          <w:szCs w:val="22"/>
        </w:rPr>
        <w:t xml:space="preserve">with </w:t>
      </w:r>
      <w:r w:rsidR="00C30C1B">
        <w:rPr>
          <w:szCs w:val="22"/>
        </w:rPr>
        <w:t xml:space="preserve">respect to </w:t>
      </w:r>
      <w:r>
        <w:rPr>
          <w:szCs w:val="22"/>
        </w:rPr>
        <w:t>given QP</w:t>
      </w:r>
      <w:r w:rsidR="00C30C1B">
        <w:rPr>
          <w:szCs w:val="22"/>
        </w:rPr>
        <w:t xml:space="preserve"> (top table)</w:t>
      </w:r>
      <w:r>
        <w:rPr>
          <w:szCs w:val="22"/>
        </w:rPr>
        <w:t xml:space="preserve">, BD-Rate </w:t>
      </w:r>
      <w:r w:rsidR="00C30C1B">
        <w:rPr>
          <w:szCs w:val="22"/>
        </w:rPr>
        <w:t xml:space="preserve">numbers </w:t>
      </w:r>
      <w:r>
        <w:rPr>
          <w:szCs w:val="22"/>
        </w:rPr>
        <w:t xml:space="preserve">with </w:t>
      </w:r>
      <w:r w:rsidR="00C30C1B">
        <w:rPr>
          <w:szCs w:val="22"/>
        </w:rPr>
        <w:t xml:space="preserve">respect to </w:t>
      </w:r>
      <w:r>
        <w:rPr>
          <w:szCs w:val="22"/>
        </w:rPr>
        <w:t xml:space="preserve">given latency </w:t>
      </w:r>
      <w:r w:rsidR="00C30C1B">
        <w:rPr>
          <w:szCs w:val="22"/>
        </w:rPr>
        <w:t>(middle table)</w:t>
      </w:r>
      <w:r>
        <w:rPr>
          <w:szCs w:val="22"/>
        </w:rPr>
        <w:t xml:space="preserve">, </w:t>
      </w:r>
      <w:r w:rsidR="00C30C1B">
        <w:rPr>
          <w:szCs w:val="22"/>
        </w:rPr>
        <w:t xml:space="preserve">and </w:t>
      </w:r>
      <w:r>
        <w:rPr>
          <w:szCs w:val="22"/>
        </w:rPr>
        <w:t xml:space="preserve">clean channel </w:t>
      </w:r>
      <w:r w:rsidR="00C30C1B">
        <w:rPr>
          <w:szCs w:val="22"/>
        </w:rPr>
        <w:t xml:space="preserve">(no latency restriction) </w:t>
      </w:r>
      <w:r>
        <w:rPr>
          <w:szCs w:val="22"/>
        </w:rPr>
        <w:t xml:space="preserve">BD-Rate numbers </w:t>
      </w:r>
      <w:r w:rsidR="00C30C1B">
        <w:rPr>
          <w:szCs w:val="22"/>
        </w:rPr>
        <w:t xml:space="preserve">(bottom table) </w:t>
      </w:r>
      <w:r>
        <w:rPr>
          <w:szCs w:val="22"/>
        </w:rPr>
        <w:t xml:space="preserve">following requirements of JVET-AN2039. </w:t>
      </w:r>
    </w:p>
    <w:p w14:paraId="4402B9C9" w14:textId="027C8D43" w:rsidR="00AB2C27" w:rsidRDefault="00AB2C27" w:rsidP="00AB2C27">
      <w:pPr>
        <w:rPr>
          <w:szCs w:val="22"/>
        </w:rPr>
      </w:pPr>
      <w:r>
        <w:rPr>
          <w:szCs w:val="22"/>
        </w:rPr>
        <w:t xml:space="preserve">The yellow section </w:t>
      </w:r>
      <w:r w:rsidR="00C30C1B">
        <w:rPr>
          <w:szCs w:val="22"/>
        </w:rPr>
        <w:t>on the righthand side enables a</w:t>
      </w:r>
      <w:r>
        <w:rPr>
          <w:szCs w:val="22"/>
        </w:rPr>
        <w:t xml:space="preserve"> flexibility </w:t>
      </w:r>
      <w:r w:rsidR="00C30C1B">
        <w:rPr>
          <w:szCs w:val="22"/>
        </w:rPr>
        <w:t xml:space="preserve">of summary results </w:t>
      </w:r>
      <w:r>
        <w:rPr>
          <w:szCs w:val="22"/>
        </w:rPr>
        <w:t xml:space="preserve">presenting. </w:t>
      </w:r>
      <w:r w:rsidR="00C30C1B">
        <w:rPr>
          <w:szCs w:val="22"/>
        </w:rPr>
        <w:t xml:space="preserve">One can select the level of averaging between multiple tries and network connections whether to average between all 6 tries, averaged per Wi-Fi, and 5G separately, of select specific try (can be useful for debugging purposes). Second parameter allows to </w:t>
      </w:r>
      <w:r>
        <w:rPr>
          <w:szCs w:val="22"/>
        </w:rPr>
        <w:t xml:space="preserve">select specific QP </w:t>
      </w:r>
      <w:r w:rsidR="00C30C1B">
        <w:rPr>
          <w:szCs w:val="22"/>
        </w:rPr>
        <w:t>to generate</w:t>
      </w:r>
      <w:r>
        <w:rPr>
          <w:szCs w:val="22"/>
        </w:rPr>
        <w:t xml:space="preserve"> PSNR vs Latency table</w:t>
      </w:r>
      <w:r w:rsidR="00C30C1B">
        <w:rPr>
          <w:szCs w:val="22"/>
        </w:rPr>
        <w:t xml:space="preserve"> at given QP. Another selectable parameter specifies the </w:t>
      </w:r>
      <w:r w:rsidR="00211872">
        <w:rPr>
          <w:szCs w:val="22"/>
        </w:rPr>
        <w:t>latency numbers to generate BD-PSNR vs Rate table.</w:t>
      </w:r>
      <w:r w:rsidR="00E66076">
        <w:rPr>
          <w:szCs w:val="22"/>
        </w:rPr>
        <w:t xml:space="preserve"> </w:t>
      </w:r>
    </w:p>
    <w:p w14:paraId="68BC529A" w14:textId="595E2DD5" w:rsidR="00BB2CB5" w:rsidRDefault="00AB2C27" w:rsidP="00E54CA4">
      <w:pPr>
        <w:rPr>
          <w:szCs w:val="22"/>
        </w:rPr>
      </w:pPr>
      <w:r>
        <w:rPr>
          <w:szCs w:val="22"/>
        </w:rPr>
        <w:t xml:space="preserve">It was </w:t>
      </w:r>
      <w:r w:rsidR="001F52E0">
        <w:rPr>
          <w:szCs w:val="22"/>
        </w:rPr>
        <w:t>noted</w:t>
      </w:r>
      <w:r>
        <w:rPr>
          <w:szCs w:val="22"/>
        </w:rPr>
        <w:t xml:space="preserve"> that BD-Rate numbers </w:t>
      </w:r>
      <w:r w:rsidR="001F52E0">
        <w:rPr>
          <w:szCs w:val="22"/>
        </w:rPr>
        <w:t xml:space="preserve">for latency restricted case </w:t>
      </w:r>
      <w:r>
        <w:rPr>
          <w:szCs w:val="22"/>
        </w:rPr>
        <w:t xml:space="preserve">sometimes observed to be weird </w:t>
      </w:r>
      <w:r w:rsidR="001F52E0">
        <w:rPr>
          <w:szCs w:val="22"/>
        </w:rPr>
        <w:t xml:space="preserve">due to </w:t>
      </w:r>
      <w:r>
        <w:rPr>
          <w:szCs w:val="22"/>
        </w:rPr>
        <w:t xml:space="preserve">curves </w:t>
      </w:r>
      <w:r w:rsidR="001F52E0">
        <w:rPr>
          <w:szCs w:val="22"/>
        </w:rPr>
        <w:t>non-</w:t>
      </w:r>
      <w:r w:rsidR="00E66076">
        <w:rPr>
          <w:szCs w:val="22"/>
        </w:rPr>
        <w:t>monotonicity</w:t>
      </w:r>
      <w:r w:rsidR="001F52E0">
        <w:rPr>
          <w:szCs w:val="22"/>
        </w:rPr>
        <w:t>,</w:t>
      </w:r>
      <w:r w:rsidR="00E66076">
        <w:rPr>
          <w:szCs w:val="22"/>
        </w:rPr>
        <w:t xml:space="preserve"> </w:t>
      </w:r>
      <w:r w:rsidR="001F52E0">
        <w:rPr>
          <w:szCs w:val="22"/>
        </w:rPr>
        <w:t xml:space="preserve">which </w:t>
      </w:r>
      <w:r w:rsidR="00E66076">
        <w:rPr>
          <w:szCs w:val="22"/>
        </w:rPr>
        <w:t xml:space="preserve">cannot be guaranteed since network conditions between different rates and QP points cannot be </w:t>
      </w:r>
      <w:r w:rsidR="001F52E0">
        <w:rPr>
          <w:szCs w:val="22"/>
        </w:rPr>
        <w:t xml:space="preserve">perfectly </w:t>
      </w:r>
      <w:r w:rsidR="00E66076">
        <w:rPr>
          <w:szCs w:val="22"/>
        </w:rPr>
        <w:t xml:space="preserve">aligned. That </w:t>
      </w:r>
      <w:r w:rsidR="0085417C">
        <w:rPr>
          <w:szCs w:val="22"/>
        </w:rPr>
        <w:t xml:space="preserve">leads to non-ability to </w:t>
      </w:r>
      <w:r w:rsidR="001F52E0">
        <w:rPr>
          <w:szCs w:val="22"/>
        </w:rPr>
        <w:t xml:space="preserve">perform correct </w:t>
      </w:r>
      <w:r w:rsidR="0085417C">
        <w:rPr>
          <w:szCs w:val="22"/>
        </w:rPr>
        <w:t xml:space="preserve">integration along </w:t>
      </w:r>
      <w:r w:rsidR="00BB2CB5" w:rsidRPr="002B316E">
        <w:rPr>
          <w:szCs w:val="22"/>
        </w:rPr>
        <w:t>y</w:t>
      </w:r>
      <w:r w:rsidR="0085417C">
        <w:rPr>
          <w:szCs w:val="22"/>
        </w:rPr>
        <w:t xml:space="preserve">-axis required for BR-Rate. In </w:t>
      </w:r>
      <w:r w:rsidR="001F52E0">
        <w:rPr>
          <w:szCs w:val="22"/>
        </w:rPr>
        <w:t>contrast</w:t>
      </w:r>
      <w:r w:rsidR="0085417C">
        <w:rPr>
          <w:szCs w:val="22"/>
        </w:rPr>
        <w:t xml:space="preserve">, BD-PSNR performs the integration along </w:t>
      </w:r>
      <w:r w:rsidR="00BB2CB5" w:rsidRPr="002B316E">
        <w:rPr>
          <w:szCs w:val="22"/>
        </w:rPr>
        <w:t>x</w:t>
      </w:r>
      <w:r w:rsidR="0085417C">
        <w:rPr>
          <w:szCs w:val="22"/>
        </w:rPr>
        <w:t>-axis and non-monotonic behavior is not a problem</w:t>
      </w:r>
      <w:r w:rsidR="00E52ECF">
        <w:rPr>
          <w:szCs w:val="22"/>
        </w:rPr>
        <w:t>, and obtained numbers keep the its physical meaning.</w:t>
      </w:r>
      <w:r w:rsidR="00BB2CB5">
        <w:rPr>
          <w:szCs w:val="22"/>
        </w:rPr>
        <w:t xml:space="preserve"> </w:t>
      </w:r>
    </w:p>
    <w:p w14:paraId="41EBD9FE" w14:textId="0B823D1E" w:rsidR="00E52ECF" w:rsidRDefault="00E52ECF" w:rsidP="00E54CA4">
      <w:pPr>
        <w:rPr>
          <w:szCs w:val="22"/>
        </w:rPr>
      </w:pPr>
      <w:r>
        <w:rPr>
          <w:szCs w:val="22"/>
        </w:rPr>
        <w:t xml:space="preserve">Further the content of the document JVET-AO0047 </w:t>
      </w:r>
      <w:r w:rsidR="001F52E0">
        <w:rPr>
          <w:szCs w:val="22"/>
        </w:rPr>
        <w:t xml:space="preserve">was presented </w:t>
      </w:r>
      <w:r>
        <w:rPr>
          <w:szCs w:val="22"/>
        </w:rPr>
        <w:t xml:space="preserve">describing the software modifications </w:t>
      </w:r>
      <w:r w:rsidR="001F52E0">
        <w:rPr>
          <w:szCs w:val="22"/>
        </w:rPr>
        <w:t>on top of latest AHG18 software branch version allowing</w:t>
      </w:r>
      <w:r>
        <w:rPr>
          <w:szCs w:val="22"/>
        </w:rPr>
        <w:t xml:space="preserve"> to perform the simulation according to JVET-AN2039 requirement</w:t>
      </w:r>
      <w:r w:rsidR="001F52E0">
        <w:rPr>
          <w:szCs w:val="22"/>
        </w:rPr>
        <w:t xml:space="preserve">. The software modifications are </w:t>
      </w:r>
      <w:r>
        <w:rPr>
          <w:szCs w:val="22"/>
        </w:rPr>
        <w:t xml:space="preserve">published as git branch </w:t>
      </w:r>
      <w:r w:rsidR="001F52E0">
        <w:rPr>
          <w:szCs w:val="22"/>
        </w:rPr>
        <w:t xml:space="preserve">at </w:t>
      </w:r>
      <w:hyperlink r:id="rId14" w:history="1">
        <w:r w:rsidR="001F52E0" w:rsidRPr="008C7348">
          <w:rPr>
            <w:rStyle w:val="Hyperlink"/>
            <w:lang w:val="en-CA"/>
          </w:rPr>
          <w:t>https://vcgit.hhi.fraunhofer.de/jvet-ahg-ull/VVCSoftware_VTM/-/tree/jvet-an2039</w:t>
        </w:r>
      </w:hyperlink>
      <w:r>
        <w:rPr>
          <w:szCs w:val="22"/>
        </w:rPr>
        <w:t>. The</w:t>
      </w:r>
      <w:r w:rsidR="001F52E0">
        <w:rPr>
          <w:szCs w:val="22"/>
        </w:rPr>
        <w:t xml:space="preserve"> presented</w:t>
      </w:r>
      <w:r>
        <w:rPr>
          <w:szCs w:val="22"/>
        </w:rPr>
        <w:t xml:space="preserve"> document contains instructions on how to build, run, and perform the CTC simulation using python script provided with software. </w:t>
      </w:r>
      <w:r w:rsidR="001F52E0">
        <w:rPr>
          <w:szCs w:val="22"/>
        </w:rPr>
        <w:t>Additionally, another</w:t>
      </w:r>
      <w:r>
        <w:rPr>
          <w:szCs w:val="22"/>
        </w:rPr>
        <w:t xml:space="preserve"> python script </w:t>
      </w:r>
      <w:r w:rsidR="00B45467">
        <w:rPr>
          <w:szCs w:val="22"/>
        </w:rPr>
        <w:t>allowing</w:t>
      </w:r>
      <w:r>
        <w:rPr>
          <w:szCs w:val="22"/>
        </w:rPr>
        <w:t xml:space="preserve"> to select the starting line in packet trace file according to </w:t>
      </w:r>
      <w:r w:rsidR="001F52E0">
        <w:rPr>
          <w:szCs w:val="22"/>
        </w:rPr>
        <w:t>target coded bitrate</w:t>
      </w:r>
      <w:r w:rsidR="00B45467">
        <w:rPr>
          <w:szCs w:val="22"/>
        </w:rPr>
        <w:t>,</w:t>
      </w:r>
      <w:r>
        <w:rPr>
          <w:szCs w:val="22"/>
        </w:rPr>
        <w:t xml:space="preserve"> and instructions </w:t>
      </w:r>
      <w:r w:rsidR="00B45467">
        <w:rPr>
          <w:szCs w:val="22"/>
        </w:rPr>
        <w:t xml:space="preserve">on </w:t>
      </w:r>
      <w:r>
        <w:rPr>
          <w:szCs w:val="22"/>
        </w:rPr>
        <w:t>how to use it are also provided</w:t>
      </w:r>
      <w:r w:rsidR="00B45467">
        <w:rPr>
          <w:szCs w:val="22"/>
        </w:rPr>
        <w:t>.</w:t>
      </w:r>
    </w:p>
    <w:p w14:paraId="55C153A5" w14:textId="1E6F7108" w:rsidR="008B4FFF" w:rsidRPr="00876DCD" w:rsidRDefault="001F52E0" w:rsidP="001F52E0">
      <w:pPr>
        <w:rPr>
          <w:lang w:val="en-CA"/>
        </w:rPr>
      </w:pPr>
      <w:r>
        <w:rPr>
          <w:szCs w:val="22"/>
        </w:rPr>
        <w:t xml:space="preserve">The following example illustrates how to run simulations </w:t>
      </w:r>
      <w:r>
        <w:rPr>
          <w:lang w:val="en-CA"/>
        </w:rPr>
        <w:t>for</w:t>
      </w:r>
      <w:r w:rsidR="008B4FFF" w:rsidRPr="002E0842">
        <w:rPr>
          <w:lang w:val="en-CA"/>
        </w:rPr>
        <w:t xml:space="preserve"> scal</w:t>
      </w:r>
      <w:r w:rsidR="008B4FFF" w:rsidRPr="00876DCD">
        <w:rPr>
          <w:lang w:val="en-CA"/>
        </w:rPr>
        <w:t xml:space="preserve">able encoder with network simulation enabled </w:t>
      </w:r>
      <w:r w:rsidR="008B4FFF" w:rsidRPr="002E0842">
        <w:rPr>
          <w:lang w:val="en-CA"/>
        </w:rPr>
        <w:t xml:space="preserve">on </w:t>
      </w:r>
      <w:r w:rsidR="008B4FFF" w:rsidRPr="000026C1">
        <w:rPr>
          <w:lang w:val="en-CA"/>
        </w:rPr>
        <w:t>5G</w:t>
      </w:r>
      <w:r w:rsidR="008B4FFF" w:rsidRPr="002E0842">
        <w:rPr>
          <w:lang w:val="en-CA"/>
        </w:rPr>
        <w:t xml:space="preserve"> trace </w:t>
      </w:r>
      <w:r>
        <w:rPr>
          <w:lang w:val="en-CA"/>
        </w:rPr>
        <w:t xml:space="preserve">file with transmission priorities enabled </w:t>
      </w:r>
      <w:r w:rsidR="00D52232">
        <w:rPr>
          <w:lang w:val="en-CA"/>
        </w:rPr>
        <w:t xml:space="preserve">in </w:t>
      </w:r>
      <w:r w:rsidR="008B4FFF" w:rsidRPr="000026C1">
        <w:rPr>
          <w:lang w:val="en-CA"/>
        </w:rPr>
        <w:t>broadcast</w:t>
      </w:r>
      <w:r w:rsidR="008B4FFF" w:rsidRPr="002E0842">
        <w:rPr>
          <w:lang w:val="en-CA"/>
        </w:rPr>
        <w:t xml:space="preserve"> </w:t>
      </w:r>
      <w:r w:rsidR="00D52232">
        <w:rPr>
          <w:lang w:val="en-CA"/>
        </w:rPr>
        <w:t xml:space="preserve">scenario with </w:t>
      </w:r>
      <w:r w:rsidR="008B4FFF" w:rsidRPr="000026C1">
        <w:rPr>
          <w:lang w:val="en-CA"/>
        </w:rPr>
        <w:t>latency restriction</w:t>
      </w:r>
      <w:r w:rsidR="008B4FFF" w:rsidRPr="002E0842">
        <w:rPr>
          <w:lang w:val="en-CA"/>
        </w:rPr>
        <w:t xml:space="preserve"> set to </w:t>
      </w:r>
      <w:r w:rsidR="008B4FFF" w:rsidRPr="000026C1">
        <w:rPr>
          <w:lang w:val="en-CA"/>
        </w:rPr>
        <w:t>16 ms</w:t>
      </w:r>
      <w:r w:rsidR="00D52232">
        <w:rPr>
          <w:lang w:val="en-CA"/>
        </w:rPr>
        <w:t>. The example also illustrates how to use pre-encoded clean bitstream</w:t>
      </w:r>
      <w:r w:rsidR="008B4FFF" w:rsidRPr="000026C1">
        <w:rPr>
          <w:lang w:val="en-CA"/>
        </w:rPr>
        <w:t xml:space="preserve"> </w:t>
      </w:r>
      <w:r w:rsidR="008B4FFF" w:rsidRPr="00876DCD">
        <w:rPr>
          <w:lang w:val="en-CA"/>
        </w:rPr>
        <w:t xml:space="preserve">using </w:t>
      </w:r>
      <w:r w:rsidR="008B4FFF" w:rsidRPr="00683BAD">
        <w:rPr>
          <w:i/>
          <w:iCs/>
          <w:lang w:val="en-CA"/>
        </w:rPr>
        <w:t>DebugBitstream</w:t>
      </w:r>
      <w:r w:rsidR="008B4FFF" w:rsidRPr="000026C1">
        <w:rPr>
          <w:lang w:val="en-CA"/>
        </w:rPr>
        <w:t xml:space="preserve"> </w:t>
      </w:r>
      <w:r w:rsidR="008B4FFF" w:rsidRPr="002E0842">
        <w:rPr>
          <w:lang w:val="en-CA"/>
        </w:rPr>
        <w:t>option</w:t>
      </w:r>
      <w:r w:rsidR="008B4FFF" w:rsidRPr="00876DCD">
        <w:rPr>
          <w:lang w:val="en-CA"/>
        </w:rPr>
        <w:t>.</w:t>
      </w:r>
    </w:p>
    <w:p w14:paraId="74B2BA1A" w14:textId="77777777" w:rsidR="008B4FFF" w:rsidRDefault="008B4FFF" w:rsidP="008B4FFF">
      <w:pPr>
        <w:jc w:val="left"/>
        <w:rPr>
          <w:rFonts w:ascii="Courier New" w:hAnsi="Courier New" w:cs="Courier New"/>
          <w:sz w:val="16"/>
          <w:szCs w:val="16"/>
          <w:lang w:val="en-CA"/>
        </w:rPr>
      </w:pPr>
      <w:r>
        <w:rPr>
          <w:rFonts w:ascii="Courier New" w:hAnsi="Courier New" w:cs="Courier New"/>
          <w:sz w:val="16"/>
          <w:szCs w:val="16"/>
          <w:lang w:val="en-CA"/>
        </w:rPr>
        <w:t>.</w:t>
      </w:r>
      <w:r w:rsidRPr="0010789D">
        <w:rPr>
          <w:rFonts w:ascii="Courier New" w:hAnsi="Courier New" w:cs="Courier New"/>
          <w:sz w:val="16"/>
          <w:szCs w:val="16"/>
          <w:lang w:val="en-CA"/>
        </w:rPr>
        <w:t xml:space="preserve">/bin/EncoderAppStatic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multi-layer/two_layers.cfg</w:t>
      </w:r>
      <w:r w:rsidRPr="0010789D">
        <w:rPr>
          <w:rFonts w:ascii="Courier New" w:hAnsi="Courier New" w:cs="Courier New"/>
          <w:sz w:val="16"/>
          <w:szCs w:val="16"/>
          <w:lang w:val="en-CA"/>
        </w:rPr>
        <w:t xml:space="preserve"> --Level=6.2 </w:t>
      </w:r>
      <w:r>
        <w:rPr>
          <w:rFonts w:ascii="Courier New" w:hAnsi="Courier New" w:cs="Courier New"/>
          <w:sz w:val="16"/>
          <w:szCs w:val="16"/>
          <w:lang w:val="en-CA"/>
        </w:rPr>
        <w:t>\</w:t>
      </w:r>
    </w:p>
    <w:p w14:paraId="079A7D7F"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--OlsModeIdc=2 --NumOutputLayerSets=2 --OlsOutputLayer1="1 0"</w:t>
      </w:r>
      <w:r>
        <w:rPr>
          <w:rFonts w:ascii="Courier New" w:hAnsi="Courier New" w:cs="Courier New"/>
          <w:sz w:val="16"/>
          <w:szCs w:val="16"/>
          <w:lang w:val="en-CA"/>
        </w:rPr>
        <w:t xml:space="preserve"> \</w:t>
      </w:r>
    </w:p>
    <w:p w14:paraId="4CCD22F7"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-l0</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-l0 -c </w:t>
      </w:r>
      <w:r>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Pr>
          <w:rFonts w:ascii="Courier New" w:hAnsi="Courier New" w:cs="Courier New"/>
          <w:sz w:val="16"/>
          <w:szCs w:val="16"/>
          <w:lang w:val="en-CA"/>
        </w:rPr>
        <w:t xml:space="preserve"> \</w:t>
      </w:r>
    </w:p>
    <w:p w14:paraId="74C32F8D"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-l0 -q 37</w:t>
      </w:r>
      <w:r>
        <w:rPr>
          <w:rFonts w:ascii="Courier New" w:hAnsi="Courier New" w:cs="Courier New"/>
          <w:sz w:val="16"/>
          <w:szCs w:val="16"/>
          <w:lang w:val="en-CA"/>
        </w:rPr>
        <w:t xml:space="preserve"> -l0 </w:t>
      </w:r>
      <w:r w:rsidRPr="0010789D">
        <w:rPr>
          <w:rFonts w:ascii="Courier New" w:hAnsi="Courier New" w:cs="Courier New"/>
          <w:sz w:val="16"/>
          <w:szCs w:val="16"/>
          <w:lang w:val="en-CA"/>
        </w:rPr>
        <w:t xml:space="preserve">-i MarketPlace_960x540_60fps_10bit_420.yuv -l0 -wdt 960 -l0 -hgt 540 </w:t>
      </w:r>
      <w:r>
        <w:rPr>
          <w:rFonts w:ascii="Courier New" w:hAnsi="Courier New" w:cs="Courier New"/>
          <w:sz w:val="16"/>
          <w:szCs w:val="16"/>
          <w:lang w:val="en-CA"/>
        </w:rPr>
        <w:t>\</w:t>
      </w:r>
    </w:p>
    <w:p w14:paraId="7F041B8C"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-l1</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-l1 -c </w:t>
      </w:r>
      <w:r>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Pr>
          <w:rFonts w:ascii="Courier New" w:hAnsi="Courier New" w:cs="Courier New"/>
          <w:sz w:val="16"/>
          <w:szCs w:val="16"/>
          <w:lang w:val="en-CA"/>
        </w:rPr>
        <w:t xml:space="preserve"> \</w:t>
      </w:r>
    </w:p>
    <w:p w14:paraId="5BA1B647"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 xml:space="preserve">-l1 -q 22 </w:t>
      </w:r>
      <w:r>
        <w:rPr>
          <w:rFonts w:ascii="Courier New" w:hAnsi="Courier New" w:cs="Courier New"/>
          <w:sz w:val="16"/>
          <w:szCs w:val="16"/>
          <w:lang w:val="en-CA"/>
        </w:rPr>
        <w:t xml:space="preserve">-l1 </w:t>
      </w:r>
      <w:r w:rsidRPr="0010789D">
        <w:rPr>
          <w:rFonts w:ascii="Courier New" w:hAnsi="Courier New" w:cs="Courier New"/>
          <w:sz w:val="16"/>
          <w:szCs w:val="16"/>
          <w:lang w:val="en-CA"/>
        </w:rPr>
        <w:t xml:space="preserve">-i MarketPlace_1920x1080_60fps_10bit_420.yuv </w:t>
      </w:r>
      <w:r>
        <w:rPr>
          <w:rFonts w:ascii="Courier New" w:hAnsi="Courier New" w:cs="Courier New"/>
          <w:sz w:val="16"/>
          <w:szCs w:val="16"/>
          <w:lang w:val="en-CA"/>
        </w:rPr>
        <w:t xml:space="preserve">-l1 </w:t>
      </w:r>
      <w:r w:rsidRPr="0010789D">
        <w:rPr>
          <w:rFonts w:ascii="Courier New" w:hAnsi="Courier New" w:cs="Courier New"/>
          <w:sz w:val="16"/>
          <w:szCs w:val="16"/>
          <w:lang w:val="en-CA"/>
        </w:rPr>
        <w:t>-wdt 1920</w:t>
      </w:r>
      <w:r>
        <w:rPr>
          <w:rFonts w:ascii="Courier New" w:hAnsi="Courier New" w:cs="Courier New"/>
          <w:sz w:val="16"/>
          <w:szCs w:val="16"/>
          <w:lang w:val="en-CA"/>
        </w:rPr>
        <w:t xml:space="preserve"> -l1</w:t>
      </w:r>
      <w:r w:rsidRPr="0010789D">
        <w:rPr>
          <w:rFonts w:ascii="Courier New" w:hAnsi="Courier New" w:cs="Courier New"/>
          <w:sz w:val="16"/>
          <w:szCs w:val="16"/>
          <w:lang w:val="en-CA"/>
        </w:rPr>
        <w:t xml:space="preserve"> -hgt 1080 </w:t>
      </w:r>
      <w:r>
        <w:rPr>
          <w:rFonts w:ascii="Courier New" w:hAnsi="Courier New" w:cs="Courier New"/>
          <w:sz w:val="16"/>
          <w:szCs w:val="16"/>
          <w:lang w:val="en-CA"/>
        </w:rPr>
        <w:t>\</w:t>
      </w:r>
    </w:p>
    <w:p w14:paraId="65DABBB3"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 xml:space="preserve">-f 600 -fr 60 -b </w:t>
      </w:r>
      <w:r>
        <w:rPr>
          <w:rFonts w:ascii="Courier New" w:hAnsi="Courier New" w:cs="Courier New"/>
          <w:sz w:val="16"/>
          <w:szCs w:val="16"/>
          <w:lang w:val="en-CA"/>
        </w:rPr>
        <w:t>bitstream</w:t>
      </w:r>
      <w:r w:rsidRPr="0010789D">
        <w:rPr>
          <w:rFonts w:ascii="Courier New" w:hAnsi="Courier New" w:cs="Courier New"/>
          <w:sz w:val="16"/>
          <w:szCs w:val="16"/>
          <w:lang w:val="en-CA"/>
        </w:rPr>
        <w:t>.bin</w:t>
      </w:r>
      <w:r>
        <w:rPr>
          <w:rFonts w:ascii="Courier New" w:hAnsi="Courier New" w:cs="Courier New"/>
          <w:sz w:val="16"/>
          <w:szCs w:val="16"/>
          <w:lang w:val="en-CA"/>
        </w:rPr>
        <w:t xml:space="preserve"> \</w:t>
      </w:r>
    </w:p>
    <w:p w14:paraId="135FB02D"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--IntraPeriod=64 --DecodingRefreshType=1</w:t>
      </w:r>
      <w:r>
        <w:rPr>
          <w:rFonts w:ascii="Courier New" w:hAnsi="Courier New" w:cs="Courier New"/>
          <w:sz w:val="16"/>
          <w:szCs w:val="16"/>
          <w:lang w:val="en-CA"/>
        </w:rPr>
        <w:t xml:space="preserve"> </w:t>
      </w:r>
      <w:r w:rsidRPr="0010789D">
        <w:rPr>
          <w:rFonts w:ascii="Courier New" w:hAnsi="Courier New" w:cs="Courier New"/>
          <w:sz w:val="16"/>
          <w:szCs w:val="16"/>
          <w:lang w:val="en-CA"/>
        </w:rPr>
        <w:t xml:space="preserve">-v 7 --InputBitDepth=10 --OutputBitDepth=10 </w:t>
      </w:r>
      <w:r>
        <w:rPr>
          <w:rFonts w:ascii="Courier New" w:hAnsi="Courier New" w:cs="Courier New"/>
          <w:sz w:val="16"/>
          <w:szCs w:val="16"/>
          <w:lang w:val="en-CA"/>
        </w:rPr>
        <w:t>\</w:t>
      </w:r>
    </w:p>
    <w:p w14:paraId="58F66246"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lastRenderedPageBreak/>
        <w:t>--LatencyRestriction=16</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--UseFeedback=0</w:t>
      </w:r>
      <w:r>
        <w:rPr>
          <w:rFonts w:ascii="Courier New" w:hAnsi="Courier New" w:cs="Courier New"/>
          <w:sz w:val="16"/>
          <w:szCs w:val="16"/>
          <w:lang w:val="en-CA"/>
        </w:rPr>
        <w:t xml:space="preserve"> \</w:t>
      </w:r>
    </w:p>
    <w:p w14:paraId="7F24EC8B"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--PacketTracePath</w:t>
      </w:r>
      <w:r w:rsidRPr="0010789D">
        <w:rPr>
          <w:rFonts w:ascii="Courier New" w:hAnsi="Courier New" w:cs="Courier New"/>
          <w:sz w:val="16"/>
          <w:szCs w:val="16"/>
          <w:lang w:val="en-CA"/>
        </w:rPr>
        <w:t>=cfg/5g_simulation_trace/049Mbps_Office30m_bw16MHz_IF2video_10udp.csv</w:t>
      </w:r>
      <w:r>
        <w:rPr>
          <w:rFonts w:ascii="Courier New" w:hAnsi="Courier New" w:cs="Courier New"/>
          <w:sz w:val="16"/>
          <w:szCs w:val="16"/>
          <w:lang w:val="en-CA"/>
        </w:rPr>
        <w:t xml:space="preserve"> \</w:t>
      </w:r>
    </w:p>
    <w:p w14:paraId="46939DE3"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--PacketTraceStartLine</w:t>
      </w:r>
      <w:r w:rsidRPr="0010789D">
        <w:rPr>
          <w:rFonts w:ascii="Courier New" w:hAnsi="Courier New" w:cs="Courier New"/>
          <w:sz w:val="16"/>
          <w:szCs w:val="16"/>
          <w:lang w:val="en-CA"/>
        </w:rPr>
        <w:t>=149462</w:t>
      </w:r>
      <w:r>
        <w:rPr>
          <w:rFonts w:ascii="Courier New" w:hAnsi="Courier New" w:cs="Courier New"/>
          <w:sz w:val="16"/>
          <w:szCs w:val="16"/>
          <w:lang w:val="en-CA"/>
        </w:rPr>
        <w:t xml:space="preserve"> \</w:t>
      </w:r>
    </w:p>
    <w:p w14:paraId="281CDE04" w14:textId="77777777" w:rsidR="008B4FFF" w:rsidRDefault="008B4FFF" w:rsidP="008B4FFF">
      <w:pPr>
        <w:jc w:val="left"/>
        <w:rPr>
          <w:rFonts w:ascii="Courier New" w:hAnsi="Courier New" w:cs="Courier New"/>
          <w:sz w:val="16"/>
          <w:szCs w:val="16"/>
          <w:lang w:val="en-CA"/>
        </w:rPr>
      </w:pPr>
      <w:r>
        <w:rPr>
          <w:rFonts w:ascii="Courier New" w:hAnsi="Courier New" w:cs="Courier New"/>
          <w:b/>
          <w:sz w:val="16"/>
          <w:szCs w:val="16"/>
          <w:lang w:val="en-CA"/>
        </w:rPr>
        <w:t xml:space="preserve">-l0 </w:t>
      </w:r>
      <w:r w:rsidRPr="000026C1">
        <w:rPr>
          <w:rFonts w:ascii="Courier New" w:hAnsi="Courier New" w:cs="Courier New"/>
          <w:b/>
          <w:sz w:val="16"/>
          <w:szCs w:val="16"/>
          <w:lang w:val="en-CA"/>
        </w:rPr>
        <w:t>--TrafficIDPrefixAps=0 -l0 --TrafficID=1</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767DFD0B"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-l1 --TrafficIDPrefixAps=7</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-l1 --PacketLifeTimePrefixAps=16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5A6174AC"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-l1 --TrafficID=7 -l1 --PacketLifeTime=16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67C5D70E" w14:textId="77777777" w:rsidR="008B4FFF" w:rsidRDefault="008B4FFF" w:rsidP="008B4FFF">
      <w:pPr>
        <w:jc w:val="left"/>
        <w:rPr>
          <w:rFonts w:ascii="Courier New" w:hAnsi="Courier New" w:cs="Courier New"/>
          <w:sz w:val="16"/>
          <w:szCs w:val="16"/>
          <w:lang w:val="en-CA"/>
        </w:rPr>
      </w:pPr>
      <w:r w:rsidRPr="000026C1">
        <w:rPr>
          <w:rFonts w:ascii="Courier New" w:hAnsi="Courier New" w:cs="Courier New"/>
          <w:b/>
          <w:sz w:val="16"/>
          <w:szCs w:val="16"/>
          <w:lang w:val="en-CA"/>
        </w:rPr>
        <w:t>--</w:t>
      </w:r>
      <w:bookmarkStart w:id="0" w:name="_Hlk216833640"/>
      <w:r w:rsidRPr="000026C1">
        <w:rPr>
          <w:rFonts w:ascii="Courier New" w:hAnsi="Courier New" w:cs="Courier New"/>
          <w:b/>
          <w:sz w:val="16"/>
          <w:szCs w:val="16"/>
          <w:lang w:val="en-CA"/>
        </w:rPr>
        <w:t>DebugBitstream</w:t>
      </w:r>
      <w:bookmarkEnd w:id="0"/>
      <w:r w:rsidRPr="0010789D">
        <w:rPr>
          <w:rFonts w:ascii="Courier New" w:hAnsi="Courier New" w:cs="Courier New"/>
          <w:sz w:val="16"/>
          <w:szCs w:val="16"/>
          <w:lang w:val="en-CA"/>
        </w:rPr>
        <w:t>=/SVTM-SPATIAL/dQP15/IP1SEC/QP22/bin/MarketPlace_1920x1080_60fps_10bit_420.bin</w:t>
      </w:r>
      <w:r>
        <w:rPr>
          <w:rFonts w:ascii="Courier New" w:hAnsi="Courier New" w:cs="Courier New"/>
          <w:sz w:val="16"/>
          <w:szCs w:val="16"/>
          <w:lang w:val="en-CA"/>
        </w:rPr>
        <w:t xml:space="preserve"> \</w:t>
      </w:r>
    </w:p>
    <w:p w14:paraId="2BD8157F" w14:textId="77777777" w:rsidR="008B4FFF" w:rsidRDefault="008B4FFF" w:rsidP="008B4FFF">
      <w:pPr>
        <w:jc w:val="left"/>
        <w:rPr>
          <w:rFonts w:ascii="Courier New" w:hAnsi="Courier New" w:cs="Courier New"/>
          <w:sz w:val="16"/>
          <w:szCs w:val="16"/>
          <w:lang w:val="en-CA"/>
        </w:rPr>
      </w:pPr>
      <w:r w:rsidRPr="0010789D">
        <w:rPr>
          <w:rFonts w:ascii="Courier New" w:hAnsi="Courier New" w:cs="Courier New"/>
          <w:sz w:val="16"/>
          <w:szCs w:val="16"/>
          <w:lang w:val="en-CA"/>
        </w:rPr>
        <w:t>--PocMsbCycleFlag=1 --PocMsbCycleLen=2</w:t>
      </w:r>
    </w:p>
    <w:p w14:paraId="4EA4A1AB" w14:textId="1382A019" w:rsidR="00B45467" w:rsidRDefault="00B45467" w:rsidP="00E54CA4">
      <w:pPr>
        <w:rPr>
          <w:szCs w:val="22"/>
        </w:rPr>
      </w:pPr>
      <w:r>
        <w:rPr>
          <w:szCs w:val="22"/>
        </w:rPr>
        <w:t xml:space="preserve">The cross-checking of the results and implementation review will be </w:t>
      </w:r>
      <w:r w:rsidR="00E768F7">
        <w:rPr>
          <w:szCs w:val="22"/>
        </w:rPr>
        <w:t xml:space="preserve">further </w:t>
      </w:r>
      <w:r>
        <w:rPr>
          <w:szCs w:val="22"/>
        </w:rPr>
        <w:t>required.</w:t>
      </w:r>
    </w:p>
    <w:p w14:paraId="128B2E2E" w14:textId="084274CA" w:rsidR="00E768F7" w:rsidRDefault="00E768F7" w:rsidP="00E768F7">
      <w:pPr>
        <w:rPr>
          <w:szCs w:val="22"/>
          <w:lang w:val="en-CA"/>
        </w:rPr>
      </w:pPr>
      <w:r>
        <w:rPr>
          <w:szCs w:val="22"/>
        </w:rPr>
        <w:t xml:space="preserve">During the discussion </w:t>
      </w:r>
      <w:r>
        <w:rPr>
          <w:szCs w:val="22"/>
          <w:lang w:val="en-CA"/>
        </w:rPr>
        <w:t>a question about running time in the test results was raised, why the scalable overhead is so high. It was clarified that amount of freezes is pretty high and for substantial number of frames of anchor test the reconstruction process was not invoked due to early skip caused by pre-condition checks, like absence of reference frames etc. So, direct comparison of running times is not that valid. Clean channel performance comparison is more valid in terms of running time comparison (currently presented results were obtained on non-homogeneous environment and supposed to be updated after re-simulations), however in clean channel simulation error concealment procedures and are not involved. It was further commented that the method of complexity assessment of error resilience techniques needs to be further elaborated.</w:t>
      </w:r>
    </w:p>
    <w:p w14:paraId="00776891" w14:textId="3523F6F6" w:rsidR="00E768F7" w:rsidRDefault="00E768F7" w:rsidP="00E768F7">
      <w:pPr>
        <w:rPr>
          <w:szCs w:val="22"/>
          <w:lang w:val="en-CA"/>
        </w:rPr>
      </w:pPr>
      <w:r>
        <w:rPr>
          <w:szCs w:val="22"/>
          <w:lang w:val="en-CA"/>
        </w:rPr>
        <w:t>Answering the question about transmission priority configuration the further clarification was given using the example for 2-layers scalable coding. The most important bitstream part such as APS was sent with highest priority 0, rest bitstream on layer 0 has priority 1, which is slightly below the APS, and all the bitstream of layer 1 was transmitted with lowest priority 7.</w:t>
      </w:r>
    </w:p>
    <w:p w14:paraId="6E293475" w14:textId="32A333B6" w:rsidR="00E768F7" w:rsidRDefault="00E768F7" w:rsidP="00E768F7">
      <w:pPr>
        <w:rPr>
          <w:szCs w:val="22"/>
          <w:lang w:val="en-CA"/>
        </w:rPr>
      </w:pPr>
      <w:r>
        <w:rPr>
          <w:szCs w:val="22"/>
          <w:lang w:val="en-CA"/>
        </w:rPr>
        <w:t>The comment was given that simple average freeze ratio may not be reflecting enough concerning user perception, for example skipping every second frame is not the same as skipping all the frames after half of the sequence. The proponent agreed with the comment mentioning the freeze ration could rather be considered as first indication of a problem. Zero frame freeze indicates that at least there is no problem for playback smoothness at least. Comparing non-zero freeze numbers of two proposals would require some more sophisticated model.</w:t>
      </w:r>
    </w:p>
    <w:p w14:paraId="7FF32B95" w14:textId="5B599E51" w:rsidR="00E768F7" w:rsidRDefault="00E768F7" w:rsidP="00E768F7">
      <w:pPr>
        <w:rPr>
          <w:szCs w:val="22"/>
          <w:lang w:val="en-CA"/>
        </w:rPr>
      </w:pPr>
      <w:r>
        <w:rPr>
          <w:szCs w:val="22"/>
          <w:lang w:val="en-CA"/>
        </w:rPr>
        <w:t>Another participant asked a question whether some lost aware filter was applied to VTM simulation, and the answer was no.</w:t>
      </w:r>
    </w:p>
    <w:p w14:paraId="2EDBFA14" w14:textId="7DA53F79" w:rsidR="00E768F7" w:rsidRDefault="00E768F7" w:rsidP="00E768F7">
      <w:pPr>
        <w:rPr>
          <w:szCs w:val="22"/>
          <w:lang w:val="en-CA"/>
        </w:rPr>
      </w:pPr>
      <w:r>
        <w:rPr>
          <w:szCs w:val="22"/>
          <w:lang w:val="en-CA"/>
        </w:rPr>
        <w:t>Another participant raised a question concerning application scenarios and use cases. It was clarified that typical scenario under consideration is interactive video application requiring low latency between the user input and video down-streamed back, such as remote control, virtual cloud infrastructure, cloud gaming where system reaction time directly influences user experience.</w:t>
      </w:r>
    </w:p>
    <w:p w14:paraId="7AF80DD9" w14:textId="71BBE5B6" w:rsidR="00B45467" w:rsidRPr="00B45467" w:rsidRDefault="00B45467" w:rsidP="00030E50">
      <w:pPr>
        <w:pStyle w:val="Heading2"/>
      </w:pPr>
      <w:bookmarkStart w:id="1" w:name="_Hlk217084502"/>
      <w:r w:rsidRPr="00B45467">
        <w:t xml:space="preserve">ULL </w:t>
      </w:r>
      <w:r>
        <w:t>CfE response</w:t>
      </w:r>
      <w:r w:rsidR="00030E50" w:rsidRPr="00030E50">
        <w:t xml:space="preserve"> </w:t>
      </w:r>
      <w:r w:rsidRPr="00B45467">
        <w:t xml:space="preserve">software introduction </w:t>
      </w:r>
    </w:p>
    <w:bookmarkEnd w:id="1"/>
    <w:p w14:paraId="50F9CA5E" w14:textId="5DF92AD6" w:rsidR="00B45467" w:rsidRDefault="00030E50" w:rsidP="00E54CA4">
      <w:pPr>
        <w:rPr>
          <w:lang w:val="en-CA"/>
        </w:rPr>
      </w:pPr>
      <w:r>
        <w:rPr>
          <w:szCs w:val="22"/>
        </w:rPr>
        <w:t xml:space="preserve">The contribution </w:t>
      </w:r>
      <w:r w:rsidR="0075189A" w:rsidRPr="00D2726B">
        <w:rPr>
          <w:lang w:val="en-CA"/>
        </w:rPr>
        <w:t>JVET-</w:t>
      </w:r>
      <w:r w:rsidRPr="00654A1F">
        <w:t>A</w:t>
      </w:r>
      <w:r>
        <w:t xml:space="preserve">O0048 describing the software used in contribution </w:t>
      </w:r>
      <w:r w:rsidRPr="00D2726B">
        <w:rPr>
          <w:lang w:val="en-CA"/>
        </w:rPr>
        <w:t>JVET-AN0080</w:t>
      </w:r>
      <w:r>
        <w:rPr>
          <w:lang w:val="en-CA"/>
        </w:rPr>
        <w:t xml:space="preserve"> “</w:t>
      </w:r>
      <w:r w:rsidRPr="00D2726B">
        <w:rPr>
          <w:lang w:val="en-CA"/>
        </w:rPr>
        <w:t>AHG18: CfE response in additional functionality on ultra-low latency and packet loss resilience</w:t>
      </w:r>
      <w:r>
        <w:rPr>
          <w:lang w:val="en-CA"/>
        </w:rPr>
        <w:t xml:space="preserve">” was presented. The software is available as </w:t>
      </w:r>
      <w:r w:rsidRPr="002C5637">
        <w:rPr>
          <w:lang w:val="en-CA"/>
        </w:rPr>
        <w:t>jvet-an0080</w:t>
      </w:r>
      <w:r>
        <w:rPr>
          <w:lang w:val="en-CA"/>
        </w:rPr>
        <w:t xml:space="preserve"> branch in AhG18 repository: </w:t>
      </w:r>
      <w:hyperlink r:id="rId15" w:history="1">
        <w:r w:rsidRPr="008C7348">
          <w:rPr>
            <w:rStyle w:val="Hyperlink"/>
          </w:rPr>
          <w:t>https://vcgit.hhi.fraunhofer.de/jvet-ahg-ull/VVCSoftware_VTM/-/tree/jvet-an0080</w:t>
        </w:r>
      </w:hyperlink>
      <w:r>
        <w:rPr>
          <w:lang w:val="en-CA"/>
        </w:rPr>
        <w:t>.</w:t>
      </w:r>
    </w:p>
    <w:p w14:paraId="57E0BCD6" w14:textId="1506299A" w:rsidR="00030E50" w:rsidRDefault="00030E50" w:rsidP="00E54CA4">
      <w:pPr>
        <w:rPr>
          <w:szCs w:val="22"/>
        </w:rPr>
      </w:pPr>
      <w:r>
        <w:rPr>
          <w:lang w:val="en-CA"/>
        </w:rPr>
        <w:t>Similarly, to above document, the main software modifications, build and run instructions are provided in the document. Document was not uploaded yet by the moment of the presentation and will be uploaded later</w:t>
      </w:r>
      <w:r w:rsidR="00E768F7">
        <w:rPr>
          <w:lang w:val="en-CA"/>
        </w:rPr>
        <w:t xml:space="preserve"> once full simulations will be completed</w:t>
      </w:r>
      <w:r>
        <w:rPr>
          <w:lang w:val="en-CA"/>
        </w:rPr>
        <w:t>.</w:t>
      </w:r>
    </w:p>
    <w:p w14:paraId="0FC679EF" w14:textId="36DCEB68" w:rsidR="00030E50" w:rsidRDefault="00030E50" w:rsidP="00030E50">
      <w:pPr>
        <w:pStyle w:val="Heading2"/>
      </w:pPr>
      <w:r>
        <w:t xml:space="preserve">ULL </w:t>
      </w:r>
      <w:r w:rsidRPr="00030E50">
        <w:t>CfP discussion</w:t>
      </w:r>
    </w:p>
    <w:p w14:paraId="7C73DA87" w14:textId="0CA52027" w:rsidR="00030E50" w:rsidRDefault="00030E50" w:rsidP="00030E50">
      <w:r>
        <w:t xml:space="preserve">The </w:t>
      </w:r>
      <w:r w:rsidR="00E768F7">
        <w:t xml:space="preserve">proposed CfP language </w:t>
      </w:r>
      <w:r w:rsidR="00C676B5">
        <w:t xml:space="preserve">for ultra-low latency scenario submitted in the </w:t>
      </w:r>
      <w:r>
        <w:t xml:space="preserve">document </w:t>
      </w:r>
      <w:r w:rsidR="002B316E" w:rsidRPr="002B316E">
        <w:t>JVET-AN0204</w:t>
      </w:r>
      <w:r>
        <w:t xml:space="preserve"> </w:t>
      </w:r>
      <w:r w:rsidR="00C676B5">
        <w:t>with some amendment on to</w:t>
      </w:r>
      <w:r>
        <w:t xml:space="preserve"> was discussed</w:t>
      </w:r>
      <w:r w:rsidR="00C676B5">
        <w:t>, and presented below marked by gray color, yellow marked text shows the relevant comments from meeting notes</w:t>
      </w:r>
    </w:p>
    <w:p w14:paraId="178FC37E" w14:textId="77777777" w:rsidR="00521868" w:rsidRPr="00C676B5" w:rsidRDefault="00521868" w:rsidP="00C676B5">
      <w:pPr>
        <w:pStyle w:val="Heading3"/>
        <w:rPr>
          <w:lang w:val="en-GB"/>
        </w:rPr>
      </w:pPr>
      <w:r w:rsidRPr="00C676B5">
        <w:rPr>
          <w:lang w:val="en-GB"/>
        </w:rPr>
        <w:lastRenderedPageBreak/>
        <w:t>Test cases related to ultra-low latency and packet loss resilience</w:t>
      </w:r>
    </w:p>
    <w:p w14:paraId="014B84AE" w14:textId="7983D71A" w:rsidR="00521868" w:rsidRDefault="00521868" w:rsidP="002B316E">
      <w:pPr>
        <w:shd w:val="clear" w:color="auto" w:fill="E7E6E6" w:themeFill="background2"/>
        <w:rPr>
          <w:lang w:val="en-CA"/>
        </w:rPr>
      </w:pPr>
      <w:r>
        <w:rPr>
          <w:lang w:val="en-CA"/>
        </w:rPr>
        <w:t>The subset of</w:t>
      </w:r>
      <w:r w:rsidRPr="00B31180">
        <w:rPr>
          <w:lang w:val="en-CA"/>
        </w:rPr>
        <w:t xml:space="preserve"> categories</w:t>
      </w:r>
      <w:r>
        <w:rPr>
          <w:lang w:val="en-CA"/>
        </w:rPr>
        <w:t xml:space="preserve"> listed in section </w:t>
      </w:r>
      <w:r>
        <w:rPr>
          <w:lang w:val="en-CA"/>
        </w:rPr>
        <w:fldChar w:fldCharType="begin"/>
      </w:r>
      <w:r>
        <w:rPr>
          <w:lang w:val="en-CA"/>
        </w:rPr>
        <w:instrText xml:space="preserve"> REF _Ref194426674 \r \h </w:instrText>
      </w:r>
      <w:r w:rsidR="002B316E">
        <w:rPr>
          <w:lang w:val="en-CA"/>
        </w:rPr>
        <w:instrText xml:space="preserve"> \* MERGEFORMAT </w:instrText>
      </w:r>
      <w:r>
        <w:rPr>
          <w:lang w:val="en-CA"/>
        </w:rPr>
      </w:r>
      <w:r>
        <w:rPr>
          <w:lang w:val="en-CA"/>
        </w:rPr>
        <w:fldChar w:fldCharType="separate"/>
      </w:r>
      <w:r>
        <w:rPr>
          <w:lang w:val="en-CA"/>
        </w:rPr>
        <w:t>2</w:t>
      </w:r>
      <w:r>
        <w:rPr>
          <w:lang w:val="en-CA"/>
        </w:rPr>
        <w:fldChar w:fldCharType="end"/>
      </w:r>
      <w:r>
        <w:rPr>
          <w:lang w:val="en-CA"/>
        </w:rPr>
        <w:t xml:space="preserve"> are considered as test cases. Namely:</w:t>
      </w:r>
    </w:p>
    <w:p w14:paraId="492DBAC3" w14:textId="77777777" w:rsidR="00521868" w:rsidRPr="00B2572D" w:rsidRDefault="00521868" w:rsidP="002B316E">
      <w:pPr>
        <w:pStyle w:val="ListParagraph"/>
        <w:numPr>
          <w:ilvl w:val="0"/>
          <w:numId w:val="16"/>
        </w:numPr>
        <w:shd w:val="clear" w:color="auto" w:fill="E7E6E6" w:themeFill="background2"/>
        <w:rPr>
          <w:lang w:val="en-CA"/>
        </w:rPr>
      </w:pPr>
      <w:r w:rsidRPr="00B2572D">
        <w:rPr>
          <w:lang w:val="en-CA"/>
        </w:rPr>
        <w:t>Gaming LB HD</w:t>
      </w:r>
    </w:p>
    <w:p w14:paraId="7A62A37A" w14:textId="77777777" w:rsidR="00521868" w:rsidRPr="00B2572D" w:rsidRDefault="00521868" w:rsidP="002B316E">
      <w:pPr>
        <w:pStyle w:val="ListParagraph"/>
        <w:numPr>
          <w:ilvl w:val="0"/>
          <w:numId w:val="16"/>
        </w:numPr>
        <w:shd w:val="clear" w:color="auto" w:fill="E7E6E6" w:themeFill="background2"/>
        <w:rPr>
          <w:lang w:val="en-CA"/>
        </w:rPr>
      </w:pPr>
      <w:r w:rsidRPr="00B2572D">
        <w:rPr>
          <w:lang w:val="en-CA"/>
        </w:rPr>
        <w:t>SDR LB HD</w:t>
      </w:r>
    </w:p>
    <w:p w14:paraId="3526866B" w14:textId="77777777" w:rsidR="00521868" w:rsidRPr="00B2572D" w:rsidRDefault="00521868" w:rsidP="002B316E">
      <w:pPr>
        <w:pStyle w:val="ListParagraph"/>
        <w:numPr>
          <w:ilvl w:val="0"/>
          <w:numId w:val="16"/>
        </w:numPr>
        <w:shd w:val="clear" w:color="auto" w:fill="E7E6E6" w:themeFill="background2"/>
        <w:rPr>
          <w:lang w:val="en-CA"/>
        </w:rPr>
      </w:pPr>
      <w:r w:rsidRPr="00B2572D">
        <w:rPr>
          <w:lang w:val="en-CA"/>
        </w:rPr>
        <w:t>SDR RA UHD/4k coded in LDB configuration</w:t>
      </w:r>
    </w:p>
    <w:p w14:paraId="21FF7D88" w14:textId="77777777" w:rsidR="00521868" w:rsidRDefault="00521868" w:rsidP="002B316E">
      <w:pPr>
        <w:shd w:val="clear" w:color="auto" w:fill="E7E6E6" w:themeFill="background2"/>
        <w:rPr>
          <w:lang w:val="en-GB"/>
        </w:rPr>
      </w:pPr>
      <w:r w:rsidRPr="00DD62EB">
        <w:rPr>
          <w:lang w:val="en-GB"/>
        </w:rPr>
        <w:t xml:space="preserve">Submitters are </w:t>
      </w:r>
      <w:r>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617F88E5" w14:textId="77777777" w:rsidR="00521868" w:rsidRDefault="00521868" w:rsidP="00C676B5">
      <w:pPr>
        <w:pStyle w:val="Heading3"/>
        <w:rPr>
          <w:lang w:val="en-CA"/>
        </w:rPr>
      </w:pPr>
      <w:r>
        <w:rPr>
          <w:rFonts w:hint="eastAsia"/>
          <w:lang w:val="en-CA"/>
        </w:rPr>
        <w:t>T</w:t>
      </w:r>
      <w:r>
        <w:rPr>
          <w:lang w:val="en-CA"/>
        </w:rPr>
        <w:t>est cases</w:t>
      </w:r>
    </w:p>
    <w:p w14:paraId="74B3A5C2" w14:textId="77777777" w:rsidR="00521868" w:rsidRPr="00B2572D" w:rsidRDefault="00521868" w:rsidP="002B316E">
      <w:pPr>
        <w:shd w:val="clear" w:color="auto" w:fill="E7E6E6" w:themeFill="background2"/>
        <w:rPr>
          <w:lang w:val="en-CA"/>
        </w:rPr>
      </w:pPr>
      <w:r>
        <w:rPr>
          <w:lang w:val="en-CA"/>
        </w:rPr>
        <w:t>Two main scenarios are considered for evaluation.</w:t>
      </w:r>
    </w:p>
    <w:p w14:paraId="2AEB0B40" w14:textId="77777777" w:rsidR="00521868" w:rsidRPr="00465D9E" w:rsidRDefault="00521868" w:rsidP="002B316E">
      <w:pPr>
        <w:pStyle w:val="ListParagraph"/>
        <w:numPr>
          <w:ilvl w:val="0"/>
          <w:numId w:val="15"/>
        </w:numPr>
        <w:shd w:val="clear" w:color="auto" w:fill="E7E6E6" w:themeFill="background2"/>
        <w:rPr>
          <w:lang w:val="en-CA"/>
        </w:rPr>
      </w:pPr>
      <w:r w:rsidRPr="00A15136">
        <w:rPr>
          <w:b/>
          <w:bCs/>
          <w:lang w:val="en-CA"/>
        </w:rPr>
        <w:t>Unicast scenario.</w:t>
      </w:r>
      <w:r>
        <w:rPr>
          <w:lang w:val="en-CA"/>
        </w:rPr>
        <w:t xml:space="preserve"> </w:t>
      </w:r>
      <w:r w:rsidRPr="00A15136">
        <w:rPr>
          <w:lang w:val="en-CA"/>
        </w:rPr>
        <w:t>Feedback channel is available</w:t>
      </w:r>
      <w:r>
        <w:rPr>
          <w:lang w:val="en-CA"/>
        </w:rPr>
        <w:t xml:space="preserve"> with </w:t>
      </w:r>
      <w:r w:rsidRPr="00A15136">
        <w:rPr>
          <w:lang w:val="en-CA"/>
        </w:rPr>
        <w:t xml:space="preserve">feedback time </w:t>
      </w:r>
      <w:r>
        <w:rPr>
          <w:lang w:val="en-CA"/>
        </w:rPr>
        <w:t>is 40ms</w:t>
      </w:r>
      <w:r w:rsidRPr="00A15136">
        <w:rPr>
          <w:lang w:val="en-CA"/>
        </w:rPr>
        <w:t>. The encoder is allowed to adjust the reference picture list based on the feedback.</w:t>
      </w:r>
      <w:r>
        <w:rPr>
          <w:lang w:val="en-CA"/>
        </w:rPr>
        <w:t xml:space="preserve"> </w:t>
      </w:r>
      <w:r w:rsidRPr="00465D9E">
        <w:rPr>
          <w:lang w:val="en-CA"/>
        </w:rPr>
        <w:t>Gaming LB HD</w:t>
      </w:r>
      <w:r>
        <w:rPr>
          <w:lang w:val="en-CA"/>
        </w:rPr>
        <w:t xml:space="preserve">, and </w:t>
      </w:r>
      <w:r w:rsidRPr="00465D9E">
        <w:rPr>
          <w:lang w:val="en-CA"/>
        </w:rPr>
        <w:t>SDR LB HD</w:t>
      </w:r>
      <w:r>
        <w:rPr>
          <w:lang w:val="en-CA"/>
        </w:rPr>
        <w:t xml:space="preserve"> are tested in this scenario.</w:t>
      </w:r>
    </w:p>
    <w:p w14:paraId="161B4ED3" w14:textId="77777777" w:rsidR="00521868" w:rsidRPr="00465D9E" w:rsidRDefault="00521868" w:rsidP="002B316E">
      <w:pPr>
        <w:pStyle w:val="ListParagraph"/>
        <w:numPr>
          <w:ilvl w:val="0"/>
          <w:numId w:val="15"/>
        </w:numPr>
        <w:shd w:val="clear" w:color="auto" w:fill="E7E6E6" w:themeFill="background2"/>
        <w:rPr>
          <w:lang w:val="en-CA"/>
        </w:rPr>
      </w:pPr>
      <w:r w:rsidRPr="00465D9E">
        <w:rPr>
          <w:b/>
          <w:bCs/>
          <w:lang w:val="en-CA"/>
        </w:rPr>
        <w:t xml:space="preserve">Broadcast scenario. </w:t>
      </w:r>
      <w:r w:rsidRPr="00465D9E">
        <w:rPr>
          <w:lang w:val="en-CA"/>
        </w:rPr>
        <w:t>N</w:t>
      </w:r>
      <w:r w:rsidRPr="00465D9E">
        <w:rPr>
          <w:lang w:val="en-GB"/>
        </w:rPr>
        <w:t>o feedback channel except maybe for statistics; feedback channel delay in the seconds range.</w:t>
      </w:r>
      <w:r w:rsidRPr="00465D9E" w:rsidDel="005F56BB">
        <w:rPr>
          <w:rStyle w:val="CommentReference"/>
          <w:rFonts w:eastAsia="MS Mincho"/>
        </w:rPr>
        <w:t xml:space="preserve"> </w:t>
      </w:r>
      <w:r w:rsidRPr="00465D9E">
        <w:rPr>
          <w:lang w:val="en-CA"/>
        </w:rPr>
        <w:t>Gaming LB HD, SDR LB HD, and SDR RA UHD/4k coded in LDB configuration are tested in this scenario.</w:t>
      </w:r>
    </w:p>
    <w:p w14:paraId="30ABAD73" w14:textId="77777777" w:rsidR="00521868" w:rsidRPr="00465D9E" w:rsidRDefault="00521868" w:rsidP="002B316E">
      <w:pPr>
        <w:pStyle w:val="ListParagraph"/>
        <w:numPr>
          <w:ilvl w:val="0"/>
          <w:numId w:val="15"/>
        </w:numPr>
        <w:shd w:val="clear" w:color="auto" w:fill="E7E6E6" w:themeFill="background2"/>
        <w:rPr>
          <w:lang w:val="en-CA"/>
        </w:rPr>
      </w:pPr>
      <w:r w:rsidRPr="00465D9E">
        <w:rPr>
          <w:b/>
          <w:bCs/>
          <w:lang w:val="en-CA"/>
        </w:rPr>
        <w:t>Clean channel performance verification.</w:t>
      </w:r>
      <w:r w:rsidRPr="00465D9E">
        <w:rPr>
          <w:lang w:val="en-CA"/>
        </w:rPr>
        <w:t xml:space="preserve"> To verify BD-rate overhead of assessed methods the clean channel performance should be reported.</w:t>
      </w:r>
    </w:p>
    <w:p w14:paraId="4529E27A" w14:textId="77777777" w:rsidR="00521868" w:rsidRDefault="00521868" w:rsidP="002B316E">
      <w:pPr>
        <w:shd w:val="clear" w:color="auto" w:fill="E7E6E6" w:themeFill="background2"/>
        <w:ind w:left="360"/>
        <w:rPr>
          <w:lang w:val="en-CA"/>
        </w:rPr>
      </w:pPr>
      <w:r>
        <w:rPr>
          <w:szCs w:val="22"/>
        </w:rPr>
        <w:t>During the unicast and broadcast test the r</w:t>
      </w:r>
      <w:r w:rsidRPr="00B2572D">
        <w:rPr>
          <w:szCs w:val="22"/>
        </w:rPr>
        <w:t>econstruction quality is evaluated against different latency restriction</w:t>
      </w:r>
      <w:r>
        <w:rPr>
          <w:szCs w:val="22"/>
        </w:rPr>
        <w:t>s</w:t>
      </w:r>
      <w:r w:rsidRPr="00B2572D">
        <w:rPr>
          <w:szCs w:val="22"/>
        </w:rPr>
        <w:t xml:space="preserve">, </w:t>
      </w:r>
      <w:r>
        <w:rPr>
          <w:szCs w:val="22"/>
        </w:rPr>
        <w:t>e.g.</w:t>
      </w:r>
      <w:r w:rsidRPr="00B2572D">
        <w:rPr>
          <w:szCs w:val="22"/>
        </w:rPr>
        <w:t xml:space="preserve">: </w:t>
      </w:r>
      <w:r w:rsidRPr="00B2572D">
        <w:rPr>
          <w:lang w:val="en-CA"/>
        </w:rPr>
        <w:t>16, 24, 32 and 50ms.</w:t>
      </w:r>
    </w:p>
    <w:p w14:paraId="72E24A05" w14:textId="77777777" w:rsidR="00521868" w:rsidRPr="001F0E2A" w:rsidRDefault="00521868" w:rsidP="002B316E">
      <w:pPr>
        <w:shd w:val="clear" w:color="auto" w:fill="E7E6E6" w:themeFill="background2"/>
        <w:ind w:left="360"/>
      </w:pPr>
      <w:r>
        <w:t>In the clean channel performance verification test the bitrate should match anchor’s bitrate with +/- 5% of tolerance interval. Once per sequence QP adjustment is allowed to satisfy bitrate matching condition.</w:t>
      </w:r>
    </w:p>
    <w:p w14:paraId="6E3E8AA3" w14:textId="77777777" w:rsidR="00521868" w:rsidRDefault="00521868" w:rsidP="00C676B5">
      <w:pPr>
        <w:pStyle w:val="Heading4"/>
        <w:rPr>
          <w:lang w:val="en-CA"/>
        </w:rPr>
      </w:pPr>
      <w:bookmarkStart w:id="2" w:name="_Ref208874092"/>
      <w:r>
        <w:rPr>
          <w:rFonts w:hint="eastAsia"/>
          <w:lang w:val="en-CA"/>
        </w:rPr>
        <w:t>T</w:t>
      </w:r>
      <w:r>
        <w:rPr>
          <w:lang w:val="en-CA"/>
        </w:rPr>
        <w:t>est conditions</w:t>
      </w:r>
      <w:bookmarkEnd w:id="2"/>
    </w:p>
    <w:p w14:paraId="705993E9" w14:textId="77777777" w:rsidR="00521868" w:rsidRPr="0050303D" w:rsidRDefault="00521868" w:rsidP="00C676B5">
      <w:pPr>
        <w:pStyle w:val="ListParagraph"/>
        <w:numPr>
          <w:ilvl w:val="0"/>
          <w:numId w:val="17"/>
        </w:numPr>
        <w:shd w:val="clear" w:color="auto" w:fill="E7E6E6" w:themeFill="background2"/>
        <w:contextualSpacing w:val="0"/>
        <w:rPr>
          <w:szCs w:val="22"/>
        </w:rPr>
      </w:pPr>
      <w:r w:rsidRPr="0050303D">
        <w:rPr>
          <w:szCs w:val="22"/>
        </w:rPr>
        <w:t>Low delay</w:t>
      </w:r>
      <w:r>
        <w:rPr>
          <w:szCs w:val="22"/>
        </w:rPr>
        <w:t xml:space="preserve"> B (.</w:t>
      </w:r>
      <w:r w:rsidRPr="00277FC0">
        <w:rPr>
          <w:szCs w:val="22"/>
        </w:rPr>
        <w:t>/cfg/encoder_lowdelay_vtm.cfg</w:t>
      </w:r>
      <w:r>
        <w:rPr>
          <w:szCs w:val="22"/>
        </w:rPr>
        <w:t xml:space="preserve"> config of VTM)</w:t>
      </w:r>
      <w:r w:rsidRPr="0050303D">
        <w:rPr>
          <w:szCs w:val="22"/>
        </w:rPr>
        <w:t xml:space="preserve"> </w:t>
      </w:r>
    </w:p>
    <w:p w14:paraId="378C45DC" w14:textId="7E00EA5E" w:rsidR="00521868" w:rsidRDefault="00521868" w:rsidP="00C676B5">
      <w:pPr>
        <w:pStyle w:val="ListParagraph"/>
        <w:numPr>
          <w:ilvl w:val="0"/>
          <w:numId w:val="17"/>
        </w:numPr>
        <w:shd w:val="clear" w:color="auto" w:fill="E7E6E6" w:themeFill="background2"/>
        <w:contextualSpacing w:val="0"/>
        <w:rPr>
          <w:szCs w:val="22"/>
        </w:rPr>
      </w:pPr>
      <w:r w:rsidRPr="0050303D">
        <w:rPr>
          <w:szCs w:val="22"/>
        </w:rPr>
        <w:t>QP</w:t>
      </w:r>
      <w:r>
        <w:rPr>
          <w:szCs w:val="22"/>
        </w:rPr>
        <w:t xml:space="preserve"> </w:t>
      </w:r>
      <w:r w:rsidRPr="0050303D">
        <w:rPr>
          <w:szCs w:val="22"/>
        </w:rPr>
        <w:t>22</w:t>
      </w:r>
      <w:r>
        <w:rPr>
          <w:szCs w:val="22"/>
        </w:rPr>
        <w:t xml:space="preserve"> mandatory and , 27, 32, 37 are evaluated optionally</w:t>
      </w:r>
      <w:r w:rsidRPr="00D6750B">
        <w:rPr>
          <w:szCs w:val="22"/>
        </w:rPr>
        <w:t>, and QP 42, 47 optionally</w:t>
      </w:r>
      <w:r w:rsidR="00D6750B">
        <w:rPr>
          <w:szCs w:val="22"/>
        </w:rPr>
        <w:t xml:space="preserve"> as well</w:t>
      </w:r>
    </w:p>
    <w:p w14:paraId="1B60D846" w14:textId="5FED81F0" w:rsidR="00521868" w:rsidRDefault="00521868" w:rsidP="00C676B5">
      <w:pPr>
        <w:pStyle w:val="ListParagraph"/>
        <w:shd w:val="clear" w:color="auto" w:fill="E7E6E6" w:themeFill="background2"/>
        <w:tabs>
          <w:tab w:val="clear" w:pos="360"/>
        </w:tabs>
        <w:ind w:left="420"/>
        <w:rPr>
          <w:lang w:val="en-CA" w:eastAsia="de-DE"/>
        </w:rPr>
      </w:pPr>
      <w:r w:rsidRPr="00692398">
        <w:rPr>
          <w:highlight w:val="yellow"/>
          <w:lang w:val="en-CA"/>
        </w:rPr>
        <w:t xml:space="preserve">Comment: </w:t>
      </w:r>
      <w:r w:rsidRPr="00692398">
        <w:rPr>
          <w:highlight w:val="yellow"/>
          <w:lang w:val="en-CA" w:eastAsia="de-DE"/>
        </w:rPr>
        <w:t>Generally, it appears useful for visual testing not going into the higher QP range where larger compression errors occur, as the goal is to judge the benefit of an error resilience/concealment method.</w:t>
      </w:r>
    </w:p>
    <w:p w14:paraId="359EB3B9" w14:textId="570E8A0C" w:rsidR="00973A7C" w:rsidRPr="003C2DC0" w:rsidRDefault="00973A7C" w:rsidP="00C676B5">
      <w:pPr>
        <w:pStyle w:val="ListParagraph"/>
        <w:shd w:val="clear" w:color="auto" w:fill="E7E6E6" w:themeFill="background2"/>
        <w:tabs>
          <w:tab w:val="clear" w:pos="360"/>
        </w:tabs>
        <w:ind w:left="420"/>
        <w:rPr>
          <w:lang w:val="en-CA" w:eastAsia="de-DE"/>
        </w:rPr>
      </w:pPr>
      <w:r>
        <w:rPr>
          <w:lang w:val="en-CA" w:eastAsia="de-DE"/>
        </w:rPr>
        <w:t xml:space="preserve">During the AHG telco, it was commented that, rather than defining QP/rate points, in the context of a CfP the average network capacity provided by the network simulator might be defined in addition to the buffer latency. </w:t>
      </w:r>
      <w:r w:rsidR="000832A8">
        <w:rPr>
          <w:lang w:val="en-CA" w:eastAsia="de-DE"/>
        </w:rPr>
        <w:t xml:space="preserve">For this, the network settings defined in the CTC for the different QP points might be used. </w:t>
      </w:r>
      <w:r>
        <w:rPr>
          <w:lang w:val="en-CA" w:eastAsia="de-DE"/>
        </w:rPr>
        <w:t xml:space="preserve">Depending on </w:t>
      </w:r>
      <w:r w:rsidR="000832A8">
        <w:rPr>
          <w:lang w:val="en-CA" w:eastAsia="de-DE"/>
        </w:rPr>
        <w:t xml:space="preserve">the </w:t>
      </w:r>
      <w:r>
        <w:rPr>
          <w:lang w:val="en-CA" w:eastAsia="de-DE"/>
        </w:rPr>
        <w:t xml:space="preserve">error robustness of </w:t>
      </w:r>
      <w:r w:rsidR="000832A8">
        <w:rPr>
          <w:lang w:val="en-CA" w:eastAsia="de-DE"/>
        </w:rPr>
        <w:t>a</w:t>
      </w:r>
      <w:r>
        <w:rPr>
          <w:lang w:val="en-CA" w:eastAsia="de-DE"/>
        </w:rPr>
        <w:t xml:space="preserve"> proposed method, it might be be left to proponents how close they would </w:t>
      </w:r>
      <w:r w:rsidR="000832A8">
        <w:rPr>
          <w:lang w:val="en-CA" w:eastAsia="de-DE"/>
        </w:rPr>
        <w:t xml:space="preserve">set the coded bitrate </w:t>
      </w:r>
      <w:r>
        <w:rPr>
          <w:lang w:val="en-CA" w:eastAsia="de-DE"/>
        </w:rPr>
        <w:t>to the rate of network throughput, at the risk of getting more errors. Also, additional VTM encodings could be included, e.g. to avoid too frequent occurrence of frame freezing by sending with lower rate.</w:t>
      </w:r>
      <w:r w:rsidR="000832A8">
        <w:rPr>
          <w:lang w:val="en-CA" w:eastAsia="de-DE"/>
        </w:rPr>
        <w:t xml:space="preserve"> It was further commented that it would indeed be useful to see the effect of proposed methods at different bitrates.</w:t>
      </w:r>
    </w:p>
    <w:p w14:paraId="6D55B69D" w14:textId="77777777" w:rsidR="00521868" w:rsidRPr="0050303D" w:rsidRDefault="00521868" w:rsidP="00C676B5">
      <w:pPr>
        <w:pStyle w:val="ListParagraph"/>
        <w:numPr>
          <w:ilvl w:val="0"/>
          <w:numId w:val="17"/>
        </w:numPr>
        <w:shd w:val="clear" w:color="auto" w:fill="E7E6E6" w:themeFill="background2"/>
        <w:contextualSpacing w:val="0"/>
        <w:rPr>
          <w:szCs w:val="22"/>
        </w:rPr>
      </w:pPr>
      <w:r>
        <w:rPr>
          <w:szCs w:val="22"/>
        </w:rPr>
        <w:t>Coding condition: reduced runtime 3, as specified in ./</w:t>
      </w:r>
      <w:r w:rsidRPr="00997CF5">
        <w:rPr>
          <w:szCs w:val="22"/>
        </w:rPr>
        <w:t>cfg/alternative-addon/reduced_runtime3.cfg</w:t>
      </w:r>
      <w:r>
        <w:rPr>
          <w:szCs w:val="22"/>
        </w:rPr>
        <w:t xml:space="preserve"> of AHG18 simulation software</w:t>
      </w:r>
    </w:p>
    <w:p w14:paraId="0C4BA64A" w14:textId="77777777" w:rsidR="00521868" w:rsidRPr="009A44DC" w:rsidRDefault="00521868" w:rsidP="00C676B5">
      <w:pPr>
        <w:pStyle w:val="ListParagraph"/>
        <w:numPr>
          <w:ilvl w:val="0"/>
          <w:numId w:val="17"/>
        </w:numPr>
        <w:shd w:val="clear" w:color="auto" w:fill="E7E6E6" w:themeFill="background2"/>
        <w:contextualSpacing w:val="0"/>
        <w:rPr>
          <w:lang w:val="en-CA"/>
        </w:rPr>
      </w:pPr>
      <w:r>
        <w:rPr>
          <w:szCs w:val="22"/>
        </w:rPr>
        <w:t xml:space="preserve">Network bandwidth point as specified </w:t>
      </w:r>
      <w:r w:rsidRPr="00C676B5">
        <w:rPr>
          <w:szCs w:val="22"/>
        </w:rPr>
        <w:t xml:space="preserve">in </w:t>
      </w:r>
      <w:r w:rsidRPr="00C676B5">
        <w:rPr>
          <w:szCs w:val="22"/>
        </w:rPr>
        <w:fldChar w:fldCharType="begin"/>
      </w:r>
      <w:r w:rsidRPr="00C676B5">
        <w:rPr>
          <w:szCs w:val="22"/>
        </w:rPr>
        <w:instrText xml:space="preserve"> REF _Ref208873369 \h  \* MERGEFORMAT </w:instrText>
      </w:r>
      <w:r w:rsidRPr="00C676B5">
        <w:rPr>
          <w:szCs w:val="22"/>
        </w:rPr>
      </w:r>
      <w:r w:rsidRPr="00C676B5">
        <w:rPr>
          <w:szCs w:val="22"/>
        </w:rPr>
        <w:fldChar w:fldCharType="separate"/>
      </w:r>
      <w:r w:rsidRPr="00C676B5">
        <w:rPr>
          <w:szCs w:val="22"/>
        </w:rPr>
        <w:t>Table X (to be taken from CTC/CfE document)</w:t>
      </w:r>
      <w:r w:rsidRPr="00C676B5">
        <w:rPr>
          <w:szCs w:val="22"/>
        </w:rPr>
        <w:fldChar w:fldCharType="end"/>
      </w:r>
    </w:p>
    <w:p w14:paraId="4D372519" w14:textId="77777777" w:rsidR="00521868" w:rsidRPr="003C2DC0" w:rsidRDefault="00521868" w:rsidP="00C676B5">
      <w:pPr>
        <w:pStyle w:val="ListParagraph"/>
        <w:numPr>
          <w:ilvl w:val="0"/>
          <w:numId w:val="17"/>
        </w:numPr>
        <w:shd w:val="clear" w:color="auto" w:fill="E7E6E6" w:themeFill="background2"/>
        <w:contextualSpacing w:val="0"/>
      </w:pPr>
      <w:r w:rsidRPr="00692398">
        <w:rPr>
          <w:szCs w:val="22"/>
        </w:rPr>
        <w:t xml:space="preserve">Reconstruction quality is evaluated against four latency restrictions: </w:t>
      </w:r>
      <w:r w:rsidRPr="00692398">
        <w:rPr>
          <w:lang w:val="en-CA"/>
        </w:rPr>
        <w:t>16, 24, 32 and 50ms</w:t>
      </w:r>
    </w:p>
    <w:p w14:paraId="5796FD1B" w14:textId="77777777" w:rsidR="00521868" w:rsidRPr="003C2DC0" w:rsidRDefault="00521868" w:rsidP="00C676B5">
      <w:pPr>
        <w:shd w:val="clear" w:color="auto" w:fill="E7E6E6" w:themeFill="background2"/>
        <w:rPr>
          <w:lang w:val="en-CA"/>
        </w:rPr>
      </w:pPr>
      <w:r>
        <w:t xml:space="preserve">The first IDR picture is bypassed through network model without loss and delay to have key SPS/PPS information </w:t>
      </w:r>
      <w:r w:rsidRPr="001F0E2A">
        <w:t>delivered, and allow to have at least first picture decoded.</w:t>
      </w:r>
    </w:p>
    <w:p w14:paraId="5678EA85" w14:textId="77777777" w:rsidR="00521868" w:rsidRDefault="00521868" w:rsidP="00C676B5">
      <w:pPr>
        <w:pStyle w:val="Heading4"/>
        <w:rPr>
          <w:lang w:val="en-CA"/>
        </w:rPr>
      </w:pPr>
      <w:r>
        <w:rPr>
          <w:lang w:val="en-CA"/>
        </w:rPr>
        <w:lastRenderedPageBreak/>
        <w:t>Network channel model</w:t>
      </w:r>
    </w:p>
    <w:p w14:paraId="77C9D7DD" w14:textId="77777777" w:rsidR="00521868" w:rsidRDefault="00521868" w:rsidP="00C676B5">
      <w:pPr>
        <w:shd w:val="clear" w:color="auto" w:fill="E7E6E6" w:themeFill="background2"/>
        <w:rPr>
          <w:lang w:val="en-CA"/>
        </w:rPr>
      </w:pPr>
      <w:r w:rsidRPr="00A3321C">
        <w:rPr>
          <w:lang w:val="en-CA"/>
        </w:rPr>
        <w:t xml:space="preserve">Network channel model </w:t>
      </w:r>
      <w:r>
        <w:rPr>
          <w:lang w:val="en-CA"/>
        </w:rPr>
        <w:t>emulates the transmission</w:t>
      </w:r>
      <w:r w:rsidRPr="00A3321C">
        <w:rPr>
          <w:lang w:val="en-CA"/>
        </w:rPr>
        <w:t xml:space="preserve"> </w:t>
      </w:r>
      <w:r>
        <w:rPr>
          <w:lang w:val="en-CA"/>
        </w:rPr>
        <w:t xml:space="preserve">and obtains </w:t>
      </w:r>
      <w:r w:rsidRPr="00A3321C">
        <w:rPr>
          <w:lang w:val="en-CA"/>
        </w:rPr>
        <w:t>packet losses and delays based on pre-recorded packet trace from NS-3 network simulator</w:t>
      </w:r>
      <w:r>
        <w:rPr>
          <w:lang w:val="en-CA"/>
        </w:rPr>
        <w:t>. The trace files are available in AHG18 simulation software and contribution JVET-AN0079</w:t>
      </w:r>
      <w:r w:rsidRPr="00A3321C">
        <w:rPr>
          <w:lang w:val="en-CA"/>
        </w:rPr>
        <w:t>.</w:t>
      </w:r>
    </w:p>
    <w:p w14:paraId="156B3A8A" w14:textId="20CD5C3D" w:rsidR="00521868" w:rsidRDefault="00521868" w:rsidP="00C676B5">
      <w:pPr>
        <w:shd w:val="clear" w:color="auto" w:fill="E7E6E6" w:themeFill="background2"/>
        <w:rPr>
          <w:lang w:val="en-CA"/>
        </w:rPr>
      </w:pPr>
      <w:r>
        <w:rPr>
          <w:lang w:val="en-CA"/>
        </w:rPr>
        <w:t>For</w:t>
      </w:r>
      <w:r w:rsidRPr="00A3321C">
        <w:rPr>
          <w:lang w:val="en-CA"/>
        </w:rPr>
        <w:t xml:space="preserve"> </w:t>
      </w:r>
      <w:r>
        <w:rPr>
          <w:lang w:val="en-CA"/>
        </w:rPr>
        <w:t xml:space="preserve">every sequence and </w:t>
      </w:r>
      <w:r w:rsidR="00A23A43">
        <w:rPr>
          <w:lang w:val="en-CA"/>
        </w:rPr>
        <w:t>bitrate,</w:t>
      </w:r>
      <w:r>
        <w:rPr>
          <w:lang w:val="en-CA"/>
        </w:rPr>
        <w:t xml:space="preserve"> the corresponding bandwidth point is </w:t>
      </w:r>
      <w:r w:rsidRPr="00A3321C">
        <w:rPr>
          <w:lang w:val="en-CA"/>
        </w:rPr>
        <w:t xml:space="preserve">specified </w:t>
      </w:r>
      <w:r>
        <w:rPr>
          <w:lang w:val="en-CA"/>
        </w:rPr>
        <w:t>to approximately match the network channel capacity to the average bitrate of the coded sequence</w:t>
      </w:r>
      <w:r w:rsidRPr="00A3321C">
        <w:rPr>
          <w:lang w:val="en-CA"/>
        </w:rPr>
        <w:t>.</w:t>
      </w:r>
      <w:r>
        <w:rPr>
          <w:lang w:val="en-CA"/>
        </w:rPr>
        <w:t xml:space="preserve"> The b</w:t>
      </w:r>
      <w:r w:rsidRPr="00A3321C">
        <w:rPr>
          <w:lang w:val="en-CA"/>
        </w:rPr>
        <w:t>andwidth point consist</w:t>
      </w:r>
      <w:r>
        <w:rPr>
          <w:lang w:val="en-CA"/>
        </w:rPr>
        <w:t>s</w:t>
      </w:r>
      <w:r w:rsidRPr="00A3321C">
        <w:rPr>
          <w:lang w:val="en-CA"/>
        </w:rPr>
        <w:t xml:space="preserve"> of packet tra</w:t>
      </w:r>
      <w:r>
        <w:rPr>
          <w:lang w:val="en-CA"/>
        </w:rPr>
        <w:t>ce</w:t>
      </w:r>
      <w:r w:rsidRPr="00A3321C">
        <w:rPr>
          <w:lang w:val="en-CA"/>
        </w:rPr>
        <w:t xml:space="preserve"> file</w:t>
      </w:r>
      <w:r>
        <w:rPr>
          <w:lang w:val="en-CA"/>
        </w:rPr>
        <w:t xml:space="preserve"> and </w:t>
      </w:r>
      <w:r w:rsidRPr="00A3321C">
        <w:rPr>
          <w:lang w:val="en-CA"/>
        </w:rPr>
        <w:t>start</w:t>
      </w:r>
      <w:r>
        <w:rPr>
          <w:lang w:val="en-CA"/>
        </w:rPr>
        <w:t>-</w:t>
      </w:r>
      <w:r w:rsidRPr="00A3321C">
        <w:rPr>
          <w:lang w:val="en-CA"/>
        </w:rPr>
        <w:t>line</w:t>
      </w:r>
      <w:r>
        <w:rPr>
          <w:lang w:val="en-CA"/>
        </w:rPr>
        <w:t xml:space="preserve"> are specified, same way as for example in JVET-AN0079.</w:t>
      </w:r>
    </w:p>
    <w:p w14:paraId="4DB18059" w14:textId="77777777" w:rsidR="00521868" w:rsidRPr="002743DE" w:rsidRDefault="00521868" w:rsidP="00C676B5">
      <w:pPr>
        <w:shd w:val="clear" w:color="auto" w:fill="E7E6E6" w:themeFill="background2"/>
        <w:rPr>
          <w:lang w:val="en-CA"/>
        </w:rPr>
      </w:pPr>
      <w:r>
        <w:rPr>
          <w:lang w:val="en-CA"/>
        </w:rPr>
        <w:t>Reconstruction performance is evaluated in different last mile connection types:</w:t>
      </w:r>
    </w:p>
    <w:p w14:paraId="2D95A35C" w14:textId="77777777" w:rsidR="00521868" w:rsidRPr="00853009" w:rsidRDefault="00521868" w:rsidP="00C676B5">
      <w:pPr>
        <w:pStyle w:val="ListParagraph"/>
        <w:numPr>
          <w:ilvl w:val="0"/>
          <w:numId w:val="15"/>
        </w:numPr>
        <w:shd w:val="clear" w:color="auto" w:fill="E7E6E6" w:themeFill="background2"/>
      </w:pPr>
      <w:r w:rsidRPr="00C11C1F">
        <w:rPr>
          <w:b/>
          <w:bCs/>
          <w:lang w:val="en-CA"/>
        </w:rPr>
        <w:t>Wi-Fi connection.</w:t>
      </w:r>
      <w:r w:rsidRPr="00C11C1F">
        <w:rPr>
          <w:lang w:val="en-CA"/>
        </w:rPr>
        <w:t xml:space="preserve"> </w:t>
      </w:r>
      <w:r>
        <w:rPr>
          <w:rFonts w:hint="eastAsia"/>
        </w:rPr>
        <w:t>T</w:t>
      </w:r>
      <w:r>
        <w:t xml:space="preserve">he Wi-Fi connection emulating office or home usage scenario </w:t>
      </w:r>
    </w:p>
    <w:p w14:paraId="60A8CFC5" w14:textId="77777777" w:rsidR="00521868" w:rsidRPr="00C11C1F" w:rsidRDefault="00521868" w:rsidP="00C676B5">
      <w:pPr>
        <w:pStyle w:val="ListParagraph"/>
        <w:numPr>
          <w:ilvl w:val="0"/>
          <w:numId w:val="15"/>
        </w:numPr>
        <w:shd w:val="clear" w:color="auto" w:fill="E7E6E6" w:themeFill="background2"/>
        <w:rPr>
          <w:lang w:val="en-CA"/>
        </w:rPr>
      </w:pPr>
      <w:r w:rsidRPr="00C11C1F">
        <w:rPr>
          <w:b/>
          <w:bCs/>
          <w:lang w:val="en-CA"/>
        </w:rPr>
        <w:t>5G connection.</w:t>
      </w:r>
      <w:r w:rsidRPr="00C11C1F">
        <w:rPr>
          <w:lang w:val="en-CA"/>
        </w:rPr>
        <w:t xml:space="preserve"> </w:t>
      </w:r>
      <w:r>
        <w:rPr>
          <w:rFonts w:hint="eastAsia"/>
        </w:rPr>
        <w:t>T</w:t>
      </w:r>
      <w:r>
        <w:t>he 5G connection emulating office or home usage scenario</w:t>
      </w:r>
    </w:p>
    <w:p w14:paraId="4737A01E" w14:textId="77777777" w:rsidR="00521868" w:rsidRDefault="00521868" w:rsidP="00C676B5">
      <w:pPr>
        <w:shd w:val="clear" w:color="auto" w:fill="E7E6E6" w:themeFill="background2"/>
        <w:rPr>
          <w:lang w:val="en-CA"/>
        </w:rPr>
      </w:pPr>
      <w:r>
        <w:rPr>
          <w:lang w:val="en-CA"/>
        </w:rPr>
        <w:t>Reconstruction performance is evaluated in regular channel model and channel model with transmission priorities (however, for regular channel it is expected to be difficult to provide smooth no-freeze playback).</w:t>
      </w:r>
    </w:p>
    <w:p w14:paraId="3C0679C9" w14:textId="77777777" w:rsidR="00521868" w:rsidRPr="00B2572D" w:rsidRDefault="00521868" w:rsidP="00C676B5">
      <w:pPr>
        <w:pStyle w:val="ListParagraph"/>
        <w:numPr>
          <w:ilvl w:val="0"/>
          <w:numId w:val="15"/>
        </w:numPr>
        <w:shd w:val="clear" w:color="auto" w:fill="E7E6E6" w:themeFill="background2"/>
        <w:rPr>
          <w:lang w:val="en-CA"/>
        </w:rPr>
      </w:pPr>
      <w:bookmarkStart w:id="3" w:name="_Ref209730855"/>
      <w:r w:rsidRPr="00A15136">
        <w:rPr>
          <w:b/>
          <w:bCs/>
          <w:lang w:val="en-CA"/>
        </w:rPr>
        <w:t>Regular transmission model</w:t>
      </w:r>
      <w:bookmarkEnd w:id="3"/>
      <w:r>
        <w:rPr>
          <w:lang w:val="en-CA"/>
        </w:rPr>
        <w:t xml:space="preserve">. </w:t>
      </w:r>
      <w:r w:rsidRPr="00B2572D">
        <w:rPr>
          <w:lang w:val="en-CA"/>
        </w:rPr>
        <w:t xml:space="preserve">Packets of every frame are transmitted one-by-one (without any priority mechanism) and retransmitted during their lifetime. </w:t>
      </w:r>
      <w:r w:rsidRPr="00A15136">
        <w:rPr>
          <w:lang w:val="en-CA"/>
        </w:rPr>
        <w: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t>
      </w:r>
      <w:r w:rsidRPr="00B2572D">
        <w:rPr>
          <w:lang w:val="en-CA"/>
        </w:rPr>
        <w:t>lifetime is set equal to default value of 512 ms (as in Wi-Fi and 5G).</w:t>
      </w:r>
    </w:p>
    <w:p w14:paraId="5F7AFA85" w14:textId="1F251DF7" w:rsidR="00521868" w:rsidRPr="00632022" w:rsidRDefault="00521868" w:rsidP="00C676B5">
      <w:pPr>
        <w:pStyle w:val="ListParagraph"/>
        <w:numPr>
          <w:ilvl w:val="0"/>
          <w:numId w:val="15"/>
        </w:numPr>
        <w:shd w:val="clear" w:color="auto" w:fill="E7E6E6" w:themeFill="background2"/>
        <w:rPr>
          <w:lang w:val="en-CA"/>
        </w:rPr>
      </w:pPr>
      <w:bookmarkStart w:id="4" w:name="_Ref209741797"/>
      <w:r w:rsidRPr="00632022">
        <w:rPr>
          <w:b/>
          <w:bCs/>
          <w:lang w:val="en-CA"/>
        </w:rPr>
        <w:t>Transmission priority model</w:t>
      </w:r>
      <w:bookmarkEnd w:id="4"/>
      <w:r w:rsidRPr="00632022">
        <w:rPr>
          <w:b/>
          <w:bCs/>
          <w:lang w:val="en-CA"/>
        </w:rPr>
        <w:t>.</w:t>
      </w:r>
      <w:r w:rsidRPr="00632022">
        <w:rPr>
          <w:lang w:val="en-CA"/>
        </w:rPr>
        <w:t xml:space="preserve"> Modern transmission protocols have various priority mechanisms (JVET-AM0188, JVET-AM0201). Such mechanisms may be very useful for ULL video transmission scenarios. An approximated transmission priority model is used. The model operates by traffic ID (from 0 to 7) which may correspond to different layers, NAL unit types, data partitions, or any other categories depending on information importance.</w:t>
      </w:r>
      <w:r w:rsidR="00C676B5">
        <w:rPr>
          <w:lang w:val="en-CA"/>
        </w:rPr>
        <w:t xml:space="preserve"> The packet lifetime can be configured per traffic ID manner to reduce a risk of channel overloading by least important information.</w:t>
      </w:r>
    </w:p>
    <w:p w14:paraId="0BE9ACBE" w14:textId="77777777" w:rsidR="00521868" w:rsidRDefault="00521868" w:rsidP="00C676B5">
      <w:pPr>
        <w:pStyle w:val="Heading4"/>
        <w:rPr>
          <w:lang w:val="en-CA"/>
        </w:rPr>
      </w:pPr>
      <w:r>
        <w:rPr>
          <w:lang w:val="en-CA"/>
        </w:rPr>
        <w:t>Anchors</w:t>
      </w:r>
    </w:p>
    <w:p w14:paraId="1E94A222" w14:textId="77777777" w:rsidR="00521868" w:rsidRDefault="00521868" w:rsidP="00C676B5">
      <w:pPr>
        <w:pStyle w:val="ListParagraph"/>
        <w:numPr>
          <w:ilvl w:val="0"/>
          <w:numId w:val="15"/>
        </w:numPr>
        <w:shd w:val="clear" w:color="auto" w:fill="E7E6E6" w:themeFill="background2"/>
        <w:rPr>
          <w:lang w:val="en-CA"/>
        </w:rPr>
      </w:pPr>
      <w:r w:rsidRPr="00A15136">
        <w:rPr>
          <w:b/>
          <w:bCs/>
          <w:lang w:val="en-CA"/>
        </w:rPr>
        <w:t>Single layer VTM</w:t>
      </w:r>
      <w:r>
        <w:rPr>
          <w:lang w:val="en-CA"/>
        </w:rPr>
        <w:t>.</w:t>
      </w:r>
      <w:r w:rsidRPr="00B2572D">
        <w:rPr>
          <w:lang w:val="en-CA"/>
        </w:rPr>
        <w:t xml:space="preserve"> Regular VTM with regular LDB configuration is used.</w:t>
      </w:r>
    </w:p>
    <w:p w14:paraId="471CB32A" w14:textId="1980ED85" w:rsidR="00521868" w:rsidRPr="00C676B5" w:rsidRDefault="00521868" w:rsidP="00C676B5">
      <w:pPr>
        <w:shd w:val="clear" w:color="auto" w:fill="E7E6E6" w:themeFill="background2"/>
        <w:rPr>
          <w:lang w:val="en-CA"/>
        </w:rPr>
      </w:pPr>
      <w:r w:rsidRPr="00C676B5">
        <w:rPr>
          <w:lang w:val="en-CA"/>
        </w:rPr>
        <w:t>Additional VTM encoding</w:t>
      </w:r>
      <w:r w:rsidR="00C676B5">
        <w:rPr>
          <w:b/>
          <w:bCs/>
          <w:lang w:val="en-CA"/>
        </w:rPr>
        <w:t xml:space="preserve"> </w:t>
      </w:r>
      <w:r w:rsidR="00C676B5" w:rsidRPr="00C676B5">
        <w:rPr>
          <w:lang w:val="en-CA"/>
        </w:rPr>
        <w:t>configuration</w:t>
      </w:r>
      <w:r w:rsidR="00BF6BC1">
        <w:rPr>
          <w:lang w:val="en-CA"/>
        </w:rPr>
        <w:t>s</w:t>
      </w:r>
      <w:r w:rsidR="00C676B5">
        <w:rPr>
          <w:lang w:val="en-CA"/>
        </w:rPr>
        <w:t xml:space="preserve">, </w:t>
      </w:r>
      <w:r w:rsidR="00A23A43">
        <w:rPr>
          <w:lang w:val="en-CA"/>
        </w:rPr>
        <w:t>e.g.,</w:t>
      </w:r>
      <w:r w:rsidR="00C676B5">
        <w:rPr>
          <w:lang w:val="en-CA"/>
        </w:rPr>
        <w:t xml:space="preserve"> </w:t>
      </w:r>
      <w:r w:rsidR="00BF6BC1">
        <w:rPr>
          <w:lang w:val="en-CA"/>
        </w:rPr>
        <w:t xml:space="preserve">using </w:t>
      </w:r>
      <w:r w:rsidR="00C676B5" w:rsidRPr="00C676B5">
        <w:rPr>
          <w:lang w:val="en-CA"/>
        </w:rPr>
        <w:t>s</w:t>
      </w:r>
      <w:r w:rsidRPr="00C676B5">
        <w:rPr>
          <w:lang w:val="en-CA"/>
        </w:rPr>
        <w:t xml:space="preserve">calable </w:t>
      </w:r>
      <w:r w:rsidR="00C676B5">
        <w:rPr>
          <w:lang w:val="en-CA"/>
        </w:rPr>
        <w:t xml:space="preserve">coding, </w:t>
      </w:r>
      <w:r w:rsidR="00BF6BC1">
        <w:rPr>
          <w:lang w:val="en-CA"/>
        </w:rPr>
        <w:t>GDR, lower rates of single layer coding (potentially using resampling/RPR)</w:t>
      </w:r>
      <w:r w:rsidR="00C676B5">
        <w:rPr>
          <w:lang w:val="en-CA"/>
        </w:rPr>
        <w:t xml:space="preserve"> </w:t>
      </w:r>
      <w:r w:rsidR="00BF6BC1">
        <w:rPr>
          <w:lang w:val="en-CA"/>
        </w:rPr>
        <w:t>might also be included to allow assessment of proposals using similar strategies</w:t>
      </w:r>
      <w:r w:rsidR="00C676B5">
        <w:rPr>
          <w:lang w:val="en-CA"/>
        </w:rPr>
        <w:t>.</w:t>
      </w:r>
    </w:p>
    <w:p w14:paraId="331230AB" w14:textId="2B5581C6" w:rsidR="00521868" w:rsidRDefault="00521868" w:rsidP="00C676B5">
      <w:pPr>
        <w:shd w:val="clear" w:color="auto" w:fill="E7E6E6" w:themeFill="background2"/>
        <w:rPr>
          <w:lang w:val="en-CA"/>
        </w:rPr>
      </w:pPr>
      <w:r>
        <w:rPr>
          <w:lang w:val="en-CA"/>
        </w:rPr>
        <w:t>Investigation is suggested about potential different encoding configuration and different QP and channel capacity setting affect</w:t>
      </w:r>
      <w:r w:rsidR="008E01C2">
        <w:rPr>
          <w:lang w:val="en-CA"/>
        </w:rPr>
        <w:t>ing</w:t>
      </w:r>
      <w:r>
        <w:rPr>
          <w:lang w:val="en-CA"/>
        </w:rPr>
        <w:t xml:space="preserve"> the results.</w:t>
      </w:r>
    </w:p>
    <w:p w14:paraId="5BE1E4DD" w14:textId="77777777" w:rsidR="00521868" w:rsidRPr="003C2DC0" w:rsidRDefault="00521868" w:rsidP="00C676B5">
      <w:pPr>
        <w:shd w:val="clear" w:color="auto" w:fill="E7E6E6" w:themeFill="background2"/>
        <w:rPr>
          <w:lang w:val="en-CA"/>
        </w:rPr>
      </w:pPr>
      <w:r>
        <w:rPr>
          <w:lang w:val="en-CA"/>
        </w:rPr>
        <w:t>It was further suggested to continue study on appropriate objective metrics better serving the perceptive quality evaluation especially in presence of frame freeze.</w:t>
      </w:r>
    </w:p>
    <w:p w14:paraId="0415DCD6" w14:textId="77777777" w:rsidR="00521868" w:rsidRDefault="00521868" w:rsidP="00C676B5">
      <w:pPr>
        <w:pStyle w:val="Heading4"/>
        <w:rPr>
          <w:lang w:val="en-CA"/>
        </w:rPr>
      </w:pPr>
      <w:r>
        <w:rPr>
          <w:lang w:val="en-CA"/>
        </w:rPr>
        <w:t>Reported Metrics</w:t>
      </w:r>
    </w:p>
    <w:p w14:paraId="55C5BC75" w14:textId="73F2EB07" w:rsidR="00521868" w:rsidRDefault="00521868" w:rsidP="00C676B5">
      <w:pPr>
        <w:shd w:val="clear" w:color="auto" w:fill="E7E6E6" w:themeFill="background2"/>
        <w:tabs>
          <w:tab w:val="clear" w:pos="720"/>
        </w:tabs>
        <w:ind w:left="426"/>
        <w:jc w:val="left"/>
        <w:rPr>
          <w:lang w:val="en-CA"/>
        </w:rPr>
      </w:pPr>
      <w:r>
        <w:rPr>
          <w:lang w:val="en-CA" w:eastAsia="de-DE"/>
        </w:rPr>
        <w:t>One metric that may optionally be reported is PSNR. Reports using other metrics to demonstrate the benefit are welcome</w:t>
      </w:r>
      <w:r w:rsidRPr="006625DA">
        <w:rPr>
          <w:lang w:val="en-CA" w:eastAsia="de-DE"/>
        </w:rPr>
        <w:t>.</w:t>
      </w:r>
    </w:p>
    <w:p w14:paraId="1DDBAF9E" w14:textId="77777777" w:rsidR="00521868" w:rsidRDefault="00521868" w:rsidP="00C676B5">
      <w:pPr>
        <w:shd w:val="clear" w:color="auto" w:fill="E7E6E6" w:themeFill="background2"/>
        <w:tabs>
          <w:tab w:val="clear" w:pos="720"/>
        </w:tabs>
        <w:ind w:left="426"/>
        <w:jc w:val="left"/>
        <w:rPr>
          <w:lang w:val="en-CA"/>
        </w:rPr>
      </w:pPr>
      <w:r>
        <w:rPr>
          <w:lang w:val="en-CA"/>
        </w:rPr>
        <w:t>Proposals on other metrics suitable for error resilient decoding are highly encouraged.</w:t>
      </w:r>
    </w:p>
    <w:p w14:paraId="0FED1572" w14:textId="77777777" w:rsidR="00521868" w:rsidRDefault="00521868" w:rsidP="00C676B5">
      <w:pPr>
        <w:pStyle w:val="Heading4"/>
        <w:rPr>
          <w:lang w:val="en-CA"/>
        </w:rPr>
      </w:pPr>
      <w:r>
        <w:rPr>
          <w:rFonts w:hint="eastAsia"/>
          <w:lang w:val="en-CA"/>
        </w:rPr>
        <w:t>So</w:t>
      </w:r>
      <w:r>
        <w:rPr>
          <w:lang w:val="en-CA"/>
        </w:rPr>
        <w:t>ftware</w:t>
      </w:r>
    </w:p>
    <w:p w14:paraId="155C701D" w14:textId="77777777" w:rsidR="00521868" w:rsidRDefault="00521868" w:rsidP="00C676B5">
      <w:pPr>
        <w:shd w:val="clear" w:color="auto" w:fill="E7E6E6" w:themeFill="background2"/>
        <w:rPr>
          <w:lang w:val="en-CA"/>
        </w:rPr>
      </w:pPr>
      <w:r>
        <w:rPr>
          <w:lang w:val="en-CA"/>
        </w:rPr>
        <w:t>The simulation software</w:t>
      </w:r>
      <w:r w:rsidRPr="00BF3A3A">
        <w:rPr>
          <w:lang w:val="en-CA"/>
        </w:rPr>
        <w:t xml:space="preserve"> </w:t>
      </w:r>
      <w:r>
        <w:rPr>
          <w:lang w:val="en-CA"/>
        </w:rPr>
        <w:t xml:space="preserve">of AGH18 located at: </w:t>
      </w:r>
      <w:hyperlink r:id="rId16" w:history="1">
        <w:r w:rsidRPr="008306F5">
          <w:rPr>
            <w:rStyle w:val="Hyperlink"/>
          </w:rPr>
          <w:t>https://vcgit.hhi.fraunhofer.de/jvet-ahg-ull/VVCSoftware_VTM</w:t>
        </w:r>
      </w:hyperlink>
      <w:r>
        <w:rPr>
          <w:lang w:val="en-CA"/>
        </w:rPr>
        <w:t xml:space="preserve"> is used for latency constrained transmission emulation and anchors generation.</w:t>
      </w:r>
    </w:p>
    <w:p w14:paraId="1645B6C5" w14:textId="77777777" w:rsidR="00521868" w:rsidRDefault="00521868" w:rsidP="00C676B5">
      <w:pPr>
        <w:pStyle w:val="Heading4"/>
        <w:rPr>
          <w:lang w:val="en-CA"/>
        </w:rPr>
      </w:pPr>
      <w:r>
        <w:rPr>
          <w:lang w:val="en-CA"/>
        </w:rPr>
        <w:t>Evaluation methodology</w:t>
      </w:r>
    </w:p>
    <w:p w14:paraId="0B8159D1" w14:textId="77777777" w:rsidR="00521868" w:rsidRDefault="00521868" w:rsidP="00C676B5">
      <w:pPr>
        <w:shd w:val="clear" w:color="auto" w:fill="E7E6E6" w:themeFill="background2"/>
        <w:rPr>
          <w:lang w:val="en-CA"/>
        </w:rPr>
      </w:pPr>
      <w:r>
        <w:rPr>
          <w:lang w:val="en-CA"/>
        </w:rPr>
        <w:t>For subjective evaluation:</w:t>
      </w:r>
    </w:p>
    <w:p w14:paraId="7C5F6DE1" w14:textId="77777777" w:rsidR="00521868" w:rsidRDefault="00521868" w:rsidP="00C676B5">
      <w:pPr>
        <w:pStyle w:val="ListParagraph"/>
        <w:numPr>
          <w:ilvl w:val="0"/>
          <w:numId w:val="15"/>
        </w:numPr>
        <w:shd w:val="clear" w:color="auto" w:fill="E7E6E6" w:themeFill="background2"/>
        <w:rPr>
          <w:lang w:val="en-CA"/>
        </w:rPr>
      </w:pPr>
      <w:r>
        <w:rPr>
          <w:lang w:val="en-CA"/>
        </w:rPr>
        <w:lastRenderedPageBreak/>
        <w:t>One possible method used during CfE evaluation is MOS scores,</w:t>
      </w:r>
    </w:p>
    <w:p w14:paraId="74075176" w14:textId="77777777" w:rsidR="00521868" w:rsidRPr="00ED19FF" w:rsidRDefault="00521868" w:rsidP="00C676B5">
      <w:pPr>
        <w:pStyle w:val="ListParagraph"/>
        <w:numPr>
          <w:ilvl w:val="0"/>
          <w:numId w:val="15"/>
        </w:numPr>
        <w:shd w:val="clear" w:color="auto" w:fill="E7E6E6" w:themeFill="background2"/>
        <w:rPr>
          <w:lang w:val="en-CA"/>
        </w:rPr>
      </w:pPr>
      <w:r>
        <w:rPr>
          <w:lang w:val="en-CA"/>
        </w:rPr>
        <w:t xml:space="preserve">Another </w:t>
      </w:r>
      <w:r w:rsidRPr="00ED19FF">
        <w:rPr>
          <w:lang w:val="en-CA"/>
        </w:rPr>
        <w:t>possible method is DCR test where the uncorrupted decoded video is compared against the concealed version and measure impairment</w:t>
      </w:r>
      <w:r>
        <w:rPr>
          <w:lang w:val="en-CA"/>
        </w:rPr>
        <w:t>;</w:t>
      </w:r>
    </w:p>
    <w:p w14:paraId="57CD1E77" w14:textId="77777777" w:rsidR="00521868" w:rsidRPr="00ED19FF" w:rsidRDefault="00521868" w:rsidP="00C676B5">
      <w:pPr>
        <w:pStyle w:val="ListParagraph"/>
        <w:numPr>
          <w:ilvl w:val="0"/>
          <w:numId w:val="15"/>
        </w:numPr>
        <w:shd w:val="clear" w:color="auto" w:fill="E7E6E6" w:themeFill="background2"/>
        <w:rPr>
          <w:lang w:val="en-CA"/>
        </w:rPr>
      </w:pPr>
      <w:r>
        <w:rPr>
          <w:lang w:val="en-CA"/>
        </w:rPr>
        <w:t>a</w:t>
      </w:r>
      <w:r w:rsidRPr="00ED19FF">
        <w:rPr>
          <w:lang w:val="en-CA"/>
        </w:rPr>
        <w:t xml:space="preserve">nother possible </w:t>
      </w:r>
      <w:r w:rsidRPr="003C2DC0">
        <w:rPr>
          <w:lang w:val="en-CA" w:eastAsia="de-DE"/>
        </w:rPr>
        <w:t>methodology might be to make an A/B comparison</w:t>
      </w:r>
      <w:r>
        <w:rPr>
          <w:lang w:val="en-CA" w:eastAsia="de-DE"/>
        </w:rPr>
        <w:t>.</w:t>
      </w:r>
    </w:p>
    <w:p w14:paraId="7316AC25" w14:textId="77777777" w:rsidR="00521868" w:rsidRDefault="00521868" w:rsidP="00C676B5">
      <w:pPr>
        <w:shd w:val="clear" w:color="auto" w:fill="E7E6E6" w:themeFill="background2"/>
        <w:rPr>
          <w:lang w:val="en-CA"/>
        </w:rPr>
      </w:pPr>
      <w:r>
        <w:rPr>
          <w:lang w:val="en-CA"/>
        </w:rPr>
        <w:t>U</w:t>
      </w:r>
      <w:r w:rsidRPr="001D1E8A">
        <w:rPr>
          <w:lang w:val="en-CA"/>
        </w:rPr>
        <w:t xml:space="preserve">nicast and broadcast scenario </w:t>
      </w:r>
      <w:r>
        <w:rPr>
          <w:lang w:val="en-CA"/>
        </w:rPr>
        <w:t>are preferred to be tested in separate sessions</w:t>
      </w:r>
      <w:r w:rsidRPr="001D1E8A">
        <w:rPr>
          <w:lang w:val="en-CA"/>
        </w:rPr>
        <w:t>.</w:t>
      </w:r>
    </w:p>
    <w:p w14:paraId="47D6FD61" w14:textId="77777777" w:rsidR="00521868" w:rsidRPr="003C2DC0" w:rsidRDefault="00521868" w:rsidP="00C676B5">
      <w:pPr>
        <w:shd w:val="clear" w:color="auto" w:fill="E7E6E6" w:themeFill="background2"/>
        <w:rPr>
          <w:highlight w:val="yellow"/>
          <w:lang w:val="en-CA"/>
        </w:rPr>
      </w:pPr>
      <w:r w:rsidRPr="003C2DC0">
        <w:rPr>
          <w:highlight w:val="yellow"/>
          <w:lang w:val="en-CA"/>
        </w:rPr>
        <w:t>Related comments:</w:t>
      </w:r>
    </w:p>
    <w:p w14:paraId="1DC3487C" w14:textId="77777777" w:rsidR="00521868" w:rsidRPr="003C2DC0" w:rsidRDefault="00521868" w:rsidP="00C676B5">
      <w:pPr>
        <w:shd w:val="clear" w:color="auto" w:fill="E7E6E6" w:themeFill="background2"/>
        <w:rPr>
          <w:highlight w:val="yellow"/>
          <w:lang w:val="en-CA" w:eastAsia="de-DE"/>
        </w:rPr>
      </w:pPr>
      <w:r w:rsidRPr="003C2DC0">
        <w:rPr>
          <w:highlight w:val="yellow"/>
          <w:lang w:val="en-CA" w:eastAsia="de-DE"/>
        </w:rPr>
        <w:t xml:space="preserve">One participant reports that he found it difficult to decide whether frame freeze at good quality or a smoothed reconstruction was better. </w:t>
      </w:r>
      <w:r w:rsidRPr="00465D9E">
        <w:rPr>
          <w:highlight w:val="yellow"/>
          <w:lang w:val="en-CA" w:eastAsia="de-DE"/>
        </w:rPr>
        <w:t>It might be useful not testing unicast and broadcast (scalability) scenario in the same session.</w:t>
      </w:r>
    </w:p>
    <w:p w14:paraId="67C07325" w14:textId="77777777" w:rsidR="00521868" w:rsidRPr="00465D9E" w:rsidRDefault="00521868" w:rsidP="00C676B5">
      <w:pPr>
        <w:shd w:val="clear" w:color="auto" w:fill="E7E6E6" w:themeFill="background2"/>
        <w:rPr>
          <w:highlight w:val="yellow"/>
          <w:lang w:val="en-CA" w:eastAsia="de-DE"/>
        </w:rPr>
      </w:pPr>
      <w:r w:rsidRPr="00465D9E">
        <w:rPr>
          <w:highlight w:val="yellow"/>
          <w:lang w:val="en-CA" w:eastAsia="de-DE"/>
        </w:rPr>
        <w:t xml:space="preserve">It was suggested that a better methodology might be to make an A/B comparison. </w:t>
      </w:r>
    </w:p>
    <w:p w14:paraId="5D0E31D3" w14:textId="67816D47" w:rsidR="00521868" w:rsidRDefault="00521868" w:rsidP="00C676B5">
      <w:pPr>
        <w:shd w:val="clear" w:color="auto" w:fill="E7E6E6" w:themeFill="background2"/>
        <w:rPr>
          <w:lang w:val="en-CA" w:eastAsia="de-DE"/>
        </w:rPr>
      </w:pPr>
      <w:r w:rsidRPr="00465D9E">
        <w:rPr>
          <w:highlight w:val="yellow"/>
          <w:lang w:val="en-CA" w:eastAsia="de-DE"/>
        </w:rPr>
        <w:t>Another option might be to run a DCR test where the uncorrupted decoded video is compared against the concealed version and measure impairment.</w:t>
      </w:r>
    </w:p>
    <w:p w14:paraId="6B4A2CA9" w14:textId="25B69C4C" w:rsidR="00973A7C" w:rsidRDefault="00973A7C" w:rsidP="00C676B5">
      <w:pPr>
        <w:shd w:val="clear" w:color="auto" w:fill="E7E6E6" w:themeFill="background2"/>
        <w:rPr>
          <w:lang w:val="en-CA" w:eastAsia="de-DE"/>
        </w:rPr>
      </w:pPr>
      <w:r>
        <w:rPr>
          <w:lang w:val="en-CA" w:eastAsia="de-DE"/>
        </w:rPr>
        <w:t xml:space="preserve">During the AHG telco, it was </w:t>
      </w:r>
      <w:r w:rsidR="000832A8">
        <w:rPr>
          <w:lang w:val="en-CA" w:eastAsia="de-DE"/>
        </w:rPr>
        <w:t xml:space="preserve">however </w:t>
      </w:r>
      <w:r>
        <w:rPr>
          <w:lang w:val="en-CA" w:eastAsia="de-DE"/>
        </w:rPr>
        <w:t xml:space="preserve">commented that </w:t>
      </w:r>
      <w:r w:rsidR="000832A8">
        <w:rPr>
          <w:lang w:val="en-CA" w:eastAsia="de-DE"/>
        </w:rPr>
        <w:t>the latter</w:t>
      </w:r>
      <w:r>
        <w:rPr>
          <w:lang w:val="en-CA" w:eastAsia="de-DE"/>
        </w:rPr>
        <w:t xml:space="preserve"> </w:t>
      </w:r>
      <w:r w:rsidR="000832A8">
        <w:rPr>
          <w:lang w:val="en-CA" w:eastAsia="de-DE"/>
        </w:rPr>
        <w:t>option might</w:t>
      </w:r>
      <w:r>
        <w:rPr>
          <w:lang w:val="en-CA" w:eastAsia="de-DE"/>
        </w:rPr>
        <w:t xml:space="preserve"> be inappropriate in the context of a CfP, as different proposals might not be compared against </w:t>
      </w:r>
      <w:r w:rsidR="000832A8">
        <w:rPr>
          <w:lang w:val="en-CA" w:eastAsia="de-DE"/>
        </w:rPr>
        <w:t>their own</w:t>
      </w:r>
      <w:r>
        <w:rPr>
          <w:lang w:val="en-CA" w:eastAsia="de-DE"/>
        </w:rPr>
        <w:t xml:space="preserve"> reference</w:t>
      </w:r>
      <w:r w:rsidR="000832A8">
        <w:rPr>
          <w:lang w:val="en-CA" w:eastAsia="de-DE"/>
        </w:rPr>
        <w:t>, so they would not be comparable against each other</w:t>
      </w:r>
      <w:r>
        <w:rPr>
          <w:lang w:val="en-CA" w:eastAsia="de-DE"/>
        </w:rPr>
        <w:t>.</w:t>
      </w:r>
    </w:p>
    <w:p w14:paraId="7F522B90" w14:textId="69297B11" w:rsidR="00A35FA3" w:rsidRPr="00A35FA3" w:rsidRDefault="00521868" w:rsidP="00C676B5">
      <w:pPr>
        <w:pStyle w:val="Heading4"/>
        <w:rPr>
          <w:lang w:val="en-CA"/>
        </w:rPr>
      </w:pPr>
      <w:r>
        <w:rPr>
          <w:lang w:val="en-CA"/>
        </w:rPr>
        <w:t>Overfitting prevention</w:t>
      </w:r>
    </w:p>
    <w:p w14:paraId="2EB91551" w14:textId="72CAC5AC" w:rsidR="00521868" w:rsidRPr="003C2DC0" w:rsidRDefault="00521868" w:rsidP="00C676B5">
      <w:pPr>
        <w:shd w:val="clear" w:color="auto" w:fill="E7E6E6" w:themeFill="background2"/>
        <w:rPr>
          <w:lang w:val="en-CA"/>
        </w:rPr>
      </w:pPr>
      <w:r w:rsidRPr="00853009">
        <w:rPr>
          <w:lang w:val="en-CA"/>
        </w:rPr>
        <w:t xml:space="preserve">To avoid </w:t>
      </w:r>
      <w:r>
        <w:rPr>
          <w:lang w:val="en-CA"/>
        </w:rPr>
        <w:t xml:space="preserve">test </w:t>
      </w:r>
      <w:r w:rsidRPr="00853009">
        <w:rPr>
          <w:lang w:val="en-CA"/>
        </w:rPr>
        <w:t xml:space="preserve">overfitting </w:t>
      </w:r>
      <w:r>
        <w:rPr>
          <w:lang w:val="en-CA"/>
        </w:rPr>
        <w:t xml:space="preserve">the startlines of each bandwidth points are randomly </w:t>
      </w:r>
      <w:r>
        <w:rPr>
          <w:rStyle w:val="anegp0gi0b9av8jahpyh"/>
          <w:rFonts w:eastAsia="MS Mincho"/>
        </w:rPr>
        <w:t>shifted</w:t>
      </w:r>
      <w:r>
        <w:t xml:space="preserve"> in 0 to 1 </w:t>
      </w:r>
      <w:r>
        <w:rPr>
          <w:rStyle w:val="anegp0gi0b9av8jahpyh"/>
          <w:rFonts w:eastAsia="MS Mincho"/>
        </w:rPr>
        <w:t xml:space="preserve">second range. </w:t>
      </w:r>
      <w:r>
        <w:rPr>
          <w:lang w:val="en-CA"/>
        </w:rPr>
        <w:t xml:space="preserve">One test is randomly selected either from Wi-Fi or 5G network connection type. (alternatively, 2 tests one from each network type). </w:t>
      </w:r>
      <w:r w:rsidRPr="006A15A7">
        <w:rPr>
          <w:rStyle w:val="anegp0gi0b9av8jahpyh"/>
          <w:rFonts w:eastAsia="MS Mincho"/>
        </w:rPr>
        <w:t>The random shift and network connection type are to be announced XX</w:t>
      </w:r>
      <w:r>
        <w:rPr>
          <w:rStyle w:val="anegp0gi0b9av8jahpyh"/>
          <w:rFonts w:eastAsia="MS Mincho"/>
        </w:rPr>
        <w:t xml:space="preserve"> weeks before </w:t>
      </w:r>
      <w:r>
        <w:rPr>
          <w:lang w:val="en-CA"/>
        </w:rPr>
        <w:t xml:space="preserve">Coding Materials Submission deadline, </w:t>
      </w:r>
      <w:r w:rsidR="006625DA">
        <w:rPr>
          <w:lang w:val="en-CA"/>
        </w:rPr>
        <w:t xml:space="preserve">or </w:t>
      </w:r>
      <w:r>
        <w:t>even after submission, at least for broadcast</w:t>
      </w:r>
      <w:r w:rsidR="006A15A7">
        <w:t xml:space="preserve"> it is technically possible</w:t>
      </w:r>
      <w:r>
        <w:rPr>
          <w:lang w:val="en-CA"/>
        </w:rPr>
        <w:t>.</w:t>
      </w:r>
    </w:p>
    <w:p w14:paraId="0D738804" w14:textId="6996E0E8" w:rsidR="00521868" w:rsidRDefault="00521868" w:rsidP="00C676B5">
      <w:pPr>
        <w:shd w:val="clear" w:color="auto" w:fill="E7E6E6" w:themeFill="background2"/>
        <w:rPr>
          <w:lang w:val="en-CA" w:eastAsia="de-DE"/>
        </w:rPr>
      </w:pPr>
      <w:r>
        <w:rPr>
          <w:highlight w:val="yellow"/>
          <w:lang w:val="en-CA" w:eastAsia="de-DE"/>
        </w:rPr>
        <w:t xml:space="preserve">Comment: </w:t>
      </w:r>
      <w:r w:rsidRPr="007103FC">
        <w:rPr>
          <w:highlight w:val="yellow"/>
          <w:lang w:val="en-CA" w:eastAsia="de-DE"/>
        </w:rPr>
        <w:t>In a possible CfP, it would be relevant that the exact pattern of errors would not be known by the time of submission.</w:t>
      </w:r>
    </w:p>
    <w:p w14:paraId="5C3F0131" w14:textId="4F846AC7" w:rsidR="000832A8" w:rsidRDefault="000832A8" w:rsidP="00C676B5">
      <w:pPr>
        <w:shd w:val="clear" w:color="auto" w:fill="E7E6E6" w:themeFill="background2"/>
        <w:rPr>
          <w:lang w:val="en-CA" w:eastAsia="de-DE"/>
        </w:rPr>
      </w:pPr>
      <w:r>
        <w:rPr>
          <w:lang w:val="en-CA" w:eastAsia="de-DE"/>
        </w:rPr>
        <w:t xml:space="preserve">In the case of unicast scenario, this would however mean that also the encoder would need to be run again based on feedback received over the channel, such that the submitted bitstream could not be used. In the broadcast scenario, error patterns could just be used to modify the submitted </w:t>
      </w:r>
      <w:r w:rsidR="00BF6BC1">
        <w:rPr>
          <w:lang w:val="en-CA" w:eastAsia="de-DE"/>
        </w:rPr>
        <w:t xml:space="preserve">uncorrupted </w:t>
      </w:r>
      <w:r>
        <w:rPr>
          <w:lang w:val="en-CA" w:eastAsia="de-DE"/>
        </w:rPr>
        <w:t>bitstream, and the decoder be run again</w:t>
      </w:r>
      <w:r w:rsidR="00BF6BC1">
        <w:rPr>
          <w:lang w:val="en-CA" w:eastAsia="de-DE"/>
        </w:rPr>
        <w:t>.</w:t>
      </w:r>
    </w:p>
    <w:p w14:paraId="2435AEC9" w14:textId="77777777" w:rsidR="00521868" w:rsidRDefault="00521868" w:rsidP="00C676B5">
      <w:pPr>
        <w:shd w:val="clear" w:color="auto" w:fill="E7E6E6" w:themeFill="background2"/>
        <w:rPr>
          <w:lang w:val="en-CA" w:eastAsia="de-DE"/>
        </w:rPr>
      </w:pPr>
    </w:p>
    <w:p w14:paraId="1701F5CB" w14:textId="7DC2A952" w:rsidR="00E7240D" w:rsidRDefault="006A15A7" w:rsidP="00E7240D">
      <w:pPr>
        <w:rPr>
          <w:szCs w:val="22"/>
          <w:lang w:val="en-CA"/>
        </w:rPr>
      </w:pPr>
      <w:r>
        <w:rPr>
          <w:szCs w:val="22"/>
        </w:rPr>
        <w:t xml:space="preserve">A </w:t>
      </w:r>
      <w:r w:rsidR="00E7240D">
        <w:rPr>
          <w:szCs w:val="22"/>
        </w:rPr>
        <w:t xml:space="preserve">discussion was started from a </w:t>
      </w:r>
      <w:r>
        <w:rPr>
          <w:szCs w:val="22"/>
        </w:rPr>
        <w:t xml:space="preserve">sort of general </w:t>
      </w:r>
      <w:r w:rsidR="00E7240D">
        <w:rPr>
          <w:szCs w:val="22"/>
        </w:rPr>
        <w:t>question</w:t>
      </w:r>
      <w:r>
        <w:rPr>
          <w:szCs w:val="22"/>
        </w:rPr>
        <w:t xml:space="preserve"> whether adapting the QP to the channel condition can help to avoid</w:t>
      </w:r>
      <w:r w:rsidR="00203FBC">
        <w:rPr>
          <w:szCs w:val="22"/>
        </w:rPr>
        <w:t xml:space="preserve"> transmission problems</w:t>
      </w:r>
      <w:r>
        <w:rPr>
          <w:szCs w:val="22"/>
        </w:rPr>
        <w:t xml:space="preserve">. </w:t>
      </w:r>
      <w:r w:rsidR="00E7240D">
        <w:rPr>
          <w:szCs w:val="22"/>
        </w:rPr>
        <w:t xml:space="preserve">A methods like </w:t>
      </w:r>
      <w:r>
        <w:rPr>
          <w:szCs w:val="22"/>
        </w:rPr>
        <w:t xml:space="preserve">upsampling based </w:t>
      </w:r>
      <w:r w:rsidR="00E7240D">
        <w:rPr>
          <w:szCs w:val="22"/>
        </w:rPr>
        <w:t xml:space="preserve">coding </w:t>
      </w:r>
      <w:r>
        <w:rPr>
          <w:szCs w:val="22"/>
        </w:rPr>
        <w:t>can help to not close to channel capacity too much. We may further provide some freedom to a proponent to adjust the encoding configuration for the testing, select best strategy to adapt the testing throughput.</w:t>
      </w:r>
      <w:r w:rsidR="00E7240D">
        <w:rPr>
          <w:szCs w:val="22"/>
        </w:rPr>
        <w:t xml:space="preserve"> </w:t>
      </w:r>
      <w:r w:rsidR="00E7240D">
        <w:rPr>
          <w:lang w:val="en-CA" w:eastAsia="de-DE"/>
        </w:rPr>
        <w:t>It was pointed out that defining test conditions in favor of some certain solution should be avoided.</w:t>
      </w:r>
    </w:p>
    <w:p w14:paraId="41CDF0DF" w14:textId="5163990B" w:rsidR="00AE4D90" w:rsidRPr="006A15A7" w:rsidRDefault="00203FBC" w:rsidP="00C676B5">
      <w:pPr>
        <w:rPr>
          <w:szCs w:val="22"/>
        </w:rPr>
      </w:pPr>
      <w:r>
        <w:rPr>
          <w:szCs w:val="22"/>
          <w:lang w:val="en-CA"/>
        </w:rPr>
        <w:t xml:space="preserve">It was further commented by another participant that the channel sensing and estimation is not an easy task especially under low latency scenario. The less time for estimation the algorithm has, the </w:t>
      </w:r>
      <w:r w:rsidR="00A23A43">
        <w:rPr>
          <w:szCs w:val="22"/>
          <w:lang w:val="en-CA"/>
        </w:rPr>
        <w:t xml:space="preserve">more </w:t>
      </w:r>
      <w:r>
        <w:rPr>
          <w:szCs w:val="22"/>
        </w:rPr>
        <w:t xml:space="preserve">the estimation error is. Another problem is </w:t>
      </w:r>
      <w:r w:rsidR="00E7240D">
        <w:rPr>
          <w:szCs w:val="22"/>
        </w:rPr>
        <w:t xml:space="preserve">that </w:t>
      </w:r>
      <w:r>
        <w:rPr>
          <w:szCs w:val="22"/>
        </w:rPr>
        <w:t>system reaction time which is typically above the desired latency requirements. All that bring us to conclusion that perfect channel estimation is not feasible, and time-to-time mismatch between channel capacity and coded bitstream size is unavoidable.</w:t>
      </w:r>
      <w:r w:rsidR="00E7240D">
        <w:rPr>
          <w:szCs w:val="22"/>
        </w:rPr>
        <w:t xml:space="preserve"> Intended purpose of this study is to evaluate codec behavior in such situations.</w:t>
      </w:r>
    </w:p>
    <w:p w14:paraId="4EE8F453" w14:textId="77777777" w:rsidR="00203FBC" w:rsidRDefault="00203FBC" w:rsidP="00203FBC">
      <w:pPr>
        <w:rPr>
          <w:szCs w:val="22"/>
          <w:lang w:val="en-CA"/>
        </w:rPr>
      </w:pPr>
      <w:r>
        <w:rPr>
          <w:szCs w:val="22"/>
          <w:lang w:val="en-CA"/>
        </w:rPr>
        <w:t>It was further discussed that application can take more safety margin and avoid the transmission problems. However, how big should be the margin is again the question of channel estimation. Another participating expert commented that save bitrate adaptation strategy will turned out to lower bitrates and lower quality of the service which application designers normally tries to avoid.</w:t>
      </w:r>
    </w:p>
    <w:p w14:paraId="59F1EFF0" w14:textId="13CB3BF7" w:rsidR="00203FBC" w:rsidRDefault="00203FBC" w:rsidP="00203FBC">
      <w:pPr>
        <w:rPr>
          <w:szCs w:val="22"/>
          <w:lang w:val="en-CA"/>
        </w:rPr>
      </w:pPr>
      <w:r>
        <w:rPr>
          <w:szCs w:val="22"/>
          <w:lang w:val="en-CA"/>
        </w:rPr>
        <w:t>Another participant commented that ICT providers normally try to use channel capacity as much as they can to be economically efficient. Application designers / ICT providers would like to operate at close-to-</w:t>
      </w:r>
      <w:r>
        <w:rPr>
          <w:szCs w:val="22"/>
          <w:lang w:val="en-CA"/>
        </w:rPr>
        <w:lastRenderedPageBreak/>
        <w:t xml:space="preserve">channel capacity mode to deliver better quality or </w:t>
      </w:r>
      <w:r>
        <w:rPr>
          <w:szCs w:val="22"/>
        </w:rPr>
        <w:t>serve more clients.</w:t>
      </w:r>
      <w:r>
        <w:rPr>
          <w:szCs w:val="22"/>
          <w:lang w:val="en-CA"/>
        </w:rPr>
        <w:t xml:space="preserve"> We could expect that working in close-to-channel capacity mode is quite common</w:t>
      </w:r>
      <w:r w:rsidR="00E7240D">
        <w:rPr>
          <w:szCs w:val="22"/>
          <w:lang w:val="en-CA"/>
        </w:rPr>
        <w:t xml:space="preserve"> situation</w:t>
      </w:r>
      <w:r>
        <w:rPr>
          <w:szCs w:val="22"/>
          <w:lang w:val="en-CA"/>
        </w:rPr>
        <w:t>.</w:t>
      </w:r>
    </w:p>
    <w:p w14:paraId="277AF5D3" w14:textId="77777777" w:rsidR="00203FBC" w:rsidRDefault="00203FBC" w:rsidP="00203FBC">
      <w:pPr>
        <w:rPr>
          <w:szCs w:val="22"/>
          <w:lang w:val="en-CA"/>
        </w:rPr>
      </w:pPr>
      <w:r>
        <w:rPr>
          <w:szCs w:val="22"/>
          <w:lang w:val="en-CA"/>
        </w:rPr>
        <w:t>A participant commented that channel estimation and rate control probably is not a purpose of the current study. Somewhat rough bitrate matching job emulating application behaviour has bee</w:t>
      </w:r>
      <w:r>
        <w:rPr>
          <w:szCs w:val="22"/>
        </w:rPr>
        <w:t>n</w:t>
      </w:r>
      <w:r>
        <w:rPr>
          <w:szCs w:val="22"/>
          <w:lang w:val="en-CA"/>
        </w:rPr>
        <w:t xml:space="preserve"> done offline by the script finding region in the trace file matching coded bitrate that turned out the same effect.</w:t>
      </w:r>
    </w:p>
    <w:p w14:paraId="35598489" w14:textId="788057D9" w:rsidR="00203FBC" w:rsidRDefault="00203FBC" w:rsidP="00203FBC">
      <w:pPr>
        <w:rPr>
          <w:szCs w:val="22"/>
          <w:lang w:val="en-CA"/>
        </w:rPr>
      </w:pPr>
      <w:r>
        <w:rPr>
          <w:szCs w:val="22"/>
          <w:lang w:val="en-CA"/>
        </w:rPr>
        <w:t>The participant commented that the purpose of the study is error resilience evaluation, but not avoiding transmission problems by better compression or QP adjustment. This is the task more relevant to general compression track. We should admit transmission problems on purpose and check how different technologies will behave at the same or similar transmission problem conditions. Reducing the coding bitrate won’t help us to solve the task of error resilience evaluation.</w:t>
      </w:r>
    </w:p>
    <w:p w14:paraId="7119BC34" w14:textId="717DB91B" w:rsidR="00DC13F1" w:rsidRDefault="00DC13F1" w:rsidP="00C676B5">
      <w:pPr>
        <w:rPr>
          <w:szCs w:val="22"/>
          <w:lang w:val="en-CA"/>
        </w:rPr>
      </w:pPr>
      <w:r>
        <w:rPr>
          <w:szCs w:val="22"/>
          <w:lang w:val="en-CA"/>
        </w:rPr>
        <w:t xml:space="preserve">It was further commented that if the coding solution </w:t>
      </w:r>
      <w:r w:rsidR="00A9244C">
        <w:rPr>
          <w:szCs w:val="22"/>
          <w:lang w:val="en-CA"/>
        </w:rPr>
        <w:t>has a</w:t>
      </w:r>
      <w:r>
        <w:rPr>
          <w:szCs w:val="22"/>
          <w:lang w:val="en-CA"/>
        </w:rPr>
        <w:t xml:space="preserve"> loss resilience feature the application can take more aggressive bitrate selection strategy and operate closer to channel capacity</w:t>
      </w:r>
      <w:r w:rsidR="003813AD">
        <w:rPr>
          <w:szCs w:val="22"/>
          <w:lang w:val="en-CA"/>
        </w:rPr>
        <w:t xml:space="preserve"> delivering better video quality</w:t>
      </w:r>
      <w:r>
        <w:rPr>
          <w:szCs w:val="22"/>
          <w:lang w:val="en-CA"/>
        </w:rPr>
        <w:t xml:space="preserve">, since the </w:t>
      </w:r>
      <w:r w:rsidR="009315B8">
        <w:rPr>
          <w:szCs w:val="22"/>
          <w:lang w:val="en-CA"/>
        </w:rPr>
        <w:t xml:space="preserve">video corruption risk after </w:t>
      </w:r>
      <w:r>
        <w:rPr>
          <w:szCs w:val="22"/>
          <w:lang w:val="en-CA"/>
        </w:rPr>
        <w:t xml:space="preserve">bitstream </w:t>
      </w:r>
      <w:r w:rsidR="009315B8">
        <w:rPr>
          <w:szCs w:val="22"/>
          <w:lang w:val="en-CA"/>
        </w:rPr>
        <w:t>errors</w:t>
      </w:r>
      <w:r>
        <w:rPr>
          <w:szCs w:val="22"/>
          <w:lang w:val="en-CA"/>
        </w:rPr>
        <w:t xml:space="preserve"> is </w:t>
      </w:r>
      <w:r w:rsidR="009315B8">
        <w:rPr>
          <w:szCs w:val="22"/>
          <w:lang w:val="en-CA"/>
        </w:rPr>
        <w:t>reduces.</w:t>
      </w:r>
      <w:r w:rsidR="00203FBC">
        <w:rPr>
          <w:szCs w:val="22"/>
          <w:lang w:val="en-CA"/>
        </w:rPr>
        <w:t xml:space="preserve"> That brings a benefit.</w:t>
      </w:r>
    </w:p>
    <w:p w14:paraId="2DDBCFEC" w14:textId="1FBB597F" w:rsidR="009315B8" w:rsidRDefault="009315B8" w:rsidP="00C676B5">
      <w:pPr>
        <w:rPr>
          <w:szCs w:val="22"/>
          <w:lang w:val="en-CA"/>
        </w:rPr>
      </w:pPr>
      <w:r>
        <w:rPr>
          <w:szCs w:val="22"/>
          <w:lang w:val="en-CA"/>
        </w:rPr>
        <w:t>The exact error pattern can be selected even after bitstream submission, at least for broadcast scenario, like it was done before for random viewpoint selection of 360 scenario.</w:t>
      </w:r>
    </w:p>
    <w:p w14:paraId="155A88A9" w14:textId="77777777" w:rsidR="008E01C2" w:rsidRDefault="008E01C2" w:rsidP="008E01C2">
      <w:pPr>
        <w:rPr>
          <w:szCs w:val="22"/>
          <w:lang w:val="en-CA"/>
        </w:rPr>
      </w:pPr>
      <w:r>
        <w:rPr>
          <w:szCs w:val="22"/>
          <w:lang w:val="en-CA"/>
        </w:rPr>
        <w:t xml:space="preserve">A discussion of subjective evaluation method was raised. One of the previous comments was to consider </w:t>
      </w:r>
      <w:r w:rsidRPr="00ED19FF">
        <w:rPr>
          <w:lang w:val="en-CA"/>
        </w:rPr>
        <w:t>DCR</w:t>
      </w:r>
      <w:r>
        <w:rPr>
          <w:lang w:val="en-CA"/>
        </w:rPr>
        <w:t xml:space="preserve"> and A/B tests where </w:t>
      </w:r>
      <w:r w:rsidRPr="00ED19FF">
        <w:rPr>
          <w:lang w:val="en-CA"/>
        </w:rPr>
        <w:t>uncorrupted decoded video is compared against the concealed version and measure impairment</w:t>
      </w:r>
      <w:r>
        <w:rPr>
          <w:lang w:val="en-CA"/>
        </w:rPr>
        <w:t>. It was commenter that due to coding strategy selected by proponent the initial quality of uncorrupted decoded video might be already affected, and that would make subjects estimation biased by compression artefacts rather than concealment impairment. Following this logic performing DCR tests against original uncompressed video does not seem to be appropriate again because of mixing compression and transmission artifacts in single test case. It might me difficult to interpret the obtained evaluation results.</w:t>
      </w:r>
    </w:p>
    <w:p w14:paraId="4D39679A" w14:textId="77777777" w:rsidR="008E01C2" w:rsidRDefault="008E01C2" w:rsidP="008E01C2">
      <w:pPr>
        <w:rPr>
          <w:szCs w:val="22"/>
          <w:lang w:val="en-CA"/>
        </w:rPr>
      </w:pPr>
      <w:r>
        <w:rPr>
          <w:szCs w:val="22"/>
          <w:lang w:val="en-CA"/>
        </w:rPr>
        <w:t xml:space="preserve">It was further commented that from above arguments using absolute score MOS evaluation method like it was done during CfE seems to be more appropriate. </w:t>
      </w:r>
    </w:p>
    <w:p w14:paraId="71650FEF" w14:textId="1B4E6E52" w:rsidR="00A9244C" w:rsidRDefault="00A9244C" w:rsidP="00C676B5">
      <w:pPr>
        <w:rPr>
          <w:szCs w:val="22"/>
          <w:lang w:val="en-CA"/>
        </w:rPr>
      </w:pPr>
      <w:r>
        <w:rPr>
          <w:szCs w:val="22"/>
          <w:lang w:val="en-CA"/>
        </w:rPr>
        <w:t xml:space="preserve">It was commented by another </w:t>
      </w:r>
      <w:r w:rsidR="003813AD">
        <w:rPr>
          <w:szCs w:val="22"/>
          <w:lang w:val="en-CA"/>
        </w:rPr>
        <w:t>expert</w:t>
      </w:r>
      <w:r>
        <w:rPr>
          <w:szCs w:val="22"/>
          <w:lang w:val="en-CA"/>
        </w:rPr>
        <w:t xml:space="preserve"> that from a discussion on some recent scientific conference some practical expert confirmed the suffering from packet loss on online gaming scenario. </w:t>
      </w:r>
    </w:p>
    <w:p w14:paraId="139AED02" w14:textId="48BC4B4B" w:rsidR="00A9244C" w:rsidRDefault="00A9244C" w:rsidP="00C676B5">
      <w:pPr>
        <w:rPr>
          <w:szCs w:val="22"/>
          <w:lang w:val="en-CA"/>
        </w:rPr>
      </w:pPr>
      <w:r>
        <w:rPr>
          <w:szCs w:val="22"/>
          <w:lang w:val="en-CA"/>
        </w:rPr>
        <w:t xml:space="preserve">It was further suggested to consider </w:t>
      </w:r>
      <w:r w:rsidR="006A15A7">
        <w:rPr>
          <w:szCs w:val="22"/>
          <w:lang w:val="en-CA"/>
        </w:rPr>
        <w:t xml:space="preserve">new tests </w:t>
      </w:r>
      <w:r>
        <w:rPr>
          <w:szCs w:val="22"/>
          <w:lang w:val="en-CA"/>
        </w:rPr>
        <w:t xml:space="preserve">sequences discussed in context of AHG15 </w:t>
      </w:r>
      <w:r w:rsidR="006A15A7">
        <w:rPr>
          <w:szCs w:val="22"/>
          <w:lang w:val="en-CA"/>
        </w:rPr>
        <w:t xml:space="preserve">work </w:t>
      </w:r>
      <w:r>
        <w:rPr>
          <w:szCs w:val="22"/>
          <w:lang w:val="en-CA"/>
        </w:rPr>
        <w:t xml:space="preserve">for potential inclusion for </w:t>
      </w:r>
      <w:r w:rsidR="006A15A7">
        <w:rPr>
          <w:szCs w:val="22"/>
          <w:lang w:val="en-CA"/>
        </w:rPr>
        <w:t>evaluation</w:t>
      </w:r>
      <w:r>
        <w:rPr>
          <w:szCs w:val="22"/>
          <w:lang w:val="en-CA"/>
        </w:rPr>
        <w:t xml:space="preserve"> in this category</w:t>
      </w:r>
      <w:r w:rsidR="006A15A7">
        <w:rPr>
          <w:szCs w:val="22"/>
          <w:lang w:val="en-CA"/>
        </w:rPr>
        <w:t>.</w:t>
      </w:r>
    </w:p>
    <w:p w14:paraId="5B5BB7E2" w14:textId="2B477D6B" w:rsidR="00030E50" w:rsidRDefault="00030E50" w:rsidP="00C676B5">
      <w:pPr>
        <w:rPr>
          <w:szCs w:val="22"/>
          <w:lang w:val="en-CA"/>
        </w:rPr>
      </w:pPr>
      <w:r>
        <w:rPr>
          <w:szCs w:val="22"/>
          <w:lang w:val="en-CA"/>
        </w:rPr>
        <w:t xml:space="preserve">It was further suggested to register </w:t>
      </w:r>
      <w:r w:rsidR="006A15A7">
        <w:rPr>
          <w:szCs w:val="22"/>
          <w:lang w:val="en-CA"/>
        </w:rPr>
        <w:t>a</w:t>
      </w:r>
      <w:r>
        <w:rPr>
          <w:szCs w:val="22"/>
          <w:lang w:val="en-CA"/>
        </w:rPr>
        <w:t xml:space="preserve"> contribution containing </w:t>
      </w:r>
      <w:r w:rsidR="0075189A">
        <w:rPr>
          <w:szCs w:val="22"/>
        </w:rPr>
        <w:t>CfP text</w:t>
      </w:r>
      <w:r>
        <w:rPr>
          <w:szCs w:val="22"/>
          <w:lang w:val="en-CA"/>
        </w:rPr>
        <w:t xml:space="preserve"> </w:t>
      </w:r>
      <w:r w:rsidR="006A15A7">
        <w:rPr>
          <w:szCs w:val="22"/>
          <w:lang w:val="en-CA"/>
        </w:rPr>
        <w:t xml:space="preserve">draft </w:t>
      </w:r>
      <w:r>
        <w:rPr>
          <w:szCs w:val="22"/>
          <w:lang w:val="en-CA"/>
        </w:rPr>
        <w:t>on top</w:t>
      </w:r>
      <w:r w:rsidR="0075189A">
        <w:rPr>
          <w:szCs w:val="22"/>
          <w:lang w:val="en-CA"/>
        </w:rPr>
        <w:t xml:space="preserve"> of</w:t>
      </w:r>
      <w:r>
        <w:rPr>
          <w:szCs w:val="22"/>
          <w:lang w:val="en-CA"/>
        </w:rPr>
        <w:t xml:space="preserve"> </w:t>
      </w:r>
      <w:r w:rsidRPr="00030E50">
        <w:rPr>
          <w:szCs w:val="22"/>
          <w:lang w:val="en-CA"/>
        </w:rPr>
        <w:t>JVET-AO0045</w:t>
      </w:r>
      <w:r>
        <w:rPr>
          <w:szCs w:val="22"/>
          <w:lang w:val="en-CA"/>
        </w:rPr>
        <w:t>.</w:t>
      </w:r>
    </w:p>
    <w:p w14:paraId="379239C6" w14:textId="00FCDF1D" w:rsidR="005F38FD" w:rsidRDefault="005F38FD" w:rsidP="00C676B5">
      <w:r w:rsidRPr="00EF373B">
        <w:t>Meeting closed at 1</w:t>
      </w:r>
      <w:r>
        <w:t>8</w:t>
      </w:r>
      <w:r w:rsidRPr="00EF373B">
        <w:t>:</w:t>
      </w:r>
      <w:r>
        <w:t>50</w:t>
      </w:r>
      <w:r w:rsidRPr="00EF373B">
        <w:t>h UTC.</w:t>
      </w:r>
    </w:p>
    <w:p w14:paraId="4D3AFA09" w14:textId="77777777" w:rsidR="003B385B" w:rsidRPr="00EF373B" w:rsidRDefault="003B385B" w:rsidP="003B385B">
      <w:pPr>
        <w:pStyle w:val="Heading1"/>
        <w:numPr>
          <w:ilvl w:val="0"/>
          <w:numId w:val="0"/>
        </w:numPr>
      </w:pPr>
      <w:r w:rsidRPr="00EF373B">
        <w:t>Annex</w:t>
      </w:r>
    </w:p>
    <w:p w14:paraId="6A96FBB3" w14:textId="0BE5A090" w:rsidR="003B385B" w:rsidRPr="00EF373B" w:rsidRDefault="003B385B" w:rsidP="003B385B">
      <w:pPr>
        <w:pStyle w:val="Heading2"/>
        <w:numPr>
          <w:ilvl w:val="0"/>
          <w:numId w:val="0"/>
        </w:numPr>
        <w:ind w:left="576" w:hanging="576"/>
      </w:pPr>
      <w:r w:rsidRPr="00EF373B">
        <w:t>Participants list</w:t>
      </w:r>
    </w:p>
    <w:p w14:paraId="1323FF1F" w14:textId="77777777" w:rsidR="0075189A" w:rsidRDefault="0075189A" w:rsidP="0075189A">
      <w:pPr>
        <w:pStyle w:val="ListParagraph"/>
        <w:numPr>
          <w:ilvl w:val="0"/>
          <w:numId w:val="20"/>
        </w:numPr>
        <w:spacing w:before="0"/>
      </w:pPr>
      <w:r>
        <w:t>Alexey Filippov (TCL - CN)</w:t>
      </w:r>
    </w:p>
    <w:p w14:paraId="66FF0028" w14:textId="77777777" w:rsidR="0075189A" w:rsidRDefault="0075189A" w:rsidP="0075189A">
      <w:pPr>
        <w:pStyle w:val="ListParagraph"/>
        <w:numPr>
          <w:ilvl w:val="0"/>
          <w:numId w:val="20"/>
        </w:numPr>
        <w:spacing w:before="0"/>
      </w:pPr>
      <w:r>
        <w:t>Chun-Lung Lin (ITRI - US)</w:t>
      </w:r>
    </w:p>
    <w:p w14:paraId="5FB5EBB3" w14:textId="77777777" w:rsidR="0075189A" w:rsidRDefault="0075189A" w:rsidP="0075189A">
      <w:pPr>
        <w:pStyle w:val="ListParagraph"/>
        <w:numPr>
          <w:ilvl w:val="0"/>
          <w:numId w:val="20"/>
        </w:numPr>
        <w:spacing w:before="0"/>
      </w:pPr>
      <w:r>
        <w:t>Ed Asbun (Apple)</w:t>
      </w:r>
    </w:p>
    <w:p w14:paraId="612024D1" w14:textId="77777777" w:rsidR="0075189A" w:rsidRDefault="0075189A" w:rsidP="0075189A">
      <w:pPr>
        <w:pStyle w:val="ListParagraph"/>
        <w:numPr>
          <w:ilvl w:val="0"/>
          <w:numId w:val="20"/>
        </w:numPr>
        <w:spacing w:before="0"/>
      </w:pPr>
      <w:r>
        <w:t>Elena Alshina (Huawei - DE)</w:t>
      </w:r>
    </w:p>
    <w:p w14:paraId="29314A42" w14:textId="2A3574CC" w:rsidR="0075189A" w:rsidRDefault="0075189A" w:rsidP="0075189A">
      <w:pPr>
        <w:pStyle w:val="ListParagraph"/>
        <w:numPr>
          <w:ilvl w:val="0"/>
          <w:numId w:val="20"/>
        </w:numPr>
        <w:spacing w:before="0"/>
      </w:pPr>
      <w:r>
        <w:t xml:space="preserve">Gleb Verba (Qualcomm </w:t>
      </w:r>
      <w:r w:rsidR="008E01C2">
        <w:t xml:space="preserve">- </w:t>
      </w:r>
      <w:r>
        <w:t>US)</w:t>
      </w:r>
    </w:p>
    <w:p w14:paraId="62FA81C4" w14:textId="314AD95B" w:rsidR="0075189A" w:rsidRDefault="0075189A" w:rsidP="0075189A">
      <w:pPr>
        <w:pStyle w:val="ListParagraph"/>
        <w:numPr>
          <w:ilvl w:val="0"/>
          <w:numId w:val="20"/>
        </w:numPr>
        <w:spacing w:before="0"/>
      </w:pPr>
      <w:r>
        <w:t>Ivan Gribushin (Huawei</w:t>
      </w:r>
      <w:r w:rsidR="008E01C2">
        <w:t xml:space="preserve"> </w:t>
      </w:r>
      <w:r>
        <w:t>-</w:t>
      </w:r>
      <w:r w:rsidR="008E01C2">
        <w:t xml:space="preserve"> </w:t>
      </w:r>
      <w:r>
        <w:t>RU)</w:t>
      </w:r>
    </w:p>
    <w:p w14:paraId="3F513A75" w14:textId="125E2FFD" w:rsidR="0075189A" w:rsidRDefault="0075189A" w:rsidP="0075189A">
      <w:pPr>
        <w:pStyle w:val="ListParagraph"/>
        <w:numPr>
          <w:ilvl w:val="0"/>
          <w:numId w:val="20"/>
        </w:numPr>
        <w:spacing w:before="0"/>
      </w:pPr>
      <w:r>
        <w:t>Jacek Konieczny (TCL</w:t>
      </w:r>
      <w:r w:rsidR="008E01C2">
        <w:t xml:space="preserve"> </w:t>
      </w:r>
      <w:r>
        <w:t>-</w:t>
      </w:r>
      <w:r w:rsidR="008E01C2">
        <w:t xml:space="preserve"> </w:t>
      </w:r>
      <w:r>
        <w:t>PL</w:t>
      </w:r>
      <w:r w:rsidR="008E01C2">
        <w:t>)</w:t>
      </w:r>
    </w:p>
    <w:p w14:paraId="2A3C76D1" w14:textId="77777777" w:rsidR="0075189A" w:rsidRDefault="0075189A" w:rsidP="0075189A">
      <w:pPr>
        <w:pStyle w:val="ListParagraph"/>
        <w:numPr>
          <w:ilvl w:val="0"/>
          <w:numId w:val="20"/>
        </w:numPr>
        <w:spacing w:before="0"/>
      </w:pPr>
      <w:r>
        <w:t>Jens-Rainer Ohm (RWTH - DE)</w:t>
      </w:r>
    </w:p>
    <w:p w14:paraId="6CA7015F" w14:textId="77777777" w:rsidR="0075189A" w:rsidRDefault="0075189A" w:rsidP="0075189A">
      <w:pPr>
        <w:pStyle w:val="ListParagraph"/>
        <w:numPr>
          <w:ilvl w:val="0"/>
          <w:numId w:val="20"/>
        </w:numPr>
        <w:spacing w:before="0"/>
      </w:pPr>
      <w:r>
        <w:t>Joachim Keinert (Fraunhofer IIS - DE)</w:t>
      </w:r>
    </w:p>
    <w:p w14:paraId="5DEC845C" w14:textId="77777777" w:rsidR="0075189A" w:rsidRDefault="0075189A" w:rsidP="0075189A">
      <w:pPr>
        <w:pStyle w:val="ListParagraph"/>
        <w:numPr>
          <w:ilvl w:val="0"/>
          <w:numId w:val="20"/>
        </w:numPr>
        <w:spacing w:before="0"/>
      </w:pPr>
      <w:r>
        <w:t>Kei Kawamura (KDDI - JP)</w:t>
      </w:r>
    </w:p>
    <w:p w14:paraId="559E9829" w14:textId="6A1B4004" w:rsidR="0075189A" w:rsidRDefault="0075189A" w:rsidP="0075189A">
      <w:pPr>
        <w:pStyle w:val="ListParagraph"/>
        <w:numPr>
          <w:ilvl w:val="0"/>
          <w:numId w:val="20"/>
        </w:numPr>
        <w:spacing w:before="0"/>
      </w:pPr>
      <w:r>
        <w:t>Keiichirō Takada (Sharp - JP)</w:t>
      </w:r>
    </w:p>
    <w:p w14:paraId="40403576" w14:textId="77777777" w:rsidR="0075189A" w:rsidRDefault="0075189A" w:rsidP="0075189A">
      <w:pPr>
        <w:pStyle w:val="ListParagraph"/>
        <w:numPr>
          <w:ilvl w:val="0"/>
          <w:numId w:val="20"/>
        </w:numPr>
        <w:spacing w:before="0"/>
      </w:pPr>
      <w:r>
        <w:t>Kirill Malyshev (Huawei - RU)</w:t>
      </w:r>
    </w:p>
    <w:p w14:paraId="7A4FBE2A" w14:textId="77777777" w:rsidR="0075189A" w:rsidRDefault="0075189A" w:rsidP="0075189A">
      <w:pPr>
        <w:pStyle w:val="ListParagraph"/>
        <w:numPr>
          <w:ilvl w:val="0"/>
          <w:numId w:val="20"/>
        </w:numPr>
        <w:spacing w:before="0"/>
      </w:pPr>
      <w:r>
        <w:t>Lulin Chen (MediaTek - US)</w:t>
      </w:r>
    </w:p>
    <w:p w14:paraId="603F4A57" w14:textId="77777777" w:rsidR="0075189A" w:rsidRDefault="0075189A" w:rsidP="0075189A">
      <w:pPr>
        <w:pStyle w:val="ListParagraph"/>
        <w:numPr>
          <w:ilvl w:val="0"/>
          <w:numId w:val="20"/>
        </w:numPr>
        <w:spacing w:before="0"/>
      </w:pPr>
      <w:r>
        <w:lastRenderedPageBreak/>
        <w:t>Marc Rivière (ATEME - FR)</w:t>
      </w:r>
    </w:p>
    <w:p w14:paraId="7713D9D2" w14:textId="77777777" w:rsidR="0075189A" w:rsidRDefault="0075189A" w:rsidP="0075189A">
      <w:pPr>
        <w:pStyle w:val="ListParagraph"/>
        <w:numPr>
          <w:ilvl w:val="0"/>
          <w:numId w:val="20"/>
        </w:numPr>
        <w:spacing w:before="0"/>
      </w:pPr>
      <w:r>
        <w:t>Maxim Sychev (Huawei - RU)</w:t>
      </w:r>
    </w:p>
    <w:p w14:paraId="4F9854E9" w14:textId="77777777" w:rsidR="0075189A" w:rsidRDefault="0075189A" w:rsidP="0075189A">
      <w:pPr>
        <w:pStyle w:val="ListParagraph"/>
        <w:numPr>
          <w:ilvl w:val="0"/>
          <w:numId w:val="20"/>
        </w:numPr>
        <w:spacing w:before="0"/>
      </w:pPr>
      <w:r>
        <w:t>Muhammed Coban (Qualcomm - US)</w:t>
      </w:r>
    </w:p>
    <w:p w14:paraId="21FE3FCB" w14:textId="77777777" w:rsidR="0075189A" w:rsidRDefault="0075189A" w:rsidP="0075189A">
      <w:pPr>
        <w:pStyle w:val="ListParagraph"/>
        <w:numPr>
          <w:ilvl w:val="0"/>
          <w:numId w:val="20"/>
        </w:numPr>
        <w:spacing w:before="0"/>
      </w:pPr>
      <w:r>
        <w:t>Philippe de Lagrange (InterDigital - FR)</w:t>
      </w:r>
    </w:p>
    <w:p w14:paraId="31E21DB9" w14:textId="77777777" w:rsidR="0075189A" w:rsidRDefault="0075189A" w:rsidP="0075189A">
      <w:pPr>
        <w:pStyle w:val="ListParagraph"/>
        <w:numPr>
          <w:ilvl w:val="0"/>
          <w:numId w:val="20"/>
        </w:numPr>
        <w:spacing w:before="0"/>
      </w:pPr>
      <w:r>
        <w:t>Ping Wu (ZTE - UK)</w:t>
      </w:r>
    </w:p>
    <w:p w14:paraId="4A9B06EA" w14:textId="77777777" w:rsidR="0075189A" w:rsidRDefault="0075189A" w:rsidP="0075189A">
      <w:pPr>
        <w:pStyle w:val="ListParagraph"/>
        <w:numPr>
          <w:ilvl w:val="0"/>
          <w:numId w:val="20"/>
        </w:numPr>
        <w:spacing w:before="0"/>
      </w:pPr>
      <w:r>
        <w:t>Po-Kai Liu (ITRI - US)</w:t>
      </w:r>
    </w:p>
    <w:p w14:paraId="38652E80" w14:textId="77777777" w:rsidR="0075189A" w:rsidRDefault="0075189A" w:rsidP="0075189A">
      <w:pPr>
        <w:pStyle w:val="ListParagraph"/>
        <w:numPr>
          <w:ilvl w:val="0"/>
          <w:numId w:val="20"/>
        </w:numPr>
        <w:spacing w:before="0"/>
      </w:pPr>
      <w:r>
        <w:t>Sachin Deshpande (Sharp - US)</w:t>
      </w:r>
    </w:p>
    <w:p w14:paraId="1CB5C922" w14:textId="77777777" w:rsidR="0075189A" w:rsidRDefault="0075189A" w:rsidP="0075189A">
      <w:pPr>
        <w:pStyle w:val="ListParagraph"/>
        <w:numPr>
          <w:ilvl w:val="0"/>
          <w:numId w:val="20"/>
        </w:numPr>
        <w:spacing w:before="0"/>
      </w:pPr>
      <w:r>
        <w:t>Saurabh Puri (InterDigital - CA)</w:t>
      </w:r>
    </w:p>
    <w:p w14:paraId="04F1CEA9" w14:textId="049261BA" w:rsidR="0075189A" w:rsidRDefault="0075189A" w:rsidP="0075189A">
      <w:pPr>
        <w:pStyle w:val="ListParagraph"/>
        <w:numPr>
          <w:ilvl w:val="0"/>
          <w:numId w:val="20"/>
        </w:numPr>
        <w:spacing w:before="0"/>
      </w:pPr>
      <w:r>
        <w:t xml:space="preserve">Seethal Paluri (Apple </w:t>
      </w:r>
      <w:r w:rsidR="008E01C2">
        <w:t xml:space="preserve">- </w:t>
      </w:r>
      <w:r>
        <w:t>US)</w:t>
      </w:r>
    </w:p>
    <w:p w14:paraId="4B91CA70" w14:textId="77777777" w:rsidR="0075189A" w:rsidRDefault="0075189A" w:rsidP="0075189A">
      <w:pPr>
        <w:pStyle w:val="ListParagraph"/>
        <w:numPr>
          <w:ilvl w:val="0"/>
          <w:numId w:val="20"/>
        </w:numPr>
        <w:spacing w:before="0"/>
      </w:pPr>
      <w:r>
        <w:t>Sergey Ikonin (Huawei - RU)</w:t>
      </w:r>
    </w:p>
    <w:p w14:paraId="33100880" w14:textId="77777777" w:rsidR="0075189A" w:rsidRDefault="0075189A" w:rsidP="0075189A">
      <w:pPr>
        <w:pStyle w:val="ListParagraph"/>
        <w:numPr>
          <w:ilvl w:val="0"/>
          <w:numId w:val="20"/>
        </w:numPr>
        <w:spacing w:before="0"/>
      </w:pPr>
      <w:r>
        <w:t>Shuai Zhao (Qualcomm - US)</w:t>
      </w:r>
    </w:p>
    <w:p w14:paraId="0922D9DD" w14:textId="77777777" w:rsidR="0075189A" w:rsidRDefault="0075189A" w:rsidP="0075189A">
      <w:pPr>
        <w:pStyle w:val="ListParagraph"/>
        <w:numPr>
          <w:ilvl w:val="0"/>
          <w:numId w:val="20"/>
        </w:numPr>
        <w:spacing w:before="0"/>
      </w:pPr>
      <w:r>
        <w:t>Takeshi Chujoh (KDDI - JP)</w:t>
      </w:r>
    </w:p>
    <w:p w14:paraId="190CB214" w14:textId="77777777" w:rsidR="0075189A" w:rsidRDefault="0075189A" w:rsidP="0075189A">
      <w:pPr>
        <w:pStyle w:val="ListParagraph"/>
        <w:numPr>
          <w:ilvl w:val="0"/>
          <w:numId w:val="20"/>
        </w:numPr>
        <w:spacing w:before="0"/>
      </w:pPr>
      <w:r>
        <w:t>Tong Shao (Dolby - US)</w:t>
      </w:r>
    </w:p>
    <w:p w14:paraId="171864FC" w14:textId="77777777" w:rsidR="0075189A" w:rsidRDefault="0075189A" w:rsidP="0075189A">
      <w:pPr>
        <w:pStyle w:val="ListParagraph"/>
        <w:numPr>
          <w:ilvl w:val="0"/>
          <w:numId w:val="20"/>
        </w:numPr>
        <w:spacing w:before="0"/>
      </w:pPr>
      <w:r>
        <w:t>Vasily Rufitskiy (TCL - CN)</w:t>
      </w:r>
    </w:p>
    <w:p w14:paraId="1DE6E879" w14:textId="77777777" w:rsidR="0075189A" w:rsidRDefault="0075189A" w:rsidP="0075189A">
      <w:pPr>
        <w:pStyle w:val="ListParagraph"/>
        <w:numPr>
          <w:ilvl w:val="0"/>
          <w:numId w:val="20"/>
        </w:numPr>
        <w:spacing w:before="0"/>
      </w:pPr>
      <w:r>
        <w:t>Vladimir Gritsenko (Ericsson - SE)</w:t>
      </w:r>
    </w:p>
    <w:p w14:paraId="3E712407" w14:textId="77777777" w:rsidR="0075189A" w:rsidRDefault="0075189A" w:rsidP="0075189A">
      <w:pPr>
        <w:pStyle w:val="ListParagraph"/>
        <w:numPr>
          <w:ilvl w:val="0"/>
          <w:numId w:val="20"/>
        </w:numPr>
        <w:spacing w:before="0"/>
      </w:pPr>
      <w:r>
        <w:t>Vladislav Shchukin (Ericsson - SE)</w:t>
      </w:r>
    </w:p>
    <w:p w14:paraId="157FF19E" w14:textId="1C51E3AC" w:rsidR="0075189A" w:rsidRDefault="0075189A" w:rsidP="0075189A">
      <w:pPr>
        <w:pStyle w:val="ListParagraph"/>
        <w:numPr>
          <w:ilvl w:val="0"/>
          <w:numId w:val="20"/>
        </w:numPr>
        <w:spacing w:before="0"/>
      </w:pPr>
      <w:r>
        <w:t>Vyacheslav Khamidullin (Huawei</w:t>
      </w:r>
      <w:r w:rsidR="005C0197">
        <w:t xml:space="preserve"> </w:t>
      </w:r>
      <w:r>
        <w:t>-</w:t>
      </w:r>
      <w:r w:rsidR="005C0197">
        <w:t xml:space="preserve"> </w:t>
      </w:r>
      <w:r>
        <w:t>RU)</w:t>
      </w:r>
    </w:p>
    <w:p w14:paraId="73E2A71C" w14:textId="3CE13515" w:rsidR="0075189A" w:rsidRDefault="0075189A" w:rsidP="0075189A">
      <w:pPr>
        <w:pStyle w:val="ListParagraph"/>
        <w:numPr>
          <w:ilvl w:val="0"/>
          <w:numId w:val="20"/>
        </w:numPr>
        <w:spacing w:before="0"/>
      </w:pPr>
      <w:r>
        <w:t>Zhuowei Xu (TCL</w:t>
      </w:r>
      <w:r w:rsidR="005C0197">
        <w:t xml:space="preserve"> </w:t>
      </w:r>
      <w:r>
        <w:t>-</w:t>
      </w:r>
      <w:r w:rsidR="005C0197">
        <w:t xml:space="preserve"> </w:t>
      </w:r>
      <w:r>
        <w:t>CN)</w:t>
      </w:r>
    </w:p>
    <w:p w14:paraId="0007FB29" w14:textId="77777777" w:rsidR="003B385B" w:rsidRPr="00AF0BBC" w:rsidRDefault="003B385B" w:rsidP="005F38FD"/>
    <w:sectPr w:rsidR="003B385B" w:rsidRPr="00AF0BBC" w:rsidSect="00925CE2">
      <w:footerReference w:type="default" r:id="rId17"/>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A13F2" w14:textId="77777777" w:rsidR="00F8132A" w:rsidRDefault="00F8132A">
      <w:r>
        <w:separator/>
      </w:r>
    </w:p>
  </w:endnote>
  <w:endnote w:type="continuationSeparator" w:id="0">
    <w:p w14:paraId="08983D3A" w14:textId="77777777" w:rsidR="00F8132A" w:rsidRDefault="00F8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224BCE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42FFC">
      <w:rPr>
        <w:rStyle w:val="PageNumber"/>
        <w:noProof/>
      </w:rPr>
      <w:t>2025-12-21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2A8D7" w14:textId="77777777" w:rsidR="00F8132A" w:rsidRDefault="00F8132A">
      <w:r>
        <w:separator/>
      </w:r>
    </w:p>
  </w:footnote>
  <w:footnote w:type="continuationSeparator" w:id="0">
    <w:p w14:paraId="7BFD10A9" w14:textId="77777777" w:rsidR="00F8132A" w:rsidRDefault="00F81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B04E2"/>
    <w:multiLevelType w:val="hybridMultilevel"/>
    <w:tmpl w:val="B6347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D1CF9"/>
    <w:multiLevelType w:val="hybridMultilevel"/>
    <w:tmpl w:val="6BC4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833967"/>
    <w:multiLevelType w:val="hybridMultilevel"/>
    <w:tmpl w:val="E5DA7BDE"/>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68AD7878"/>
    <w:multiLevelType w:val="hybridMultilevel"/>
    <w:tmpl w:val="C88C1D0E"/>
    <w:lvl w:ilvl="0" w:tplc="1C9619E4">
      <w:start w:val="1"/>
      <w:numFmt w:val="bullet"/>
      <w:lvlText w:val="•"/>
      <w:lvlJc w:val="left"/>
      <w:pPr>
        <w:tabs>
          <w:tab w:val="num" w:pos="720"/>
        </w:tabs>
        <w:ind w:left="720" w:hanging="360"/>
      </w:pPr>
      <w:rPr>
        <w:rFonts w:ascii="Arial" w:hAnsi="Arial" w:hint="default"/>
      </w:rPr>
    </w:lvl>
    <w:lvl w:ilvl="1" w:tplc="8AA2FDE8" w:tentative="1">
      <w:start w:val="1"/>
      <w:numFmt w:val="bullet"/>
      <w:lvlText w:val="•"/>
      <w:lvlJc w:val="left"/>
      <w:pPr>
        <w:tabs>
          <w:tab w:val="num" w:pos="1440"/>
        </w:tabs>
        <w:ind w:left="1440" w:hanging="360"/>
      </w:pPr>
      <w:rPr>
        <w:rFonts w:ascii="Arial" w:hAnsi="Arial" w:hint="default"/>
      </w:rPr>
    </w:lvl>
    <w:lvl w:ilvl="2" w:tplc="53B6BD36" w:tentative="1">
      <w:start w:val="1"/>
      <w:numFmt w:val="bullet"/>
      <w:lvlText w:val="•"/>
      <w:lvlJc w:val="left"/>
      <w:pPr>
        <w:tabs>
          <w:tab w:val="num" w:pos="2160"/>
        </w:tabs>
        <w:ind w:left="2160" w:hanging="360"/>
      </w:pPr>
      <w:rPr>
        <w:rFonts w:ascii="Arial" w:hAnsi="Arial" w:hint="default"/>
      </w:rPr>
    </w:lvl>
    <w:lvl w:ilvl="3" w:tplc="59EAC214" w:tentative="1">
      <w:start w:val="1"/>
      <w:numFmt w:val="bullet"/>
      <w:lvlText w:val="•"/>
      <w:lvlJc w:val="left"/>
      <w:pPr>
        <w:tabs>
          <w:tab w:val="num" w:pos="2880"/>
        </w:tabs>
        <w:ind w:left="2880" w:hanging="360"/>
      </w:pPr>
      <w:rPr>
        <w:rFonts w:ascii="Arial" w:hAnsi="Arial" w:hint="default"/>
      </w:rPr>
    </w:lvl>
    <w:lvl w:ilvl="4" w:tplc="F6060ED0" w:tentative="1">
      <w:start w:val="1"/>
      <w:numFmt w:val="bullet"/>
      <w:lvlText w:val="•"/>
      <w:lvlJc w:val="left"/>
      <w:pPr>
        <w:tabs>
          <w:tab w:val="num" w:pos="3600"/>
        </w:tabs>
        <w:ind w:left="3600" w:hanging="360"/>
      </w:pPr>
      <w:rPr>
        <w:rFonts w:ascii="Arial" w:hAnsi="Arial" w:hint="default"/>
      </w:rPr>
    </w:lvl>
    <w:lvl w:ilvl="5" w:tplc="8A74E5C6" w:tentative="1">
      <w:start w:val="1"/>
      <w:numFmt w:val="bullet"/>
      <w:lvlText w:val="•"/>
      <w:lvlJc w:val="left"/>
      <w:pPr>
        <w:tabs>
          <w:tab w:val="num" w:pos="4320"/>
        </w:tabs>
        <w:ind w:left="4320" w:hanging="360"/>
      </w:pPr>
      <w:rPr>
        <w:rFonts w:ascii="Arial" w:hAnsi="Arial" w:hint="default"/>
      </w:rPr>
    </w:lvl>
    <w:lvl w:ilvl="6" w:tplc="688E7142" w:tentative="1">
      <w:start w:val="1"/>
      <w:numFmt w:val="bullet"/>
      <w:lvlText w:val="•"/>
      <w:lvlJc w:val="left"/>
      <w:pPr>
        <w:tabs>
          <w:tab w:val="num" w:pos="5040"/>
        </w:tabs>
        <w:ind w:left="5040" w:hanging="360"/>
      </w:pPr>
      <w:rPr>
        <w:rFonts w:ascii="Arial" w:hAnsi="Arial" w:hint="default"/>
      </w:rPr>
    </w:lvl>
    <w:lvl w:ilvl="7" w:tplc="936AD024" w:tentative="1">
      <w:start w:val="1"/>
      <w:numFmt w:val="bullet"/>
      <w:lvlText w:val="•"/>
      <w:lvlJc w:val="left"/>
      <w:pPr>
        <w:tabs>
          <w:tab w:val="num" w:pos="5760"/>
        </w:tabs>
        <w:ind w:left="5760" w:hanging="360"/>
      </w:pPr>
      <w:rPr>
        <w:rFonts w:ascii="Arial" w:hAnsi="Arial" w:hint="default"/>
      </w:rPr>
    </w:lvl>
    <w:lvl w:ilvl="8" w:tplc="B532E45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FAA28EF"/>
    <w:multiLevelType w:val="hybridMultilevel"/>
    <w:tmpl w:val="034CB666"/>
    <w:lvl w:ilvl="0" w:tplc="19D8EF40">
      <w:start w:val="1"/>
      <w:numFmt w:val="bullet"/>
      <w:lvlText w:val="•"/>
      <w:lvlJc w:val="left"/>
      <w:pPr>
        <w:tabs>
          <w:tab w:val="num" w:pos="720"/>
        </w:tabs>
        <w:ind w:left="720" w:hanging="360"/>
      </w:pPr>
      <w:rPr>
        <w:rFonts w:ascii="Arial" w:hAnsi="Arial" w:hint="default"/>
      </w:rPr>
    </w:lvl>
    <w:lvl w:ilvl="1" w:tplc="E99A4094" w:tentative="1">
      <w:start w:val="1"/>
      <w:numFmt w:val="bullet"/>
      <w:lvlText w:val="•"/>
      <w:lvlJc w:val="left"/>
      <w:pPr>
        <w:tabs>
          <w:tab w:val="num" w:pos="1440"/>
        </w:tabs>
        <w:ind w:left="1440" w:hanging="360"/>
      </w:pPr>
      <w:rPr>
        <w:rFonts w:ascii="Arial" w:hAnsi="Arial" w:hint="default"/>
      </w:rPr>
    </w:lvl>
    <w:lvl w:ilvl="2" w:tplc="DB3AB9BA" w:tentative="1">
      <w:start w:val="1"/>
      <w:numFmt w:val="bullet"/>
      <w:lvlText w:val="•"/>
      <w:lvlJc w:val="left"/>
      <w:pPr>
        <w:tabs>
          <w:tab w:val="num" w:pos="2160"/>
        </w:tabs>
        <w:ind w:left="2160" w:hanging="360"/>
      </w:pPr>
      <w:rPr>
        <w:rFonts w:ascii="Arial" w:hAnsi="Arial" w:hint="default"/>
      </w:rPr>
    </w:lvl>
    <w:lvl w:ilvl="3" w:tplc="A5FC3794" w:tentative="1">
      <w:start w:val="1"/>
      <w:numFmt w:val="bullet"/>
      <w:lvlText w:val="•"/>
      <w:lvlJc w:val="left"/>
      <w:pPr>
        <w:tabs>
          <w:tab w:val="num" w:pos="2880"/>
        </w:tabs>
        <w:ind w:left="2880" w:hanging="360"/>
      </w:pPr>
      <w:rPr>
        <w:rFonts w:ascii="Arial" w:hAnsi="Arial" w:hint="default"/>
      </w:rPr>
    </w:lvl>
    <w:lvl w:ilvl="4" w:tplc="81503D34" w:tentative="1">
      <w:start w:val="1"/>
      <w:numFmt w:val="bullet"/>
      <w:lvlText w:val="•"/>
      <w:lvlJc w:val="left"/>
      <w:pPr>
        <w:tabs>
          <w:tab w:val="num" w:pos="3600"/>
        </w:tabs>
        <w:ind w:left="3600" w:hanging="360"/>
      </w:pPr>
      <w:rPr>
        <w:rFonts w:ascii="Arial" w:hAnsi="Arial" w:hint="default"/>
      </w:rPr>
    </w:lvl>
    <w:lvl w:ilvl="5" w:tplc="4B7666DC" w:tentative="1">
      <w:start w:val="1"/>
      <w:numFmt w:val="bullet"/>
      <w:lvlText w:val="•"/>
      <w:lvlJc w:val="left"/>
      <w:pPr>
        <w:tabs>
          <w:tab w:val="num" w:pos="4320"/>
        </w:tabs>
        <w:ind w:left="4320" w:hanging="360"/>
      </w:pPr>
      <w:rPr>
        <w:rFonts w:ascii="Arial" w:hAnsi="Arial" w:hint="default"/>
      </w:rPr>
    </w:lvl>
    <w:lvl w:ilvl="6" w:tplc="5E18417E" w:tentative="1">
      <w:start w:val="1"/>
      <w:numFmt w:val="bullet"/>
      <w:lvlText w:val="•"/>
      <w:lvlJc w:val="left"/>
      <w:pPr>
        <w:tabs>
          <w:tab w:val="num" w:pos="5040"/>
        </w:tabs>
        <w:ind w:left="5040" w:hanging="360"/>
      </w:pPr>
      <w:rPr>
        <w:rFonts w:ascii="Arial" w:hAnsi="Arial" w:hint="default"/>
      </w:rPr>
    </w:lvl>
    <w:lvl w:ilvl="7" w:tplc="0726AA10" w:tentative="1">
      <w:start w:val="1"/>
      <w:numFmt w:val="bullet"/>
      <w:lvlText w:val="•"/>
      <w:lvlJc w:val="left"/>
      <w:pPr>
        <w:tabs>
          <w:tab w:val="num" w:pos="5760"/>
        </w:tabs>
        <w:ind w:left="5760" w:hanging="360"/>
      </w:pPr>
      <w:rPr>
        <w:rFonts w:ascii="Arial" w:hAnsi="Arial" w:hint="default"/>
      </w:rPr>
    </w:lvl>
    <w:lvl w:ilvl="8" w:tplc="A422393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7A8338E"/>
    <w:multiLevelType w:val="hybridMultilevel"/>
    <w:tmpl w:val="14929FB2"/>
    <w:lvl w:ilvl="0" w:tplc="DB9A1F76">
      <w:start w:val="1"/>
      <w:numFmt w:val="bullet"/>
      <w:lvlText w:val="•"/>
      <w:lvlJc w:val="left"/>
      <w:pPr>
        <w:tabs>
          <w:tab w:val="num" w:pos="720"/>
        </w:tabs>
        <w:ind w:left="720" w:hanging="360"/>
      </w:pPr>
      <w:rPr>
        <w:rFonts w:ascii="Arial" w:hAnsi="Arial" w:hint="default"/>
      </w:rPr>
    </w:lvl>
    <w:lvl w:ilvl="1" w:tplc="4A1EAFD8" w:tentative="1">
      <w:start w:val="1"/>
      <w:numFmt w:val="bullet"/>
      <w:lvlText w:val="•"/>
      <w:lvlJc w:val="left"/>
      <w:pPr>
        <w:tabs>
          <w:tab w:val="num" w:pos="1440"/>
        </w:tabs>
        <w:ind w:left="1440" w:hanging="360"/>
      </w:pPr>
      <w:rPr>
        <w:rFonts w:ascii="Arial" w:hAnsi="Arial" w:hint="default"/>
      </w:rPr>
    </w:lvl>
    <w:lvl w:ilvl="2" w:tplc="5F723374" w:tentative="1">
      <w:start w:val="1"/>
      <w:numFmt w:val="bullet"/>
      <w:lvlText w:val="•"/>
      <w:lvlJc w:val="left"/>
      <w:pPr>
        <w:tabs>
          <w:tab w:val="num" w:pos="2160"/>
        </w:tabs>
        <w:ind w:left="2160" w:hanging="360"/>
      </w:pPr>
      <w:rPr>
        <w:rFonts w:ascii="Arial" w:hAnsi="Arial" w:hint="default"/>
      </w:rPr>
    </w:lvl>
    <w:lvl w:ilvl="3" w:tplc="5A98EC2A" w:tentative="1">
      <w:start w:val="1"/>
      <w:numFmt w:val="bullet"/>
      <w:lvlText w:val="•"/>
      <w:lvlJc w:val="left"/>
      <w:pPr>
        <w:tabs>
          <w:tab w:val="num" w:pos="2880"/>
        </w:tabs>
        <w:ind w:left="2880" w:hanging="360"/>
      </w:pPr>
      <w:rPr>
        <w:rFonts w:ascii="Arial" w:hAnsi="Arial" w:hint="default"/>
      </w:rPr>
    </w:lvl>
    <w:lvl w:ilvl="4" w:tplc="A5820964" w:tentative="1">
      <w:start w:val="1"/>
      <w:numFmt w:val="bullet"/>
      <w:lvlText w:val="•"/>
      <w:lvlJc w:val="left"/>
      <w:pPr>
        <w:tabs>
          <w:tab w:val="num" w:pos="3600"/>
        </w:tabs>
        <w:ind w:left="3600" w:hanging="360"/>
      </w:pPr>
      <w:rPr>
        <w:rFonts w:ascii="Arial" w:hAnsi="Arial" w:hint="default"/>
      </w:rPr>
    </w:lvl>
    <w:lvl w:ilvl="5" w:tplc="8E8654DC" w:tentative="1">
      <w:start w:val="1"/>
      <w:numFmt w:val="bullet"/>
      <w:lvlText w:val="•"/>
      <w:lvlJc w:val="left"/>
      <w:pPr>
        <w:tabs>
          <w:tab w:val="num" w:pos="4320"/>
        </w:tabs>
        <w:ind w:left="4320" w:hanging="360"/>
      </w:pPr>
      <w:rPr>
        <w:rFonts w:ascii="Arial" w:hAnsi="Arial" w:hint="default"/>
      </w:rPr>
    </w:lvl>
    <w:lvl w:ilvl="6" w:tplc="CBAC3DCE" w:tentative="1">
      <w:start w:val="1"/>
      <w:numFmt w:val="bullet"/>
      <w:lvlText w:val="•"/>
      <w:lvlJc w:val="left"/>
      <w:pPr>
        <w:tabs>
          <w:tab w:val="num" w:pos="5040"/>
        </w:tabs>
        <w:ind w:left="5040" w:hanging="360"/>
      </w:pPr>
      <w:rPr>
        <w:rFonts w:ascii="Arial" w:hAnsi="Arial" w:hint="default"/>
      </w:rPr>
    </w:lvl>
    <w:lvl w:ilvl="7" w:tplc="5A004F06" w:tentative="1">
      <w:start w:val="1"/>
      <w:numFmt w:val="bullet"/>
      <w:lvlText w:val="•"/>
      <w:lvlJc w:val="left"/>
      <w:pPr>
        <w:tabs>
          <w:tab w:val="num" w:pos="5760"/>
        </w:tabs>
        <w:ind w:left="5760" w:hanging="360"/>
      </w:pPr>
      <w:rPr>
        <w:rFonts w:ascii="Arial" w:hAnsi="Arial" w:hint="default"/>
      </w:rPr>
    </w:lvl>
    <w:lvl w:ilvl="8" w:tplc="EDC2E14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7EDB60AB"/>
    <w:multiLevelType w:val="hybridMultilevel"/>
    <w:tmpl w:val="8196F400"/>
    <w:lvl w:ilvl="0" w:tplc="60369726">
      <w:start w:val="1"/>
      <w:numFmt w:val="bullet"/>
      <w:lvlText w:val="•"/>
      <w:lvlJc w:val="left"/>
      <w:pPr>
        <w:tabs>
          <w:tab w:val="num" w:pos="720"/>
        </w:tabs>
        <w:ind w:left="720" w:hanging="360"/>
      </w:pPr>
      <w:rPr>
        <w:rFonts w:ascii="Arial" w:hAnsi="Arial" w:hint="default"/>
      </w:rPr>
    </w:lvl>
    <w:lvl w:ilvl="1" w:tplc="13E8F352" w:tentative="1">
      <w:start w:val="1"/>
      <w:numFmt w:val="bullet"/>
      <w:lvlText w:val="•"/>
      <w:lvlJc w:val="left"/>
      <w:pPr>
        <w:tabs>
          <w:tab w:val="num" w:pos="1440"/>
        </w:tabs>
        <w:ind w:left="1440" w:hanging="360"/>
      </w:pPr>
      <w:rPr>
        <w:rFonts w:ascii="Arial" w:hAnsi="Arial" w:hint="default"/>
      </w:rPr>
    </w:lvl>
    <w:lvl w:ilvl="2" w:tplc="3744977A" w:tentative="1">
      <w:start w:val="1"/>
      <w:numFmt w:val="bullet"/>
      <w:lvlText w:val="•"/>
      <w:lvlJc w:val="left"/>
      <w:pPr>
        <w:tabs>
          <w:tab w:val="num" w:pos="2160"/>
        </w:tabs>
        <w:ind w:left="2160" w:hanging="360"/>
      </w:pPr>
      <w:rPr>
        <w:rFonts w:ascii="Arial" w:hAnsi="Arial" w:hint="default"/>
      </w:rPr>
    </w:lvl>
    <w:lvl w:ilvl="3" w:tplc="97E6B82E" w:tentative="1">
      <w:start w:val="1"/>
      <w:numFmt w:val="bullet"/>
      <w:lvlText w:val="•"/>
      <w:lvlJc w:val="left"/>
      <w:pPr>
        <w:tabs>
          <w:tab w:val="num" w:pos="2880"/>
        </w:tabs>
        <w:ind w:left="2880" w:hanging="360"/>
      </w:pPr>
      <w:rPr>
        <w:rFonts w:ascii="Arial" w:hAnsi="Arial" w:hint="default"/>
      </w:rPr>
    </w:lvl>
    <w:lvl w:ilvl="4" w:tplc="5D003838" w:tentative="1">
      <w:start w:val="1"/>
      <w:numFmt w:val="bullet"/>
      <w:lvlText w:val="•"/>
      <w:lvlJc w:val="left"/>
      <w:pPr>
        <w:tabs>
          <w:tab w:val="num" w:pos="3600"/>
        </w:tabs>
        <w:ind w:left="3600" w:hanging="360"/>
      </w:pPr>
      <w:rPr>
        <w:rFonts w:ascii="Arial" w:hAnsi="Arial" w:hint="default"/>
      </w:rPr>
    </w:lvl>
    <w:lvl w:ilvl="5" w:tplc="3D36AAD2" w:tentative="1">
      <w:start w:val="1"/>
      <w:numFmt w:val="bullet"/>
      <w:lvlText w:val="•"/>
      <w:lvlJc w:val="left"/>
      <w:pPr>
        <w:tabs>
          <w:tab w:val="num" w:pos="4320"/>
        </w:tabs>
        <w:ind w:left="4320" w:hanging="360"/>
      </w:pPr>
      <w:rPr>
        <w:rFonts w:ascii="Arial" w:hAnsi="Arial" w:hint="default"/>
      </w:rPr>
    </w:lvl>
    <w:lvl w:ilvl="6" w:tplc="AD0ACED8" w:tentative="1">
      <w:start w:val="1"/>
      <w:numFmt w:val="bullet"/>
      <w:lvlText w:val="•"/>
      <w:lvlJc w:val="left"/>
      <w:pPr>
        <w:tabs>
          <w:tab w:val="num" w:pos="5040"/>
        </w:tabs>
        <w:ind w:left="5040" w:hanging="360"/>
      </w:pPr>
      <w:rPr>
        <w:rFonts w:ascii="Arial" w:hAnsi="Arial" w:hint="default"/>
      </w:rPr>
    </w:lvl>
    <w:lvl w:ilvl="7" w:tplc="C2549C9E" w:tentative="1">
      <w:start w:val="1"/>
      <w:numFmt w:val="bullet"/>
      <w:lvlText w:val="•"/>
      <w:lvlJc w:val="left"/>
      <w:pPr>
        <w:tabs>
          <w:tab w:val="num" w:pos="5760"/>
        </w:tabs>
        <w:ind w:left="5760" w:hanging="360"/>
      </w:pPr>
      <w:rPr>
        <w:rFonts w:ascii="Arial" w:hAnsi="Arial" w:hint="default"/>
      </w:rPr>
    </w:lvl>
    <w:lvl w:ilvl="8" w:tplc="EB62BACC" w:tentative="1">
      <w:start w:val="1"/>
      <w:numFmt w:val="bullet"/>
      <w:lvlText w:val="•"/>
      <w:lvlJc w:val="left"/>
      <w:pPr>
        <w:tabs>
          <w:tab w:val="num" w:pos="6480"/>
        </w:tabs>
        <w:ind w:left="6480" w:hanging="360"/>
      </w:pPr>
      <w:rPr>
        <w:rFonts w:ascii="Arial" w:hAnsi="Aria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6"/>
  </w:num>
  <w:num w:numId="8">
    <w:abstractNumId w:val="5"/>
  </w:num>
  <w:num w:numId="9">
    <w:abstractNumId w:val="1"/>
  </w:num>
  <w:num w:numId="10">
    <w:abstractNumId w:val="4"/>
  </w:num>
  <w:num w:numId="11">
    <w:abstractNumId w:val="2"/>
  </w:num>
  <w:num w:numId="12">
    <w:abstractNumId w:val="15"/>
  </w:num>
  <w:num w:numId="13">
    <w:abstractNumId w:val="17"/>
  </w:num>
  <w:num w:numId="14">
    <w:abstractNumId w:val="13"/>
  </w:num>
  <w:num w:numId="15">
    <w:abstractNumId w:val="3"/>
  </w:num>
  <w:num w:numId="16">
    <w:abstractNumId w:val="7"/>
  </w:num>
  <w:num w:numId="17">
    <w:abstractNumId w:val="18"/>
  </w:num>
  <w:num w:numId="18">
    <w:abstractNumId w:val="8"/>
  </w:num>
  <w:num w:numId="19">
    <w:abstractNumId w:val="16"/>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0E50"/>
    <w:rsid w:val="000311BD"/>
    <w:rsid w:val="00042FFC"/>
    <w:rsid w:val="0004543A"/>
    <w:rsid w:val="000458BC"/>
    <w:rsid w:val="00045C41"/>
    <w:rsid w:val="00046C03"/>
    <w:rsid w:val="00065039"/>
    <w:rsid w:val="0007614F"/>
    <w:rsid w:val="00081398"/>
    <w:rsid w:val="000832A8"/>
    <w:rsid w:val="00084393"/>
    <w:rsid w:val="000865E1"/>
    <w:rsid w:val="00092AF4"/>
    <w:rsid w:val="00094479"/>
    <w:rsid w:val="000962AC"/>
    <w:rsid w:val="000A51BB"/>
    <w:rsid w:val="000B0079"/>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52E0"/>
    <w:rsid w:val="001F6A5E"/>
    <w:rsid w:val="0020384F"/>
    <w:rsid w:val="00203FBC"/>
    <w:rsid w:val="002055A6"/>
    <w:rsid w:val="00206460"/>
    <w:rsid w:val="002069B4"/>
    <w:rsid w:val="00211872"/>
    <w:rsid w:val="00215DFC"/>
    <w:rsid w:val="0022110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B316E"/>
    <w:rsid w:val="002D0AF6"/>
    <w:rsid w:val="002F164D"/>
    <w:rsid w:val="003021BC"/>
    <w:rsid w:val="00306206"/>
    <w:rsid w:val="00307DE5"/>
    <w:rsid w:val="00317D85"/>
    <w:rsid w:val="00327C56"/>
    <w:rsid w:val="003315A1"/>
    <w:rsid w:val="003373EC"/>
    <w:rsid w:val="00342FF4"/>
    <w:rsid w:val="00344E5A"/>
    <w:rsid w:val="00346148"/>
    <w:rsid w:val="003669EA"/>
    <w:rsid w:val="003706CC"/>
    <w:rsid w:val="00377710"/>
    <w:rsid w:val="003813AD"/>
    <w:rsid w:val="00384CD9"/>
    <w:rsid w:val="003855CC"/>
    <w:rsid w:val="003A25F5"/>
    <w:rsid w:val="003A2D8E"/>
    <w:rsid w:val="003A7CE6"/>
    <w:rsid w:val="003B385B"/>
    <w:rsid w:val="003C20E4"/>
    <w:rsid w:val="003C369D"/>
    <w:rsid w:val="003D6342"/>
    <w:rsid w:val="003E6F90"/>
    <w:rsid w:val="003E73ED"/>
    <w:rsid w:val="003F5D0F"/>
    <w:rsid w:val="00414101"/>
    <w:rsid w:val="004200ED"/>
    <w:rsid w:val="004219CF"/>
    <w:rsid w:val="004234F0"/>
    <w:rsid w:val="00427EEC"/>
    <w:rsid w:val="00433DDB"/>
    <w:rsid w:val="00435A29"/>
    <w:rsid w:val="00437619"/>
    <w:rsid w:val="0044413B"/>
    <w:rsid w:val="00450435"/>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21868"/>
    <w:rsid w:val="00526395"/>
    <w:rsid w:val="00531AE9"/>
    <w:rsid w:val="00536188"/>
    <w:rsid w:val="00550A66"/>
    <w:rsid w:val="00567EC7"/>
    <w:rsid w:val="00570013"/>
    <w:rsid w:val="005753EC"/>
    <w:rsid w:val="005801A2"/>
    <w:rsid w:val="00580955"/>
    <w:rsid w:val="005952A5"/>
    <w:rsid w:val="005A33A1"/>
    <w:rsid w:val="005B217D"/>
    <w:rsid w:val="005C0197"/>
    <w:rsid w:val="005C385F"/>
    <w:rsid w:val="005C6E3C"/>
    <w:rsid w:val="005C7C26"/>
    <w:rsid w:val="005E1AC6"/>
    <w:rsid w:val="005E3F2B"/>
    <w:rsid w:val="005F38FD"/>
    <w:rsid w:val="005F6F1B"/>
    <w:rsid w:val="005F75F1"/>
    <w:rsid w:val="00602316"/>
    <w:rsid w:val="006038BC"/>
    <w:rsid w:val="00607AE1"/>
    <w:rsid w:val="00615995"/>
    <w:rsid w:val="00616155"/>
    <w:rsid w:val="00624B33"/>
    <w:rsid w:val="0063041A"/>
    <w:rsid w:val="00630AA2"/>
    <w:rsid w:val="00631D8B"/>
    <w:rsid w:val="00632022"/>
    <w:rsid w:val="00646707"/>
    <w:rsid w:val="00657F7E"/>
    <w:rsid w:val="006625DA"/>
    <w:rsid w:val="00662E58"/>
    <w:rsid w:val="006637F2"/>
    <w:rsid w:val="006642A5"/>
    <w:rsid w:val="00664DCF"/>
    <w:rsid w:val="006A0E5C"/>
    <w:rsid w:val="006A15A7"/>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189A"/>
    <w:rsid w:val="0075585E"/>
    <w:rsid w:val="00770571"/>
    <w:rsid w:val="007768FF"/>
    <w:rsid w:val="00777075"/>
    <w:rsid w:val="007824D3"/>
    <w:rsid w:val="00796EE3"/>
    <w:rsid w:val="007A7D29"/>
    <w:rsid w:val="007B4AB8"/>
    <w:rsid w:val="007C081C"/>
    <w:rsid w:val="007D1181"/>
    <w:rsid w:val="007D648E"/>
    <w:rsid w:val="007E01A3"/>
    <w:rsid w:val="007E6C21"/>
    <w:rsid w:val="007F1F8B"/>
    <w:rsid w:val="007F6205"/>
    <w:rsid w:val="007F67A1"/>
    <w:rsid w:val="00801A7B"/>
    <w:rsid w:val="00811C05"/>
    <w:rsid w:val="008206C8"/>
    <w:rsid w:val="00823EDA"/>
    <w:rsid w:val="0085417C"/>
    <w:rsid w:val="0086387C"/>
    <w:rsid w:val="00874A6C"/>
    <w:rsid w:val="00876C65"/>
    <w:rsid w:val="00882F72"/>
    <w:rsid w:val="008843E3"/>
    <w:rsid w:val="00893DC4"/>
    <w:rsid w:val="008A147E"/>
    <w:rsid w:val="008A42F1"/>
    <w:rsid w:val="008A4B4C"/>
    <w:rsid w:val="008B4FFF"/>
    <w:rsid w:val="008C239F"/>
    <w:rsid w:val="008C60F8"/>
    <w:rsid w:val="008E01C2"/>
    <w:rsid w:val="008E480C"/>
    <w:rsid w:val="00907757"/>
    <w:rsid w:val="009212B0"/>
    <w:rsid w:val="00921FA1"/>
    <w:rsid w:val="009234A5"/>
    <w:rsid w:val="00925CE2"/>
    <w:rsid w:val="009315B8"/>
    <w:rsid w:val="00933453"/>
    <w:rsid w:val="009336F7"/>
    <w:rsid w:val="0093636C"/>
    <w:rsid w:val="009374A7"/>
    <w:rsid w:val="00937F03"/>
    <w:rsid w:val="00955F6D"/>
    <w:rsid w:val="00965F25"/>
    <w:rsid w:val="00973A7C"/>
    <w:rsid w:val="00977C16"/>
    <w:rsid w:val="0098551D"/>
    <w:rsid w:val="00985DCB"/>
    <w:rsid w:val="0099518F"/>
    <w:rsid w:val="009A523D"/>
    <w:rsid w:val="009B02A1"/>
    <w:rsid w:val="009B3361"/>
    <w:rsid w:val="009B7F3F"/>
    <w:rsid w:val="009D7CE6"/>
    <w:rsid w:val="009E28ED"/>
    <w:rsid w:val="009E3756"/>
    <w:rsid w:val="009E448E"/>
    <w:rsid w:val="009F496B"/>
    <w:rsid w:val="009F6961"/>
    <w:rsid w:val="00A01439"/>
    <w:rsid w:val="00A02E61"/>
    <w:rsid w:val="00A05CFF"/>
    <w:rsid w:val="00A13048"/>
    <w:rsid w:val="00A23A43"/>
    <w:rsid w:val="00A35FA3"/>
    <w:rsid w:val="00A46843"/>
    <w:rsid w:val="00A50111"/>
    <w:rsid w:val="00A56B97"/>
    <w:rsid w:val="00A6093D"/>
    <w:rsid w:val="00A63172"/>
    <w:rsid w:val="00A703CE"/>
    <w:rsid w:val="00A72017"/>
    <w:rsid w:val="00A767DC"/>
    <w:rsid w:val="00A76A6D"/>
    <w:rsid w:val="00A83253"/>
    <w:rsid w:val="00A9244C"/>
    <w:rsid w:val="00AA6E84"/>
    <w:rsid w:val="00AB1A1C"/>
    <w:rsid w:val="00AB2C27"/>
    <w:rsid w:val="00AB4721"/>
    <w:rsid w:val="00AB7405"/>
    <w:rsid w:val="00AB75EF"/>
    <w:rsid w:val="00AD05A8"/>
    <w:rsid w:val="00AE341B"/>
    <w:rsid w:val="00AE4D90"/>
    <w:rsid w:val="00AE4EA0"/>
    <w:rsid w:val="00AF51C5"/>
    <w:rsid w:val="00B01905"/>
    <w:rsid w:val="00B06B0D"/>
    <w:rsid w:val="00B07CA7"/>
    <w:rsid w:val="00B1279A"/>
    <w:rsid w:val="00B3640F"/>
    <w:rsid w:val="00B4194A"/>
    <w:rsid w:val="00B437E8"/>
    <w:rsid w:val="00B45467"/>
    <w:rsid w:val="00B51F2C"/>
    <w:rsid w:val="00B5222E"/>
    <w:rsid w:val="00B53179"/>
    <w:rsid w:val="00B532EA"/>
    <w:rsid w:val="00B57A23"/>
    <w:rsid w:val="00B600CD"/>
    <w:rsid w:val="00B61C96"/>
    <w:rsid w:val="00B73A2A"/>
    <w:rsid w:val="00B75A51"/>
    <w:rsid w:val="00B8190D"/>
    <w:rsid w:val="00B827C6"/>
    <w:rsid w:val="00B8338E"/>
    <w:rsid w:val="00B94B06"/>
    <w:rsid w:val="00B94C28"/>
    <w:rsid w:val="00BB2CB5"/>
    <w:rsid w:val="00BC10BA"/>
    <w:rsid w:val="00BC5AFD"/>
    <w:rsid w:val="00BF5F16"/>
    <w:rsid w:val="00BF6BC1"/>
    <w:rsid w:val="00C00DDE"/>
    <w:rsid w:val="00C04F43"/>
    <w:rsid w:val="00C05271"/>
    <w:rsid w:val="00C0609D"/>
    <w:rsid w:val="00C115AB"/>
    <w:rsid w:val="00C11670"/>
    <w:rsid w:val="00C14A37"/>
    <w:rsid w:val="00C26CCB"/>
    <w:rsid w:val="00C30249"/>
    <w:rsid w:val="00C30C1B"/>
    <w:rsid w:val="00C35F74"/>
    <w:rsid w:val="00C3644F"/>
    <w:rsid w:val="00C3723B"/>
    <w:rsid w:val="00C42466"/>
    <w:rsid w:val="00C606C9"/>
    <w:rsid w:val="00C676B5"/>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2232"/>
    <w:rsid w:val="00D531DB"/>
    <w:rsid w:val="00D55942"/>
    <w:rsid w:val="00D6166F"/>
    <w:rsid w:val="00D61B3D"/>
    <w:rsid w:val="00D6750B"/>
    <w:rsid w:val="00D807BF"/>
    <w:rsid w:val="00D82FCC"/>
    <w:rsid w:val="00D84B92"/>
    <w:rsid w:val="00DA17FC"/>
    <w:rsid w:val="00DA7887"/>
    <w:rsid w:val="00DB02BD"/>
    <w:rsid w:val="00DB2C26"/>
    <w:rsid w:val="00DB45C3"/>
    <w:rsid w:val="00DC13F1"/>
    <w:rsid w:val="00DD02F4"/>
    <w:rsid w:val="00DD6622"/>
    <w:rsid w:val="00DE1C7C"/>
    <w:rsid w:val="00DE6B43"/>
    <w:rsid w:val="00E01362"/>
    <w:rsid w:val="00E041C6"/>
    <w:rsid w:val="00E11923"/>
    <w:rsid w:val="00E207D8"/>
    <w:rsid w:val="00E262D4"/>
    <w:rsid w:val="00E36250"/>
    <w:rsid w:val="00E36841"/>
    <w:rsid w:val="00E47F2D"/>
    <w:rsid w:val="00E52ECF"/>
    <w:rsid w:val="00E54511"/>
    <w:rsid w:val="00E54CA4"/>
    <w:rsid w:val="00E60EDC"/>
    <w:rsid w:val="00E61DAC"/>
    <w:rsid w:val="00E66076"/>
    <w:rsid w:val="00E7240D"/>
    <w:rsid w:val="00E72B80"/>
    <w:rsid w:val="00E75FE3"/>
    <w:rsid w:val="00E768F7"/>
    <w:rsid w:val="00E86C4C"/>
    <w:rsid w:val="00E907A3"/>
    <w:rsid w:val="00EA5AE0"/>
    <w:rsid w:val="00EB56E1"/>
    <w:rsid w:val="00EB7AB1"/>
    <w:rsid w:val="00EC32BD"/>
    <w:rsid w:val="00EC74D3"/>
    <w:rsid w:val="00ED536F"/>
    <w:rsid w:val="00EE2F8C"/>
    <w:rsid w:val="00EE7CD8"/>
    <w:rsid w:val="00EF37F6"/>
    <w:rsid w:val="00EF48CC"/>
    <w:rsid w:val="00F00801"/>
    <w:rsid w:val="00F011FC"/>
    <w:rsid w:val="00F2488D"/>
    <w:rsid w:val="00F37879"/>
    <w:rsid w:val="00F519D5"/>
    <w:rsid w:val="00F601A0"/>
    <w:rsid w:val="00F6214E"/>
    <w:rsid w:val="00F712E9"/>
    <w:rsid w:val="00F715CB"/>
    <w:rsid w:val="00F73032"/>
    <w:rsid w:val="00F8132A"/>
    <w:rsid w:val="00F82AD3"/>
    <w:rsid w:val="00F83709"/>
    <w:rsid w:val="00F848FC"/>
    <w:rsid w:val="00F906F6"/>
    <w:rsid w:val="00F9282A"/>
    <w:rsid w:val="00F949FC"/>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
    <w:basedOn w:val="Normal"/>
    <w:link w:val="ListParagraphChar"/>
    <w:uiPriority w:val="34"/>
    <w:qFormat/>
    <w:rsid w:val="00521868"/>
    <w:pPr>
      <w:ind w:left="720"/>
      <w:contextualSpacing/>
    </w:pPr>
    <w:rPr>
      <w:rFonts w:eastAsia="SimSun"/>
    </w:rPr>
  </w:style>
  <w:style w:type="character" w:styleId="CommentReference">
    <w:name w:val="annotation reference"/>
    <w:rsid w:val="00521868"/>
    <w:rPr>
      <w:sz w:val="16"/>
      <w:szCs w:val="16"/>
    </w:rPr>
  </w:style>
  <w:style w:type="paragraph" w:styleId="CommentText">
    <w:name w:val="annotation text"/>
    <w:basedOn w:val="Normal"/>
    <w:link w:val="CommentTextChar"/>
    <w:rsid w:val="00521868"/>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CommentTextChar">
    <w:name w:val="Comment Text Char"/>
    <w:basedOn w:val="DefaultParagraphFont"/>
    <w:link w:val="CommentText"/>
    <w:rsid w:val="00521868"/>
    <w:rPr>
      <w:rFonts w:eastAsia="MS Mincho"/>
    </w:rPr>
  </w:style>
  <w:style w:type="character" w:customStyle="1" w:styleId="anegp0gi0b9av8jahpyh">
    <w:name w:val="anegp0gi0b9av8jahpyh"/>
    <w:basedOn w:val="DefaultParagraphFont"/>
    <w:rsid w:val="00521868"/>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basedOn w:val="DefaultParagraphFont"/>
    <w:link w:val="ListParagraph"/>
    <w:uiPriority w:val="34"/>
    <w:qFormat/>
    <w:rsid w:val="00521868"/>
    <w:rPr>
      <w:rFonts w:eastAsia="SimSun"/>
      <w:sz w:val="22"/>
    </w:rPr>
  </w:style>
  <w:style w:type="character" w:styleId="SubtleEmphasis">
    <w:name w:val="Subtle Emphasis"/>
    <w:basedOn w:val="DefaultParagraphFont"/>
    <w:uiPriority w:val="19"/>
    <w:qFormat/>
    <w:rsid w:val="00521868"/>
    <w:rPr>
      <w:i/>
      <w:iCs/>
      <w:color w:val="404040" w:themeColor="text1" w:themeTint="BF"/>
    </w:rPr>
  </w:style>
  <w:style w:type="paragraph" w:styleId="CommentSubject">
    <w:name w:val="annotation subject"/>
    <w:basedOn w:val="CommentText"/>
    <w:next w:val="CommentText"/>
    <w:link w:val="CommentSubjectChar"/>
    <w:semiHidden/>
    <w:unhideWhenUsed/>
    <w:rsid w:val="00A35FA3"/>
    <w:pPr>
      <w:tabs>
        <w:tab w:val="left" w:pos="1800"/>
        <w:tab w:val="left" w:pos="2160"/>
        <w:tab w:val="left" w:pos="2520"/>
        <w:tab w:val="left" w:pos="2880"/>
        <w:tab w:val="left" w:pos="3240"/>
        <w:tab w:val="left" w:pos="3600"/>
        <w:tab w:val="left" w:pos="3960"/>
        <w:tab w:val="left" w:pos="4320"/>
      </w:tabs>
      <w:jc w:val="both"/>
    </w:pPr>
    <w:rPr>
      <w:rFonts w:eastAsia="Times New Roman"/>
      <w:b/>
      <w:bCs/>
    </w:rPr>
  </w:style>
  <w:style w:type="character" w:customStyle="1" w:styleId="CommentSubjectChar">
    <w:name w:val="Comment Subject Char"/>
    <w:basedOn w:val="CommentTextChar"/>
    <w:link w:val="CommentSubject"/>
    <w:semiHidden/>
    <w:rsid w:val="00A35FA3"/>
    <w:rPr>
      <w:rFonts w:eastAsia="MS Minch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384769">
      <w:bodyDiv w:val="1"/>
      <w:marLeft w:val="0"/>
      <w:marRight w:val="0"/>
      <w:marTop w:val="0"/>
      <w:marBottom w:val="0"/>
      <w:divBdr>
        <w:top w:val="none" w:sz="0" w:space="0" w:color="auto"/>
        <w:left w:val="none" w:sz="0" w:space="0" w:color="auto"/>
        <w:bottom w:val="none" w:sz="0" w:space="0" w:color="auto"/>
        <w:right w:val="none" w:sz="0" w:space="0" w:color="auto"/>
      </w:divBdr>
    </w:div>
    <w:div w:id="589701041">
      <w:bodyDiv w:val="1"/>
      <w:marLeft w:val="0"/>
      <w:marRight w:val="0"/>
      <w:marTop w:val="0"/>
      <w:marBottom w:val="0"/>
      <w:divBdr>
        <w:top w:val="none" w:sz="0" w:space="0" w:color="auto"/>
        <w:left w:val="none" w:sz="0" w:space="0" w:color="auto"/>
        <w:bottom w:val="none" w:sz="0" w:space="0" w:color="auto"/>
        <w:right w:val="none" w:sz="0" w:space="0" w:color="auto"/>
      </w:divBdr>
    </w:div>
    <w:div w:id="912859836">
      <w:bodyDiv w:val="1"/>
      <w:marLeft w:val="0"/>
      <w:marRight w:val="0"/>
      <w:marTop w:val="0"/>
      <w:marBottom w:val="0"/>
      <w:divBdr>
        <w:top w:val="none" w:sz="0" w:space="0" w:color="auto"/>
        <w:left w:val="none" w:sz="0" w:space="0" w:color="auto"/>
        <w:bottom w:val="none" w:sz="0" w:space="0" w:color="auto"/>
        <w:right w:val="none" w:sz="0" w:space="0" w:color="auto"/>
      </w:divBdr>
    </w:div>
    <w:div w:id="928318476">
      <w:bodyDiv w:val="1"/>
      <w:marLeft w:val="0"/>
      <w:marRight w:val="0"/>
      <w:marTop w:val="0"/>
      <w:marBottom w:val="0"/>
      <w:divBdr>
        <w:top w:val="none" w:sz="0" w:space="0" w:color="auto"/>
        <w:left w:val="none" w:sz="0" w:space="0" w:color="auto"/>
        <w:bottom w:val="none" w:sz="0" w:space="0" w:color="auto"/>
        <w:right w:val="none" w:sz="0" w:space="0" w:color="auto"/>
      </w:divBdr>
      <w:divsChild>
        <w:div w:id="483008056">
          <w:marLeft w:val="547"/>
          <w:marRight w:val="0"/>
          <w:marTop w:val="0"/>
          <w:marBottom w:val="0"/>
          <w:divBdr>
            <w:top w:val="none" w:sz="0" w:space="0" w:color="auto"/>
            <w:left w:val="none" w:sz="0" w:space="0" w:color="auto"/>
            <w:bottom w:val="none" w:sz="0" w:space="0" w:color="auto"/>
            <w:right w:val="none" w:sz="0" w:space="0" w:color="auto"/>
          </w:divBdr>
        </w:div>
        <w:div w:id="1776243579">
          <w:marLeft w:val="547"/>
          <w:marRight w:val="0"/>
          <w:marTop w:val="0"/>
          <w:marBottom w:val="0"/>
          <w:divBdr>
            <w:top w:val="none" w:sz="0" w:space="0" w:color="auto"/>
            <w:left w:val="none" w:sz="0" w:space="0" w:color="auto"/>
            <w:bottom w:val="none" w:sz="0" w:space="0" w:color="auto"/>
            <w:right w:val="none" w:sz="0" w:space="0" w:color="auto"/>
          </w:divBdr>
        </w:div>
        <w:div w:id="687874789">
          <w:marLeft w:val="547"/>
          <w:marRight w:val="0"/>
          <w:marTop w:val="0"/>
          <w:marBottom w:val="0"/>
          <w:divBdr>
            <w:top w:val="none" w:sz="0" w:space="0" w:color="auto"/>
            <w:left w:val="none" w:sz="0" w:space="0" w:color="auto"/>
            <w:bottom w:val="none" w:sz="0" w:space="0" w:color="auto"/>
            <w:right w:val="none" w:sz="0" w:space="0" w:color="auto"/>
          </w:divBdr>
        </w:div>
      </w:divsChild>
    </w:div>
    <w:div w:id="998114766">
      <w:bodyDiv w:val="1"/>
      <w:marLeft w:val="0"/>
      <w:marRight w:val="0"/>
      <w:marTop w:val="0"/>
      <w:marBottom w:val="0"/>
      <w:divBdr>
        <w:top w:val="none" w:sz="0" w:space="0" w:color="auto"/>
        <w:left w:val="none" w:sz="0" w:space="0" w:color="auto"/>
        <w:bottom w:val="none" w:sz="0" w:space="0" w:color="auto"/>
        <w:right w:val="none" w:sz="0" w:space="0" w:color="auto"/>
      </w:divBdr>
      <w:divsChild>
        <w:div w:id="750544451">
          <w:marLeft w:val="547"/>
          <w:marRight w:val="0"/>
          <w:marTop w:val="0"/>
          <w:marBottom w:val="0"/>
          <w:divBdr>
            <w:top w:val="none" w:sz="0" w:space="0" w:color="auto"/>
            <w:left w:val="none" w:sz="0" w:space="0" w:color="auto"/>
            <w:bottom w:val="none" w:sz="0" w:space="0" w:color="auto"/>
            <w:right w:val="none" w:sz="0" w:space="0" w:color="auto"/>
          </w:divBdr>
        </w:div>
      </w:divsChild>
    </w:div>
    <w:div w:id="1392194052">
      <w:bodyDiv w:val="1"/>
      <w:marLeft w:val="0"/>
      <w:marRight w:val="0"/>
      <w:marTop w:val="0"/>
      <w:marBottom w:val="0"/>
      <w:divBdr>
        <w:top w:val="none" w:sz="0" w:space="0" w:color="auto"/>
        <w:left w:val="none" w:sz="0" w:space="0" w:color="auto"/>
        <w:bottom w:val="none" w:sz="0" w:space="0" w:color="auto"/>
        <w:right w:val="none" w:sz="0" w:space="0" w:color="auto"/>
      </w:divBdr>
      <w:divsChild>
        <w:div w:id="1291739865">
          <w:marLeft w:val="547"/>
          <w:marRight w:val="0"/>
          <w:marTop w:val="0"/>
          <w:marBottom w:val="0"/>
          <w:divBdr>
            <w:top w:val="none" w:sz="0" w:space="0" w:color="auto"/>
            <w:left w:val="none" w:sz="0" w:space="0" w:color="auto"/>
            <w:bottom w:val="none" w:sz="0" w:space="0" w:color="auto"/>
            <w:right w:val="none" w:sz="0" w:space="0" w:color="auto"/>
          </w:divBdr>
        </w:div>
      </w:divsChild>
    </w:div>
    <w:div w:id="1620145282">
      <w:bodyDiv w:val="1"/>
      <w:marLeft w:val="0"/>
      <w:marRight w:val="0"/>
      <w:marTop w:val="0"/>
      <w:marBottom w:val="0"/>
      <w:divBdr>
        <w:top w:val="none" w:sz="0" w:space="0" w:color="auto"/>
        <w:left w:val="none" w:sz="0" w:space="0" w:color="auto"/>
        <w:bottom w:val="none" w:sz="0" w:space="0" w:color="auto"/>
        <w:right w:val="none" w:sz="0" w:space="0" w:color="auto"/>
      </w:divBdr>
    </w:div>
    <w:div w:id="1635864289">
      <w:bodyDiv w:val="1"/>
      <w:marLeft w:val="0"/>
      <w:marRight w:val="0"/>
      <w:marTop w:val="0"/>
      <w:marBottom w:val="0"/>
      <w:divBdr>
        <w:top w:val="none" w:sz="0" w:space="0" w:color="auto"/>
        <w:left w:val="none" w:sz="0" w:space="0" w:color="auto"/>
        <w:bottom w:val="none" w:sz="0" w:space="0" w:color="auto"/>
        <w:right w:val="none" w:sz="0" w:space="0" w:color="auto"/>
      </w:divBdr>
      <w:divsChild>
        <w:div w:id="1520849011">
          <w:marLeft w:val="547"/>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lad.zakharchenko@nokia.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vcgit.hhi.fraunhofer.de/jvet-ahg-ull/VVCSoftware_V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gey.ikonin@huawei.com" TargetMode="External"/><Relationship Id="rId5" Type="http://schemas.openxmlformats.org/officeDocument/2006/relationships/footnotes" Target="footnotes.xml"/><Relationship Id="rId15" Type="http://schemas.openxmlformats.org/officeDocument/2006/relationships/hyperlink" Target="https://vcgit.hhi.fraunhofer.de/jvet-ahg-ull/VVCSoftware_VTM/-/tree/jvet-an0080" TargetMode="External"/><Relationship Id="rId10" Type="http://schemas.openxmlformats.org/officeDocument/2006/relationships/hyperlink" Target="mailto:sdeshpande@sharplab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vcgit.hhi.fraunhofer.de/jvet-ahg-ull/VVCSoftware_VTM/-/tree/jvet-an2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3430</Words>
  <Characters>19553</Characters>
  <Application>Microsoft Office Word</Application>
  <DocSecurity>0</DocSecurity>
  <Lines>162</Lines>
  <Paragraphs>45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22938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4</cp:revision>
  <cp:lastPrinted>1900-01-01T08:00:00Z</cp:lastPrinted>
  <dcterms:created xsi:type="dcterms:W3CDTF">2025-12-21T10:31:00Z</dcterms:created>
  <dcterms:modified xsi:type="dcterms:W3CDTF">2025-12-22T18:48:00Z</dcterms:modified>
</cp:coreProperties>
</file>