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eastAsia="zh-CN"/>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1C4340E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C426D">
              <w:rPr>
                <w:lang w:val="en-CA"/>
              </w:rPr>
              <w:t>AO0011</w:t>
            </w:r>
            <w:r w:rsidR="00AA290D">
              <w:rPr>
                <w:lang w:val="en-CA"/>
              </w:rPr>
              <w:t>_</w:t>
            </w:r>
            <w:r w:rsidR="00587A72">
              <w:rPr>
                <w:lang w:val="en-CA"/>
              </w:rPr>
              <w:t>v4</w:t>
            </w:r>
          </w:p>
        </w:tc>
      </w:tr>
    </w:tbl>
    <w:p w14:paraId="79DBA597" w14:textId="0F2834AF" w:rsidR="00E61DAC" w:rsidRPr="005B217D" w:rsidRDefault="00965F25" w:rsidP="00531AE9">
      <w:pPr>
        <w:spacing w:before="0"/>
        <w:rPr>
          <w:lang w:val="en-CA"/>
        </w:rPr>
      </w:pPr>
      <w:r>
        <w:rPr>
          <w:b/>
          <w:bCs/>
          <w:noProof/>
          <w:lang w:eastAsia="zh-CN"/>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492"/>
        <w:gridCol w:w="810"/>
        <w:gridCol w:w="3600"/>
      </w:tblGrid>
      <w:tr w:rsidR="00E61DAC" w:rsidRPr="005B217D" w14:paraId="188D2B50" w14:textId="77777777" w:rsidTr="00AA290D">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C3DEE8A" w:rsidR="00E61DAC" w:rsidRPr="005B217D" w:rsidRDefault="007C426D" w:rsidP="00EB287D">
            <w:pPr>
              <w:spacing w:before="60" w:after="60"/>
              <w:rPr>
                <w:b/>
                <w:szCs w:val="22"/>
                <w:lang w:val="en-CA"/>
              </w:rPr>
            </w:pPr>
            <w:r w:rsidRPr="007C426D">
              <w:rPr>
                <w:b/>
                <w:bCs/>
                <w:szCs w:val="22"/>
              </w:rPr>
              <w:t>JVET AHG report: Neural network-based video coding (AHG11)</w:t>
            </w:r>
            <w:r w:rsidR="00137F50">
              <w:rPr>
                <w:b/>
                <w:szCs w:val="22"/>
                <w:lang w:val="en-CA"/>
              </w:rPr>
              <w:t xml:space="preserve"> </w:t>
            </w:r>
          </w:p>
        </w:tc>
      </w:tr>
      <w:tr w:rsidR="00E61DAC" w:rsidRPr="005B217D" w14:paraId="3D8B01B2" w14:textId="77777777" w:rsidTr="00AA290D">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49126BF" w:rsidR="00E61DAC" w:rsidRPr="005B217D" w:rsidRDefault="0013458C" w:rsidP="00137F50">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AA290D">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280E15E" w:rsidR="00E61DAC" w:rsidRPr="005B217D" w:rsidRDefault="007C426D" w:rsidP="00137F50">
            <w:pPr>
              <w:spacing w:before="60" w:after="60"/>
              <w:rPr>
                <w:szCs w:val="22"/>
                <w:lang w:val="en-CA"/>
              </w:rPr>
            </w:pPr>
            <w:r>
              <w:rPr>
                <w:szCs w:val="22"/>
                <w:lang w:val="en-CA"/>
              </w:rPr>
              <w:t xml:space="preserve">AHG </w:t>
            </w:r>
            <w:r w:rsidR="00AA290D">
              <w:rPr>
                <w:szCs w:val="22"/>
                <w:lang w:val="en-CA"/>
              </w:rPr>
              <w:t>Report</w:t>
            </w:r>
          </w:p>
        </w:tc>
      </w:tr>
      <w:tr w:rsidR="00AA290D" w:rsidRPr="005B217D" w14:paraId="714CD808" w14:textId="77777777" w:rsidTr="00AA290D">
        <w:tc>
          <w:tcPr>
            <w:tcW w:w="1458" w:type="dxa"/>
          </w:tcPr>
          <w:p w14:paraId="4DB59313" w14:textId="77777777" w:rsidR="00AA290D" w:rsidRPr="005B217D" w:rsidRDefault="00AA290D" w:rsidP="00AA290D">
            <w:pPr>
              <w:spacing w:before="60" w:after="60"/>
              <w:rPr>
                <w:i/>
                <w:szCs w:val="22"/>
                <w:lang w:val="en-CA"/>
              </w:rPr>
            </w:pPr>
            <w:r w:rsidRPr="005B217D">
              <w:rPr>
                <w:i/>
                <w:szCs w:val="22"/>
                <w:lang w:val="en-CA"/>
              </w:rPr>
              <w:t>Author(s) or</w:t>
            </w:r>
            <w:r w:rsidRPr="005B217D">
              <w:rPr>
                <w:i/>
                <w:szCs w:val="22"/>
                <w:lang w:val="en-CA"/>
              </w:rPr>
              <w:br/>
              <w:t>Contact(s):</w:t>
            </w:r>
          </w:p>
        </w:tc>
        <w:tc>
          <w:tcPr>
            <w:tcW w:w="3492" w:type="dxa"/>
          </w:tcPr>
          <w:p w14:paraId="025CE225" w14:textId="77777777" w:rsidR="007C426D" w:rsidRPr="006269C5" w:rsidRDefault="007C426D" w:rsidP="007C426D">
            <w:pPr>
              <w:spacing w:before="60" w:after="60"/>
              <w:rPr>
                <w:lang w:val="it-IT"/>
              </w:rPr>
            </w:pPr>
            <w:r w:rsidRPr="006269C5">
              <w:rPr>
                <w:lang w:val="it-IT"/>
              </w:rPr>
              <w:t>Elena Alshina</w:t>
            </w:r>
          </w:p>
          <w:p w14:paraId="405C4510" w14:textId="77777777" w:rsidR="007C426D" w:rsidRPr="006269C5" w:rsidRDefault="007C426D" w:rsidP="007C426D">
            <w:pPr>
              <w:spacing w:before="60" w:after="60"/>
              <w:rPr>
                <w:lang w:val="it-IT"/>
              </w:rPr>
            </w:pPr>
            <w:r w:rsidRPr="006269C5">
              <w:rPr>
                <w:lang w:val="it-IT"/>
              </w:rPr>
              <w:t>Shan Liu</w:t>
            </w:r>
          </w:p>
          <w:p w14:paraId="2ED24351" w14:textId="77777777" w:rsidR="007C426D" w:rsidRPr="006269C5" w:rsidRDefault="007C426D" w:rsidP="007C426D">
            <w:pPr>
              <w:spacing w:before="60" w:after="60"/>
              <w:rPr>
                <w:lang w:val="it-IT"/>
              </w:rPr>
            </w:pPr>
            <w:r w:rsidRPr="006269C5">
              <w:rPr>
                <w:lang w:val="it-IT"/>
              </w:rPr>
              <w:t>Franck Galpin</w:t>
            </w:r>
          </w:p>
          <w:p w14:paraId="536D565D" w14:textId="77777777" w:rsidR="007C426D" w:rsidRPr="001C4BA8" w:rsidRDefault="007C426D" w:rsidP="007C426D">
            <w:pPr>
              <w:spacing w:before="60" w:after="60"/>
              <w:rPr>
                <w:lang w:val="it-IT"/>
              </w:rPr>
            </w:pPr>
            <w:r w:rsidRPr="001C4BA8">
              <w:rPr>
                <w:lang w:val="it-IT"/>
              </w:rPr>
              <w:t>Yun Li</w:t>
            </w:r>
          </w:p>
          <w:p w14:paraId="249702C1" w14:textId="77777777" w:rsidR="007C426D" w:rsidRPr="001C4BA8" w:rsidRDefault="007C426D" w:rsidP="007C426D">
            <w:pPr>
              <w:spacing w:before="60" w:after="60"/>
              <w:rPr>
                <w:lang w:val="it-IT"/>
              </w:rPr>
            </w:pPr>
            <w:r w:rsidRPr="001C4BA8">
              <w:rPr>
                <w:lang w:val="it-IT"/>
              </w:rPr>
              <w:t>Junru Li</w:t>
            </w:r>
          </w:p>
          <w:p w14:paraId="50517F34" w14:textId="77777777" w:rsidR="007C426D" w:rsidRPr="001C4BA8" w:rsidRDefault="007C426D" w:rsidP="007C426D">
            <w:pPr>
              <w:spacing w:before="60" w:after="60"/>
              <w:rPr>
                <w:lang w:val="it-IT"/>
              </w:rPr>
            </w:pPr>
            <w:r w:rsidRPr="001C4BA8">
              <w:rPr>
                <w:lang w:val="it-IT"/>
              </w:rPr>
              <w:t>Ru-Ling Liao</w:t>
            </w:r>
          </w:p>
          <w:p w14:paraId="6189C69B" w14:textId="77777777" w:rsidR="007C426D" w:rsidRPr="001C4BA8" w:rsidRDefault="007C426D" w:rsidP="007C426D">
            <w:pPr>
              <w:spacing w:before="60" w:after="60"/>
              <w:rPr>
                <w:lang w:val="it-IT"/>
              </w:rPr>
            </w:pPr>
            <w:r w:rsidRPr="001C4BA8">
              <w:rPr>
                <w:lang w:val="it-IT"/>
              </w:rPr>
              <w:t>Maria Santamaria</w:t>
            </w:r>
          </w:p>
          <w:p w14:paraId="7D95048B" w14:textId="77777777" w:rsidR="007C426D" w:rsidRPr="001C4BA8" w:rsidRDefault="007C426D" w:rsidP="007C426D">
            <w:pPr>
              <w:spacing w:before="60" w:after="60"/>
              <w:rPr>
                <w:lang w:val="it-IT"/>
              </w:rPr>
            </w:pPr>
            <w:r w:rsidRPr="001C4BA8">
              <w:rPr>
                <w:lang w:val="it-IT"/>
              </w:rPr>
              <w:t>Tong Shao</w:t>
            </w:r>
          </w:p>
          <w:p w14:paraId="58DC3956" w14:textId="77777777" w:rsidR="007C426D" w:rsidRPr="001C4BA8" w:rsidRDefault="007C426D" w:rsidP="007C426D">
            <w:pPr>
              <w:spacing w:before="60" w:after="60"/>
              <w:rPr>
                <w:lang w:val="it-IT"/>
              </w:rPr>
            </w:pPr>
            <w:r w:rsidRPr="001C4BA8">
              <w:rPr>
                <w:lang w:val="it-IT"/>
              </w:rPr>
              <w:t>Mathias Wien</w:t>
            </w:r>
          </w:p>
          <w:p w14:paraId="49D81240" w14:textId="1390875D" w:rsidR="00AA290D" w:rsidRPr="005B217D" w:rsidRDefault="007C426D" w:rsidP="007C426D">
            <w:pPr>
              <w:spacing w:before="60" w:after="60"/>
              <w:rPr>
                <w:szCs w:val="22"/>
                <w:lang w:val="en-CA"/>
              </w:rPr>
            </w:pPr>
            <w:r w:rsidRPr="001C4BA8">
              <w:rPr>
                <w:lang w:val="it-IT"/>
              </w:rPr>
              <w:t>Ping Wu</w:t>
            </w:r>
          </w:p>
        </w:tc>
        <w:tc>
          <w:tcPr>
            <w:tcW w:w="810" w:type="dxa"/>
          </w:tcPr>
          <w:p w14:paraId="0140ECA2" w14:textId="3C4AB71A" w:rsidR="00AA290D" w:rsidRPr="005B217D" w:rsidRDefault="00AA290D" w:rsidP="00AA290D">
            <w:pPr>
              <w:spacing w:before="60" w:after="60"/>
              <w:rPr>
                <w:szCs w:val="22"/>
                <w:lang w:val="en-CA"/>
              </w:rPr>
            </w:pPr>
            <w:r w:rsidRPr="005B217D">
              <w:rPr>
                <w:szCs w:val="22"/>
                <w:lang w:val="en-CA"/>
              </w:rPr>
              <w:t>Email:</w:t>
            </w:r>
          </w:p>
        </w:tc>
        <w:tc>
          <w:tcPr>
            <w:tcW w:w="3600" w:type="dxa"/>
          </w:tcPr>
          <w:p w14:paraId="61111BF5" w14:textId="77777777" w:rsidR="007C426D" w:rsidRPr="00DF7EB1" w:rsidRDefault="00E116A9" w:rsidP="007C426D">
            <w:pPr>
              <w:spacing w:before="60" w:after="60"/>
              <w:rPr>
                <w:color w:val="0000FF"/>
                <w:u w:val="single"/>
              </w:rPr>
            </w:pPr>
            <w:hyperlink r:id="rId11" w:history="1">
              <w:r w:rsidR="007C426D" w:rsidRPr="00DF7EB1">
                <w:rPr>
                  <w:color w:val="0000FF"/>
                  <w:u w:val="single"/>
                </w:rPr>
                <w:t>elena.alshina@huawei.com</w:t>
              </w:r>
            </w:hyperlink>
            <w:r w:rsidR="007C426D" w:rsidRPr="00DF7EB1">
              <w:rPr>
                <w:color w:val="0000FF"/>
                <w:u w:val="single"/>
                <w:lang w:val="en-CA"/>
              </w:rPr>
              <w:t xml:space="preserve"> </w:t>
            </w:r>
          </w:p>
          <w:p w14:paraId="686A8142" w14:textId="77777777" w:rsidR="007C426D" w:rsidRPr="00DF7EB1" w:rsidRDefault="00E116A9" w:rsidP="007C426D">
            <w:pPr>
              <w:spacing w:before="60" w:after="60"/>
              <w:rPr>
                <w:color w:val="0000FF"/>
                <w:u w:val="single"/>
                <w:lang w:val="en-CA"/>
              </w:rPr>
            </w:pPr>
            <w:hyperlink r:id="rId12" w:history="1">
              <w:r w:rsidR="007C426D" w:rsidRPr="00DF7EB1">
                <w:rPr>
                  <w:color w:val="0000FF"/>
                  <w:u w:val="single"/>
                </w:rPr>
                <w:t>shanl@global.tencent.com</w:t>
              </w:r>
            </w:hyperlink>
            <w:r w:rsidR="007C426D" w:rsidRPr="00DF7EB1">
              <w:rPr>
                <w:color w:val="0000FF"/>
                <w:u w:val="single"/>
                <w:lang w:val="en-CA"/>
              </w:rPr>
              <w:t xml:space="preserve"> </w:t>
            </w:r>
          </w:p>
          <w:p w14:paraId="58EDB976" w14:textId="77777777" w:rsidR="007C426D" w:rsidRPr="00DF7EB1" w:rsidRDefault="00E116A9" w:rsidP="007C426D">
            <w:pPr>
              <w:spacing w:before="60" w:after="60"/>
              <w:rPr>
                <w:color w:val="0000FF"/>
                <w:u w:val="single"/>
              </w:rPr>
            </w:pPr>
            <w:hyperlink r:id="rId13" w:history="1">
              <w:r w:rsidR="007C426D" w:rsidRPr="00DF7EB1">
                <w:rPr>
                  <w:color w:val="0000FF"/>
                  <w:u w:val="single"/>
                </w:rPr>
                <w:t>franck.galpin@InterDigital.com</w:t>
              </w:r>
            </w:hyperlink>
            <w:r w:rsidR="007C426D" w:rsidRPr="00DF7EB1">
              <w:rPr>
                <w:color w:val="0000FF"/>
                <w:u w:val="single"/>
              </w:rPr>
              <w:t xml:space="preserve"> </w:t>
            </w:r>
          </w:p>
          <w:p w14:paraId="32F0C0B4" w14:textId="77777777" w:rsidR="007C426D" w:rsidRPr="00DF7EB1" w:rsidRDefault="007C426D" w:rsidP="007C426D">
            <w:pPr>
              <w:spacing w:before="60" w:after="60"/>
              <w:rPr>
                <w:color w:val="0000FF"/>
                <w:u w:val="single"/>
              </w:rPr>
            </w:pPr>
            <w:r w:rsidRPr="00DF7EB1">
              <w:rPr>
                <w:color w:val="0000FF"/>
                <w:u w:val="single"/>
                <w:lang w:val="en-CA"/>
              </w:rPr>
              <w:t xml:space="preserve">yli30@qti.qualcomm.com </w:t>
            </w:r>
            <w:hyperlink r:id="rId14" w:history="1">
              <w:r w:rsidRPr="00DF7EB1">
                <w:rPr>
                  <w:color w:val="0000FF"/>
                  <w:u w:val="single"/>
                </w:rPr>
                <w:t>lijunru@bytedance.com</w:t>
              </w:r>
            </w:hyperlink>
            <w:r w:rsidRPr="00DF7EB1">
              <w:rPr>
                <w:color w:val="0000FF"/>
                <w:u w:val="single"/>
                <w:lang w:val="en-CA"/>
              </w:rPr>
              <w:t xml:space="preserve"> </w:t>
            </w:r>
          </w:p>
          <w:p w14:paraId="591D9540" w14:textId="77777777" w:rsidR="007C426D" w:rsidRPr="00DF7EB1" w:rsidRDefault="00E116A9" w:rsidP="007C426D">
            <w:pPr>
              <w:spacing w:before="60" w:after="60"/>
              <w:rPr>
                <w:color w:val="0000FF"/>
                <w:u w:val="single"/>
                <w:lang w:val="en-CA"/>
              </w:rPr>
            </w:pPr>
            <w:hyperlink r:id="rId15" w:history="1">
              <w:r w:rsidR="007C426D" w:rsidRPr="00DF7EB1">
                <w:rPr>
                  <w:color w:val="0000FF"/>
                  <w:u w:val="single"/>
                  <w:lang w:val="en-CA"/>
                </w:rPr>
                <w:t>ruling.lrl@alibaba-inc.com</w:t>
              </w:r>
            </w:hyperlink>
            <w:r w:rsidR="007C426D" w:rsidRPr="00DF7EB1">
              <w:rPr>
                <w:color w:val="0000FF"/>
                <w:u w:val="single"/>
                <w:lang w:val="en-CA"/>
              </w:rPr>
              <w:t xml:space="preserve"> </w:t>
            </w:r>
          </w:p>
          <w:p w14:paraId="5EF3AC9D" w14:textId="77777777" w:rsidR="007C426D" w:rsidRPr="00DF7EB1" w:rsidRDefault="00E116A9" w:rsidP="007C426D">
            <w:pPr>
              <w:spacing w:before="60" w:after="60"/>
              <w:rPr>
                <w:color w:val="0000FF"/>
                <w:u w:val="single"/>
                <w:lang w:val="en-CA"/>
              </w:rPr>
            </w:pPr>
            <w:hyperlink r:id="rId16" w:history="1">
              <w:r w:rsidR="007C426D" w:rsidRPr="00DF7EB1">
                <w:rPr>
                  <w:color w:val="0000FF"/>
                  <w:u w:val="single"/>
                  <w:lang w:val="en-CA"/>
                </w:rPr>
                <w:t>maria.santamaria_gomez@nokia.com</w:t>
              </w:r>
            </w:hyperlink>
            <w:r w:rsidR="007C426D" w:rsidRPr="00DF7EB1">
              <w:rPr>
                <w:color w:val="0000FF"/>
                <w:u w:val="single"/>
                <w:lang w:val="en-CA"/>
              </w:rPr>
              <w:t xml:space="preserve"> </w:t>
            </w:r>
          </w:p>
          <w:p w14:paraId="4531E03F" w14:textId="77777777" w:rsidR="007C426D" w:rsidRPr="00DF7EB1" w:rsidRDefault="00E116A9" w:rsidP="007C426D">
            <w:pPr>
              <w:spacing w:before="60" w:after="60"/>
              <w:rPr>
                <w:color w:val="0000FF"/>
                <w:u w:val="single"/>
                <w:lang w:val="en-CA"/>
              </w:rPr>
            </w:pPr>
            <w:hyperlink r:id="rId17" w:history="1">
              <w:r w:rsidR="007C426D" w:rsidRPr="00DF7EB1">
                <w:rPr>
                  <w:color w:val="0000FF"/>
                  <w:u w:val="single"/>
                </w:rPr>
                <w:t>tshao@dolby.com</w:t>
              </w:r>
            </w:hyperlink>
            <w:r w:rsidR="007C426D" w:rsidRPr="00DF7EB1">
              <w:rPr>
                <w:color w:val="0000FF"/>
                <w:u w:val="single"/>
                <w:lang w:val="en-CA"/>
              </w:rPr>
              <w:t xml:space="preserve"> </w:t>
            </w:r>
          </w:p>
          <w:p w14:paraId="2574A93B" w14:textId="77777777" w:rsidR="007C426D" w:rsidRPr="00DF7EB1" w:rsidRDefault="00E116A9" w:rsidP="007C426D">
            <w:pPr>
              <w:spacing w:before="60" w:after="60"/>
              <w:rPr>
                <w:color w:val="0000FF"/>
                <w:u w:val="single"/>
                <w:lang w:val="en-CA"/>
              </w:rPr>
            </w:pPr>
            <w:hyperlink r:id="rId18" w:history="1">
              <w:r w:rsidR="007C426D" w:rsidRPr="00DF7EB1">
                <w:rPr>
                  <w:color w:val="0000FF"/>
                  <w:u w:val="single"/>
                </w:rPr>
                <w:t>wien@lfb.rwth-aachen.de</w:t>
              </w:r>
            </w:hyperlink>
            <w:r w:rsidR="007C426D" w:rsidRPr="00DF7EB1">
              <w:rPr>
                <w:color w:val="0000FF"/>
                <w:u w:val="single"/>
                <w:lang w:val="en-CA"/>
              </w:rPr>
              <w:t xml:space="preserve"> </w:t>
            </w:r>
          </w:p>
          <w:p w14:paraId="32C2ABFD" w14:textId="078CF5D5" w:rsidR="00AA290D" w:rsidRPr="0006078E" w:rsidRDefault="00E116A9" w:rsidP="007C426D">
            <w:pPr>
              <w:spacing w:before="60" w:after="60"/>
              <w:rPr>
                <w:szCs w:val="22"/>
                <w:lang w:val="en-CA"/>
              </w:rPr>
            </w:pPr>
            <w:hyperlink r:id="rId19" w:history="1">
              <w:r w:rsidR="007C426D" w:rsidRPr="00DF7EB1">
                <w:rPr>
                  <w:color w:val="0000FF"/>
                  <w:u w:val="single"/>
                </w:rPr>
                <w:t>pwuzte@gmail.com</w:t>
              </w:r>
            </w:hyperlink>
          </w:p>
        </w:tc>
      </w:tr>
      <w:tr w:rsidR="00AA290D" w:rsidRPr="005B217D" w14:paraId="49AFAA61" w14:textId="77777777" w:rsidTr="00AA290D">
        <w:tc>
          <w:tcPr>
            <w:tcW w:w="1458" w:type="dxa"/>
          </w:tcPr>
          <w:p w14:paraId="2C08AF6B" w14:textId="77777777" w:rsidR="00AA290D" w:rsidRPr="005B217D" w:rsidRDefault="00AA290D" w:rsidP="00AA290D">
            <w:pPr>
              <w:spacing w:before="60" w:after="60"/>
              <w:rPr>
                <w:i/>
                <w:szCs w:val="22"/>
                <w:lang w:val="en-CA"/>
              </w:rPr>
            </w:pPr>
            <w:r w:rsidRPr="005B217D">
              <w:rPr>
                <w:i/>
                <w:szCs w:val="22"/>
                <w:lang w:val="en-CA"/>
              </w:rPr>
              <w:t>Source:</w:t>
            </w:r>
          </w:p>
        </w:tc>
        <w:tc>
          <w:tcPr>
            <w:tcW w:w="7902" w:type="dxa"/>
            <w:gridSpan w:val="3"/>
          </w:tcPr>
          <w:p w14:paraId="643E6B85" w14:textId="46C8216F" w:rsidR="00AA290D" w:rsidRPr="005B217D" w:rsidRDefault="007C426D" w:rsidP="00AA290D">
            <w:pPr>
              <w:spacing w:before="60" w:after="60"/>
              <w:rPr>
                <w:szCs w:val="22"/>
                <w:lang w:val="en-CA"/>
              </w:rPr>
            </w:pPr>
            <w:r>
              <w:t>AhG11</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435E5814" w:rsidR="00275BCF" w:rsidRDefault="00275BCF" w:rsidP="009234A5">
      <w:pPr>
        <w:pStyle w:val="Heading1"/>
        <w:numPr>
          <w:ilvl w:val="0"/>
          <w:numId w:val="0"/>
        </w:numPr>
        <w:ind w:left="432" w:hanging="432"/>
        <w:rPr>
          <w:lang w:val="en-CA"/>
        </w:rPr>
      </w:pPr>
      <w:r w:rsidRPr="005B217D">
        <w:rPr>
          <w:lang w:val="en-CA"/>
        </w:rPr>
        <w:t>Abstract</w:t>
      </w:r>
    </w:p>
    <w:p w14:paraId="029D39E2" w14:textId="70E9B3DF" w:rsidR="00926924" w:rsidRPr="007C426D" w:rsidRDefault="007C426D" w:rsidP="007C426D">
      <w:pPr>
        <w:rPr>
          <w:lang w:val="en-CA"/>
        </w:rPr>
      </w:pPr>
      <w:r>
        <w:rPr>
          <w:szCs w:val="22"/>
          <w:lang w:val="en-CA"/>
        </w:rPr>
        <w:t xml:space="preserve">This document summarizes the activities of AHG11: </w:t>
      </w:r>
      <w:r>
        <w:rPr>
          <w:lang w:val="en-CA"/>
        </w:rPr>
        <w:t>Neural network-based video coding</w:t>
      </w:r>
      <w:r>
        <w:rPr>
          <w:szCs w:val="22"/>
          <w:lang w:val="en-CA"/>
        </w:rPr>
        <w:t xml:space="preserve"> </w:t>
      </w:r>
      <w:r>
        <w:rPr>
          <w:lang w:val="en-GB"/>
        </w:rPr>
        <w:t xml:space="preserve">between </w:t>
      </w:r>
      <w:r>
        <w:rPr>
          <w:lang w:val="en-CA"/>
        </w:rPr>
        <w:t>the 40</w:t>
      </w:r>
      <w:r w:rsidRPr="00722989">
        <w:rPr>
          <w:vertAlign w:val="superscript"/>
          <w:lang w:val="en-CA"/>
        </w:rPr>
        <w:t>th</w:t>
      </w:r>
      <w:r>
        <w:rPr>
          <w:lang w:val="en-CA"/>
        </w:rPr>
        <w:t xml:space="preserve"> meeting in Geneva and 41</w:t>
      </w:r>
      <w:r>
        <w:rPr>
          <w:vertAlign w:val="superscript"/>
          <w:lang w:val="en-CA"/>
        </w:rPr>
        <w:t>st</w:t>
      </w:r>
      <w:r>
        <w:rPr>
          <w:lang w:val="en-CA"/>
        </w:rPr>
        <w:t xml:space="preserve"> on-line meeting.</w:t>
      </w:r>
    </w:p>
    <w:p w14:paraId="7D2AC1F0" w14:textId="6BD4D674" w:rsidR="00745F6B" w:rsidRDefault="00745F6B" w:rsidP="00E11923">
      <w:pPr>
        <w:pStyle w:val="Heading1"/>
        <w:rPr>
          <w:lang w:val="en-CA"/>
        </w:rPr>
      </w:pPr>
      <w:r w:rsidRPr="005B217D">
        <w:rPr>
          <w:lang w:val="en-CA"/>
        </w:rPr>
        <w:t>Introduction</w:t>
      </w:r>
    </w:p>
    <w:p w14:paraId="5F340D03" w14:textId="2EF4133D" w:rsidR="007C426D" w:rsidRPr="007C426D" w:rsidRDefault="007C426D" w:rsidP="007C426D">
      <w:pPr>
        <w:shd w:val="clear" w:color="auto" w:fill="FFFFFF"/>
        <w:rPr>
          <w:color w:val="222222"/>
          <w:szCs w:val="22"/>
          <w:lang w:val="en-GB"/>
        </w:rPr>
      </w:pPr>
      <w:r w:rsidRPr="00B51162">
        <w:rPr>
          <w:color w:val="222222"/>
          <w:szCs w:val="22"/>
          <w:lang w:val="en-GB"/>
        </w:rPr>
        <w:t>The AHG was established with the following mandates:</w:t>
      </w:r>
    </w:p>
    <w:p w14:paraId="01C1D3C1"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7C426D">
        <w:rPr>
          <w:b/>
          <w:bCs/>
          <w:i/>
          <w:iCs/>
          <w:color w:val="242424"/>
          <w:lang w:val="en-CA"/>
        </w:rPr>
        <w:t>Evaluate and quantify the performance</w:t>
      </w:r>
      <w:r w:rsidRPr="00832D1D">
        <w:rPr>
          <w:color w:val="242424"/>
          <w:lang w:val="en-CA"/>
        </w:rPr>
        <w:t xml:space="preserve"> improvement potential of NN-based video coding technologies compared to existing video coding standards such as VVC, including both individual coding tools, architectures and content adaptation with NN parameters overfitting.</w:t>
      </w:r>
    </w:p>
    <w:p w14:paraId="03E54924"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832D1D">
        <w:rPr>
          <w:color w:val="242424"/>
          <w:lang w:val="en-CA"/>
        </w:rPr>
        <w:t xml:space="preserve">Study potential improvements of the </w:t>
      </w:r>
      <w:r w:rsidRPr="007C426D">
        <w:rPr>
          <w:b/>
          <w:bCs/>
          <w:i/>
          <w:iCs/>
          <w:color w:val="242424"/>
          <w:lang w:val="en-CA"/>
        </w:rPr>
        <w:t>NNVC CTC</w:t>
      </w:r>
      <w:r w:rsidRPr="00832D1D">
        <w:rPr>
          <w:color w:val="242424"/>
          <w:lang w:val="en-CA"/>
        </w:rPr>
        <w:t xml:space="preserve"> document JVET-AJ2016.</w:t>
      </w:r>
    </w:p>
    <w:p w14:paraId="0E339C23" w14:textId="77777777" w:rsidR="007C426D" w:rsidRPr="002D0D5B"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2D0D5B">
        <w:rPr>
          <w:color w:val="242424"/>
          <w:lang w:val="en-CA"/>
        </w:rPr>
        <w:t xml:space="preserve">Study </w:t>
      </w:r>
      <w:r w:rsidRPr="007C426D">
        <w:rPr>
          <w:b/>
          <w:bCs/>
          <w:i/>
          <w:iCs/>
          <w:color w:val="242424"/>
          <w:lang w:val="en-CA"/>
        </w:rPr>
        <w:t>the impact of training</w:t>
      </w:r>
      <w:r w:rsidRPr="002D0D5B">
        <w:rPr>
          <w:color w:val="242424"/>
          <w:lang w:val="en-CA"/>
        </w:rPr>
        <w:t xml:space="preserve"> (including the impact of loss functions) on the performance of candidate technologies and identify suitable material for testing and training. Promote the call for training materials, distribute it, and actively communicate with content owners.</w:t>
      </w:r>
    </w:p>
    <w:p w14:paraId="6CF99BB5"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color w:val="242424"/>
          <w:lang w:val="en-CA"/>
        </w:rPr>
        <w:t xml:space="preserve">Analyse complexity characteristics for technologies under study, including transformers, perform complexity analysis, and </w:t>
      </w:r>
      <w:r w:rsidRPr="007C426D">
        <w:rPr>
          <w:b/>
          <w:bCs/>
          <w:i/>
          <w:iCs/>
          <w:color w:val="242424"/>
          <w:lang w:val="en-CA"/>
        </w:rPr>
        <w:t>develop complexity reductions</w:t>
      </w:r>
      <w:r w:rsidRPr="00832D1D">
        <w:rPr>
          <w:color w:val="242424"/>
          <w:lang w:val="en-CA"/>
        </w:rPr>
        <w:t xml:space="preserve"> of candidate technology.</w:t>
      </w:r>
    </w:p>
    <w:p w14:paraId="3ED757C4"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832D1D">
        <w:rPr>
          <w:color w:val="242424"/>
          <w:lang w:val="en-CA"/>
        </w:rPr>
        <w:t xml:space="preserve">Discuss and propose improved metrics to perform complexity analysis of NN architectures, in particular also </w:t>
      </w:r>
      <w:r w:rsidRPr="007C426D">
        <w:rPr>
          <w:b/>
          <w:bCs/>
          <w:i/>
          <w:iCs/>
          <w:color w:val="242424"/>
          <w:lang w:val="en-CA"/>
        </w:rPr>
        <w:t>investigate bit-exact reproducibility</w:t>
      </w:r>
      <w:r w:rsidRPr="00832D1D">
        <w:rPr>
          <w:color w:val="242424"/>
          <w:lang w:val="en-CA"/>
        </w:rPr>
        <w:t xml:space="preserve"> of NN-based methods on various platforms</w:t>
      </w:r>
      <w:r>
        <w:rPr>
          <w:color w:val="242424"/>
          <w:lang w:val="en-CA"/>
        </w:rPr>
        <w:t xml:space="preserve"> in coordination with AhG14</w:t>
      </w:r>
      <w:r w:rsidRPr="00832D1D">
        <w:rPr>
          <w:color w:val="242424"/>
          <w:lang w:val="en-CA"/>
        </w:rPr>
        <w:t>.</w:t>
      </w:r>
    </w:p>
    <w:p w14:paraId="664ED6BD"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7C426D">
        <w:rPr>
          <w:b/>
          <w:bCs/>
          <w:i/>
          <w:iCs/>
          <w:color w:val="242424"/>
          <w:lang w:val="en-CA"/>
        </w:rPr>
        <w:t>Finalize and discuss the EE</w:t>
      </w:r>
      <w:r w:rsidRPr="00832D1D">
        <w:rPr>
          <w:color w:val="242424"/>
          <w:lang w:val="en-CA"/>
        </w:rPr>
        <w:t xml:space="preserve"> on neural network-based video coding.</w:t>
      </w:r>
    </w:p>
    <w:p w14:paraId="7990F702" w14:textId="77777777" w:rsidR="007C426D" w:rsidRPr="00832D1D"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2D0D5B">
        <w:rPr>
          <w:color w:val="242424"/>
          <w:lang w:val="en-CA"/>
        </w:rPr>
        <w:t xml:space="preserve">Coordinate with other groups, including SC 29/AG 5 on the evaluation and assessment of </w:t>
      </w:r>
      <w:r w:rsidRPr="001E5CA6">
        <w:rPr>
          <w:b/>
          <w:bCs/>
          <w:i/>
          <w:iCs/>
          <w:color w:val="242424"/>
          <w:lang w:val="en-CA"/>
        </w:rPr>
        <w:t xml:space="preserve">visual </w:t>
      </w:r>
      <w:r w:rsidRPr="001E5CA6">
        <w:rPr>
          <w:b/>
          <w:bCs/>
          <w:i/>
          <w:iCs/>
          <w:lang w:val="en-CA"/>
        </w:rPr>
        <w:t>quality</w:t>
      </w:r>
      <w:r w:rsidRPr="002D0D5B">
        <w:rPr>
          <w:color w:val="242424"/>
          <w:lang w:val="en-CA"/>
        </w:rPr>
        <w:t xml:space="preserve">, and AHG12 on the </w:t>
      </w:r>
      <w:r w:rsidRPr="001E5CA6">
        <w:rPr>
          <w:b/>
          <w:bCs/>
          <w:i/>
          <w:iCs/>
          <w:color w:val="242424"/>
          <w:lang w:val="en-CA"/>
        </w:rPr>
        <w:t>interaction with ECM</w:t>
      </w:r>
      <w:r w:rsidRPr="002D0D5B">
        <w:rPr>
          <w:color w:val="242424"/>
          <w:lang w:val="en-CA"/>
        </w:rPr>
        <w:t xml:space="preserve"> coding tools.</w:t>
      </w:r>
    </w:p>
    <w:p w14:paraId="49610C93" w14:textId="39204B16" w:rsidR="007C426D" w:rsidRPr="00FF374B" w:rsidRDefault="007C426D" w:rsidP="007C426D">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42424"/>
          <w:lang w:val="en-CA"/>
        </w:rPr>
      </w:pPr>
      <w:r w:rsidRPr="007C426D">
        <w:rPr>
          <w:b/>
          <w:bCs/>
          <w:i/>
          <w:iCs/>
          <w:color w:val="242424"/>
          <w:lang w:val="en-CA"/>
        </w:rPr>
        <w:t>Coordinate with AHG14</w:t>
      </w:r>
      <w:r w:rsidRPr="002D0D5B">
        <w:rPr>
          <w:color w:val="242424"/>
          <w:lang w:val="en-CA"/>
        </w:rPr>
        <w:t xml:space="preserve"> on items related to NNVC software development, in particular, </w:t>
      </w:r>
      <w:r w:rsidRPr="007C426D">
        <w:rPr>
          <w:b/>
          <w:bCs/>
          <w:i/>
          <w:iCs/>
          <w:color w:val="242424"/>
          <w:lang w:val="en-CA"/>
        </w:rPr>
        <w:t>evaluate the interface</w:t>
      </w:r>
      <w:r w:rsidRPr="002D0D5B">
        <w:rPr>
          <w:color w:val="242424"/>
          <w:lang w:val="en-CA"/>
        </w:rPr>
        <w:t xml:space="preserve"> in the NNVC for end-to-end optimized </w:t>
      </w:r>
      <w:r w:rsidRPr="007C426D">
        <w:rPr>
          <w:b/>
          <w:bCs/>
          <w:i/>
          <w:iCs/>
          <w:color w:val="242424"/>
          <w:lang w:val="en-CA"/>
        </w:rPr>
        <w:t>AI coded reference pictures</w:t>
      </w:r>
      <w:r>
        <w:rPr>
          <w:color w:val="242424"/>
          <w:lang w:val="en-CA"/>
        </w:rPr>
        <w:t>.</w:t>
      </w:r>
    </w:p>
    <w:p w14:paraId="5C27E67B" w14:textId="77777777" w:rsidR="007C426D" w:rsidRPr="007C426D" w:rsidRDefault="007C426D" w:rsidP="007C426D">
      <w:pPr>
        <w:rPr>
          <w:lang w:val="en-CA"/>
        </w:rPr>
      </w:pPr>
    </w:p>
    <w:p w14:paraId="3A0A78F1" w14:textId="77777777" w:rsidR="00800A28" w:rsidRPr="000E7A68" w:rsidRDefault="00800A28" w:rsidP="00800A28">
      <w:pPr>
        <w:pStyle w:val="Heading1"/>
        <w:tabs>
          <w:tab w:val="clear" w:pos="1800"/>
          <w:tab w:val="clear" w:pos="2160"/>
          <w:tab w:val="clear" w:pos="2520"/>
          <w:tab w:val="clear" w:pos="2880"/>
          <w:tab w:val="clear" w:pos="3240"/>
          <w:tab w:val="clear" w:pos="3600"/>
          <w:tab w:val="clear" w:pos="3960"/>
          <w:tab w:val="clear" w:pos="4320"/>
        </w:tabs>
        <w:jc w:val="left"/>
        <w:rPr>
          <w:lang w:val="en-CA" w:eastAsia="ja-JP"/>
        </w:rPr>
      </w:pPr>
      <w:r w:rsidRPr="000E7A68">
        <w:rPr>
          <w:rFonts w:hint="eastAsia"/>
          <w:lang w:val="en-CA" w:eastAsia="ja-JP"/>
        </w:rPr>
        <w:t>Activities</w:t>
      </w:r>
    </w:p>
    <w:p w14:paraId="3ECE97EF" w14:textId="77777777" w:rsidR="00800A28" w:rsidRPr="000E7A68" w:rsidRDefault="00800A28" w:rsidP="00800A28">
      <w:pPr>
        <w:rPr>
          <w:lang w:val="en-CA"/>
        </w:rPr>
      </w:pPr>
      <w:r w:rsidRPr="000E7A68">
        <w:rPr>
          <w:lang w:val="en-CA"/>
        </w:rPr>
        <w:t>The AHG used the main JVET reflector, jvet@lists.rwth-aachen.de, for email</w:t>
      </w:r>
      <w:r>
        <w:rPr>
          <w:lang w:val="en-CA"/>
        </w:rPr>
        <w:t>s exchange</w:t>
      </w:r>
      <w:r w:rsidRPr="000E7A68">
        <w:rPr>
          <w:lang w:val="en-CA"/>
        </w:rPr>
        <w:t xml:space="preserve">.  </w:t>
      </w:r>
    </w:p>
    <w:p w14:paraId="4D7CC497" w14:textId="77777777" w:rsidR="00150855" w:rsidRPr="000E7A68" w:rsidRDefault="00150855" w:rsidP="00150855">
      <w:pPr>
        <w:pStyle w:val="Heading2"/>
        <w:rPr>
          <w:lang w:val="en-CA" w:eastAsia="ja-JP"/>
        </w:rPr>
      </w:pPr>
      <w:r>
        <w:rPr>
          <w:lang w:val="en-CA" w:eastAsia="ja-JP"/>
        </w:rPr>
        <w:t>Teleconferences</w:t>
      </w:r>
    </w:p>
    <w:p w14:paraId="468EA0C2" w14:textId="77777777" w:rsidR="00150855" w:rsidRDefault="00150855" w:rsidP="00150855">
      <w:r w:rsidRPr="000E7A68">
        <w:t xml:space="preserve">The AHG </w:t>
      </w:r>
      <w:r>
        <w:t>conducted two joint teleconferences with AHG14 and EE1 during the interim period. The teleconferences were held on November, 18 and December, 16.</w:t>
      </w:r>
      <w:r w:rsidRPr="000E7A68">
        <w:t xml:space="preserve"> </w:t>
      </w:r>
      <w:r>
        <w:t>In those teleconferences, the following topics were discussed:</w:t>
      </w:r>
    </w:p>
    <w:p w14:paraId="68BA0C63" w14:textId="77777777" w:rsidR="00150855" w:rsidRPr="00DE514C"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rPr>
          <w:b w:val="0"/>
        </w:rPr>
      </w:pPr>
      <w:r w:rsidRPr="00DE514C">
        <w:rPr>
          <w:b w:val="0"/>
        </w:rPr>
        <w:t>NNVC15.0 software integration status and anchor performance.</w:t>
      </w:r>
    </w:p>
    <w:p w14:paraId="447A30F8" w14:textId="77777777" w:rsidR="00150855" w:rsidRPr="001A0286"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pPr>
      <w:r>
        <w:rPr>
          <w:b w:val="0"/>
        </w:rPr>
        <w:t xml:space="preserve">Hybrid plus </w:t>
      </w:r>
      <w:r w:rsidRPr="00A26B9F">
        <w:rPr>
          <w:b w:val="0"/>
        </w:rPr>
        <w:t>E2E AI video codec framework development</w:t>
      </w:r>
      <w:r>
        <w:rPr>
          <w:b w:val="0"/>
        </w:rPr>
        <w:t xml:space="preserve"> status report.</w:t>
      </w:r>
    </w:p>
    <w:p w14:paraId="1EB56F5D" w14:textId="77777777" w:rsidR="00150855" w:rsidRPr="001A0286"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rPr>
          <w:b w:val="0"/>
        </w:rPr>
      </w:pPr>
      <w:r w:rsidRPr="001A0286">
        <w:rPr>
          <w:b w:val="0"/>
        </w:rPr>
        <w:t>MPEG AI survey</w:t>
      </w:r>
      <w:r>
        <w:rPr>
          <w:b w:val="0"/>
        </w:rPr>
        <w:t>.</w:t>
      </w:r>
    </w:p>
    <w:p w14:paraId="317E1163" w14:textId="77777777" w:rsidR="00150855" w:rsidRPr="002F7D57"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pPr>
      <w:r w:rsidRPr="00E505E3">
        <w:rPr>
          <w:b w:val="0"/>
        </w:rPr>
        <w:t xml:space="preserve">Training reproducibility </w:t>
      </w:r>
    </w:p>
    <w:p w14:paraId="4C6DCB32" w14:textId="77777777" w:rsidR="00150855"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rPr>
          <w:b w:val="0"/>
        </w:rPr>
      </w:pPr>
      <w:r>
        <w:rPr>
          <w:b w:val="0"/>
        </w:rPr>
        <w:t>Overflow aware model quantizing for b</w:t>
      </w:r>
      <w:r w:rsidRPr="00E505E3">
        <w:rPr>
          <w:b w:val="0"/>
        </w:rPr>
        <w:t>it-exact reproducibility</w:t>
      </w:r>
    </w:p>
    <w:p w14:paraId="2B191AE7" w14:textId="77777777" w:rsidR="00150855" w:rsidRPr="00E505E3" w:rsidRDefault="00150855" w:rsidP="00150855">
      <w:pPr>
        <w:pStyle w:val="Heading9"/>
        <w:numPr>
          <w:ilvl w:val="0"/>
          <w:numId w:val="34"/>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 w:val="left" w:pos="630"/>
        </w:tabs>
        <w:overflowPunct/>
        <w:autoSpaceDE/>
        <w:autoSpaceDN/>
        <w:adjustRightInd/>
        <w:spacing w:before="0" w:after="0"/>
        <w:ind w:left="1080" w:hanging="630"/>
        <w:textAlignment w:val="auto"/>
        <w:rPr>
          <w:b w:val="0"/>
          <w:bCs/>
        </w:rPr>
      </w:pPr>
      <w:r w:rsidRPr="00E505E3">
        <w:rPr>
          <w:b w:val="0"/>
          <w:bCs/>
        </w:rPr>
        <w:t>EE1 tests final design</w:t>
      </w:r>
      <w:r>
        <w:rPr>
          <w:b w:val="0"/>
          <w:bCs/>
        </w:rPr>
        <w:t>.</w:t>
      </w:r>
    </w:p>
    <w:p w14:paraId="7D29CC4F" w14:textId="77777777" w:rsidR="00150855" w:rsidRDefault="00150855" w:rsidP="00150855">
      <w:pPr>
        <w:rPr>
          <w:b/>
          <w:szCs w:val="22"/>
        </w:rPr>
      </w:pPr>
      <w:r>
        <w:t xml:space="preserve">Details are summarized in the </w:t>
      </w:r>
      <w:r w:rsidRPr="00127C33">
        <w:t>AHG11</w:t>
      </w:r>
      <w:r>
        <w:t xml:space="preserve"> &amp; </w:t>
      </w:r>
      <w:r w:rsidRPr="00127C33">
        <w:t xml:space="preserve">AHG14 </w:t>
      </w:r>
      <w:r>
        <w:t xml:space="preserve">teleconference report </w:t>
      </w:r>
      <w:hyperlink r:id="rId20" w:history="1">
        <w:r w:rsidRPr="00150855">
          <w:rPr>
            <w:rStyle w:val="Hyperlink"/>
            <w:sz w:val="20"/>
          </w:rPr>
          <w:t>JVET-AO0041</w:t>
        </w:r>
      </w:hyperlink>
      <w:r>
        <w:t>.</w:t>
      </w:r>
    </w:p>
    <w:p w14:paraId="16A77DB9" w14:textId="77777777" w:rsidR="00800A28" w:rsidRPr="00B51162" w:rsidRDefault="00800A28" w:rsidP="00800A28">
      <w:pPr>
        <w:pStyle w:val="Heading2"/>
      </w:pPr>
      <w:r w:rsidRPr="00B51162">
        <w:t>Common Test Conditions</w:t>
      </w:r>
    </w:p>
    <w:p w14:paraId="2FB928F1" w14:textId="77777777" w:rsidR="00800A28" w:rsidRDefault="00800A28" w:rsidP="00800A28">
      <w:pPr>
        <w:rPr>
          <w:lang w:val="en-CA" w:eastAsia="ja-JP"/>
        </w:rPr>
      </w:pPr>
      <w:r w:rsidRPr="000E7A68">
        <w:rPr>
          <w:lang w:val="en-CA" w:eastAsia="ja-JP"/>
        </w:rPr>
        <w:t xml:space="preserve">Anchor for the NN-based video coding activity made available </w:t>
      </w:r>
      <w:r>
        <w:rPr>
          <w:lang w:val="en-CA" w:eastAsia="ja-JP"/>
        </w:rPr>
        <w:t xml:space="preserve">though </w:t>
      </w:r>
      <w:r w:rsidRPr="000E7A68">
        <w:rPr>
          <w:lang w:val="en-CA" w:eastAsia="ja-JP"/>
        </w:rPr>
        <w:t>the Git repository used for the AHG activity:</w:t>
      </w:r>
    </w:p>
    <w:p w14:paraId="1E98E07E" w14:textId="77777777" w:rsidR="002B0573" w:rsidRDefault="002B0573" w:rsidP="00800A28">
      <w:r w:rsidRPr="002B0573">
        <w:t xml:space="preserve">https://vcgit.hhi.fraunhofer.de/jvet-ahg-nnvc/nnvc-ctc/-/blob/master/Anchor%20performance/NNVC_anchor_performance_NNVC-15-VTM_vs_NNVC-15.xlsm </w:t>
      </w:r>
    </w:p>
    <w:p w14:paraId="4186A760" w14:textId="642B6B93" w:rsidR="00800A28" w:rsidRPr="000E7A68" w:rsidRDefault="00800A28" w:rsidP="00800A28">
      <w:pPr>
        <w:rPr>
          <w:lang w:val="en-CA" w:eastAsia="ja-JP"/>
        </w:rPr>
      </w:pPr>
      <w:r>
        <w:rPr>
          <w:lang w:val="en-CA" w:eastAsia="ja-JP"/>
        </w:rPr>
        <w:t>also distributed by AhG14 in JVET-A</w:t>
      </w:r>
      <w:r w:rsidR="002B0573">
        <w:rPr>
          <w:lang w:val="en-CA" w:eastAsia="ja-JP"/>
        </w:rPr>
        <w:t>O</w:t>
      </w:r>
      <w:r>
        <w:rPr>
          <w:lang w:val="en-CA" w:eastAsia="ja-JP"/>
        </w:rPr>
        <w:t xml:space="preserve">0014 and </w:t>
      </w:r>
      <w:r w:rsidR="002B0573">
        <w:rPr>
          <w:lang w:val="en-CA" w:eastAsia="ja-JP"/>
        </w:rPr>
        <w:t xml:space="preserve">announced during </w:t>
      </w:r>
      <w:r>
        <w:rPr>
          <w:lang w:val="en-CA" w:eastAsia="ja-JP"/>
        </w:rPr>
        <w:t xml:space="preserve">intermediate </w:t>
      </w:r>
      <w:proofErr w:type="spellStart"/>
      <w:r w:rsidR="002B0573">
        <w:rPr>
          <w:lang w:val="en-CA" w:eastAsia="ja-JP"/>
        </w:rPr>
        <w:t>AhG</w:t>
      </w:r>
      <w:proofErr w:type="spellEnd"/>
      <w:r w:rsidR="002B0573">
        <w:rPr>
          <w:lang w:val="en-CA" w:eastAsia="ja-JP"/>
        </w:rPr>
        <w:t xml:space="preserve"> meeting.</w:t>
      </w:r>
    </w:p>
    <w:p w14:paraId="65CFD761" w14:textId="18CC1E08" w:rsidR="00800A28" w:rsidRPr="00150855" w:rsidRDefault="002B0573" w:rsidP="00150855">
      <w:pPr>
        <w:pStyle w:val="Heading2"/>
        <w:rPr>
          <w:lang w:val="en-CA" w:eastAsia="ja-JP"/>
        </w:rPr>
      </w:pPr>
      <w:r w:rsidRPr="00150855">
        <w:rPr>
          <w:lang w:val="en-CA" w:eastAsia="ja-JP"/>
        </w:rPr>
        <w:t>Effect of training</w:t>
      </w:r>
      <w:r w:rsidR="00800A28" w:rsidRPr="00150855">
        <w:rPr>
          <w:lang w:val="en-CA" w:eastAsia="ja-JP"/>
        </w:rPr>
        <w:t xml:space="preserve"> </w:t>
      </w:r>
    </w:p>
    <w:p w14:paraId="7609712F" w14:textId="3F37FC37" w:rsidR="00C23565" w:rsidRPr="00C23565" w:rsidRDefault="00C23565" w:rsidP="002B0573">
      <w:pPr>
        <w:rPr>
          <w:sz w:val="20"/>
          <w:lang w:val="en-CA"/>
        </w:rPr>
      </w:pPr>
      <w:r w:rsidRPr="00C23565">
        <w:rPr>
          <w:sz w:val="20"/>
          <w:lang w:val="en-CA"/>
        </w:rPr>
        <w:t xml:space="preserve">Training of NNVC algorithms cannot be precisely reproduced due to the float point arithmetic used in training. </w:t>
      </w:r>
      <w:r w:rsidR="00D33B80">
        <w:rPr>
          <w:sz w:val="20"/>
          <w:lang w:val="en-CA"/>
        </w:rPr>
        <w:t xml:space="preserve">However, using </w:t>
      </w:r>
      <w:r w:rsidRPr="00C23565">
        <w:rPr>
          <w:sz w:val="20"/>
          <w:lang w:val="en-CA"/>
        </w:rPr>
        <w:t xml:space="preserve">the same training </w:t>
      </w:r>
      <w:r w:rsidR="00D33B80">
        <w:rPr>
          <w:sz w:val="20"/>
          <w:lang w:val="en-CA"/>
        </w:rPr>
        <w:t>data</w:t>
      </w:r>
      <w:r w:rsidRPr="00C23565">
        <w:rPr>
          <w:sz w:val="20"/>
          <w:lang w:val="en-CA"/>
        </w:rPr>
        <w:t xml:space="preserve">set and same training procedure </w:t>
      </w:r>
      <w:r w:rsidR="00D33B80">
        <w:rPr>
          <w:sz w:val="20"/>
          <w:lang w:val="en-CA"/>
        </w:rPr>
        <w:t xml:space="preserve">typically </w:t>
      </w:r>
      <w:r w:rsidRPr="00C23565">
        <w:rPr>
          <w:sz w:val="20"/>
          <w:lang w:val="en-CA"/>
        </w:rPr>
        <w:t>leads to BD-rate difference in inference within 0.1%.  Higher difference</w:t>
      </w:r>
      <w:r w:rsidR="00D33B80">
        <w:rPr>
          <w:sz w:val="20"/>
          <w:lang w:val="en-CA"/>
        </w:rPr>
        <w:t>s</w:t>
      </w:r>
      <w:r w:rsidRPr="00C23565">
        <w:rPr>
          <w:sz w:val="20"/>
          <w:lang w:val="en-CA"/>
        </w:rPr>
        <w:t xml:space="preserve"> indicate a problem with training reproducibility.</w:t>
      </w:r>
    </w:p>
    <w:p w14:paraId="71868558" w14:textId="4BAEA5E6" w:rsidR="002B0573" w:rsidRDefault="002B0573" w:rsidP="002B0573">
      <w:pPr>
        <w:rPr>
          <w:sz w:val="20"/>
          <w:lang w:val="en-CA"/>
        </w:rPr>
      </w:pPr>
      <w:r w:rsidRPr="00C23565">
        <w:rPr>
          <w:sz w:val="20"/>
        </w:rPr>
        <w:t xml:space="preserve">Some of EE1 sub-tests made comparison </w:t>
      </w:r>
      <w:r w:rsidR="00D33B80">
        <w:rPr>
          <w:sz w:val="20"/>
        </w:rPr>
        <w:t xml:space="preserve">between </w:t>
      </w:r>
      <w:r w:rsidRPr="00C23565">
        <w:rPr>
          <w:sz w:val="20"/>
        </w:rPr>
        <w:t xml:space="preserve">different loss-functions in training (L1, </w:t>
      </w:r>
      <w:r w:rsidRPr="00C23565">
        <w:rPr>
          <w:rFonts w:ascii="Cambria" w:hAnsi="Cambria" w:cs="Arial"/>
          <w:kern w:val="24"/>
          <w:sz w:val="20"/>
        </w:rPr>
        <w:t>C</w:t>
      </w:r>
      <w:proofErr w:type="spellStart"/>
      <w:r w:rsidRPr="00C23565">
        <w:rPr>
          <w:sz w:val="20"/>
          <w:lang w:val="en-CA"/>
        </w:rPr>
        <w:t>harbonnier</w:t>
      </w:r>
      <w:proofErr w:type="spellEnd"/>
      <w:r w:rsidRPr="00C23565">
        <w:rPr>
          <w:sz w:val="20"/>
          <w:lang w:val="en-CA"/>
        </w:rPr>
        <w:t xml:space="preserve"> Loss + Ternary Loss) for Deep Reference Picture (DRF) technology. </w:t>
      </w:r>
      <w:r w:rsidR="00D33B80">
        <w:rPr>
          <w:sz w:val="20"/>
          <w:lang w:val="en-CA"/>
        </w:rPr>
        <w:t xml:space="preserve">A </w:t>
      </w:r>
      <w:r w:rsidRPr="00C23565">
        <w:rPr>
          <w:sz w:val="20"/>
          <w:lang w:val="en-CA"/>
        </w:rPr>
        <w:t xml:space="preserve">0.3% gain was found if loss function is </w:t>
      </w:r>
      <w:r w:rsidR="00DE514C" w:rsidRPr="00C23565">
        <w:rPr>
          <w:sz w:val="20"/>
          <w:lang w:val="en-CA"/>
        </w:rPr>
        <w:t xml:space="preserve">a </w:t>
      </w:r>
      <w:r w:rsidRPr="00C23565">
        <w:rPr>
          <w:sz w:val="20"/>
          <w:lang w:val="en-CA"/>
        </w:rPr>
        <w:t xml:space="preserve">combination of </w:t>
      </w:r>
      <w:r w:rsidRPr="00C23565">
        <w:rPr>
          <w:rFonts w:ascii="Cambria" w:hAnsi="Cambria" w:cs="Arial"/>
          <w:kern w:val="24"/>
          <w:sz w:val="20"/>
        </w:rPr>
        <w:t>C</w:t>
      </w:r>
      <w:proofErr w:type="spellStart"/>
      <w:r w:rsidRPr="005B6CAD">
        <w:rPr>
          <w:sz w:val="20"/>
          <w:lang w:val="en-CA"/>
        </w:rPr>
        <w:t>harbonnier</w:t>
      </w:r>
      <w:proofErr w:type="spellEnd"/>
      <w:r w:rsidRPr="005B6CAD">
        <w:rPr>
          <w:sz w:val="20"/>
          <w:lang w:val="en-CA"/>
        </w:rPr>
        <w:t xml:space="preserve"> Loss </w:t>
      </w:r>
      <w:r>
        <w:rPr>
          <w:sz w:val="20"/>
          <w:lang w:val="en-CA"/>
        </w:rPr>
        <w:t>and</w:t>
      </w:r>
      <w:r w:rsidRPr="005B6CAD">
        <w:rPr>
          <w:sz w:val="20"/>
          <w:lang w:val="en-CA"/>
        </w:rPr>
        <w:t xml:space="preserve"> Ternary Loss</w:t>
      </w:r>
      <w:r>
        <w:rPr>
          <w:sz w:val="20"/>
          <w:lang w:val="en-CA"/>
        </w:rPr>
        <w:t xml:space="preserve">. </w:t>
      </w:r>
      <w:r w:rsidR="00066AA1">
        <w:rPr>
          <w:sz w:val="20"/>
          <w:lang w:val="en-CA"/>
        </w:rPr>
        <w:t xml:space="preserve">More details can be found in </w:t>
      </w:r>
      <w:hyperlink r:id="rId21" w:history="1">
        <w:r w:rsidR="00066AA1" w:rsidRPr="00066AA1">
          <w:rPr>
            <w:rStyle w:val="Hyperlink"/>
            <w:sz w:val="20"/>
          </w:rPr>
          <w:t>JVET-AO0108</w:t>
        </w:r>
      </w:hyperlink>
      <w:r w:rsidR="00066AA1" w:rsidRPr="00066AA1">
        <w:rPr>
          <w:rStyle w:val="Hyperlink"/>
          <w:sz w:val="20"/>
        </w:rPr>
        <w:t>.</w:t>
      </w:r>
      <w:r w:rsidR="00066AA1">
        <w:t xml:space="preserve"> </w:t>
      </w:r>
    </w:p>
    <w:p w14:paraId="4735636E" w14:textId="5AAC2C64" w:rsidR="00DE514C" w:rsidRDefault="00DE514C" w:rsidP="002B0573">
      <w:r>
        <w:rPr>
          <w:sz w:val="20"/>
          <w:lang w:val="en-CA"/>
        </w:rPr>
        <w:t xml:space="preserve">It was found that non-deterministic bilinear 2D up-sampling in </w:t>
      </w:r>
      <w:proofErr w:type="spellStart"/>
      <w:r>
        <w:rPr>
          <w:sz w:val="20"/>
          <w:lang w:val="en-CA"/>
        </w:rPr>
        <w:t>pytorch</w:t>
      </w:r>
      <w:proofErr w:type="spellEnd"/>
      <w:r>
        <w:rPr>
          <w:sz w:val="20"/>
          <w:lang w:val="en-CA"/>
        </w:rPr>
        <w:t xml:space="preserve"> leads to significant deviation in training results for NN-based super-resolution (even several runs of training on a same platform </w:t>
      </w:r>
      <w:r w:rsidRPr="00066AA1">
        <w:rPr>
          <w:sz w:val="20"/>
          <w:lang w:val="en-CA"/>
        </w:rPr>
        <w:t xml:space="preserve">deviates a lot). After several fixes </w:t>
      </w:r>
      <w:r w:rsidR="00D33B80">
        <w:rPr>
          <w:sz w:val="20"/>
          <w:lang w:val="en-CA"/>
        </w:rPr>
        <w:t xml:space="preserve">to make training more deterministic </w:t>
      </w:r>
      <w:r w:rsidRPr="00066AA1">
        <w:rPr>
          <w:sz w:val="20"/>
          <w:lang w:val="en-CA"/>
        </w:rPr>
        <w:t>and alignment of CUDA versions learning curves</w:t>
      </w:r>
      <w:r w:rsidR="00066AA1" w:rsidRPr="00066AA1">
        <w:rPr>
          <w:sz w:val="20"/>
          <w:lang w:val="en-CA"/>
        </w:rPr>
        <w:t xml:space="preserve"> became very close</w:t>
      </w:r>
      <w:r w:rsidRPr="00066AA1">
        <w:rPr>
          <w:sz w:val="20"/>
          <w:lang w:val="en-CA"/>
        </w:rPr>
        <w:t>.</w:t>
      </w:r>
      <w:r w:rsidR="00066AA1" w:rsidRPr="00066AA1">
        <w:rPr>
          <w:sz w:val="20"/>
          <w:lang w:val="en-CA"/>
        </w:rPr>
        <w:t xml:space="preserve"> This activity is reported in </w:t>
      </w:r>
      <w:hyperlink r:id="rId22" w:history="1">
        <w:r w:rsidR="00066AA1" w:rsidRPr="00066AA1">
          <w:rPr>
            <w:rStyle w:val="Hyperlink"/>
            <w:sz w:val="20"/>
          </w:rPr>
          <w:t>JVET-AO0127</w:t>
        </w:r>
      </w:hyperlink>
      <w:r w:rsidR="00066AA1" w:rsidRPr="00066AA1">
        <w:rPr>
          <w:sz w:val="20"/>
        </w:rPr>
        <w:t>.</w:t>
      </w:r>
      <w:r>
        <w:rPr>
          <w:sz w:val="20"/>
          <w:lang w:val="en-CA"/>
        </w:rPr>
        <w:t xml:space="preserve"> </w:t>
      </w:r>
      <w:r w:rsidR="00D33B80">
        <w:rPr>
          <w:sz w:val="20"/>
          <w:lang w:val="en-CA"/>
        </w:rPr>
        <w:t>All trainings are impacted by the non deterministic aspects and discussions on correcting the current training scripts are expected.</w:t>
      </w:r>
    </w:p>
    <w:p w14:paraId="5CC1AB5C" w14:textId="7F498840" w:rsidR="00DE514C" w:rsidRDefault="00DE514C" w:rsidP="00DE514C">
      <w:pPr>
        <w:pStyle w:val="Heading2"/>
        <w:ind w:left="720" w:hanging="720"/>
        <w:rPr>
          <w:lang w:val="en-CA" w:eastAsia="ja-JP"/>
        </w:rPr>
      </w:pPr>
      <w:r>
        <w:rPr>
          <w:lang w:val="en-CA" w:eastAsia="ja-JP"/>
        </w:rPr>
        <w:t>B</w:t>
      </w:r>
      <w:r w:rsidRPr="00DE514C">
        <w:rPr>
          <w:lang w:val="en-CA" w:eastAsia="ja-JP"/>
        </w:rPr>
        <w:t xml:space="preserve">it-exact reproducibility </w:t>
      </w:r>
    </w:p>
    <w:p w14:paraId="46261BBD" w14:textId="452C2B77" w:rsidR="00066AA1" w:rsidRPr="00BD5374" w:rsidRDefault="00066AA1" w:rsidP="00066AA1">
      <w:pPr>
        <w:rPr>
          <w:sz w:val="20"/>
          <w:lang w:val="en-CA"/>
        </w:rPr>
      </w:pPr>
      <w:r>
        <w:rPr>
          <w:sz w:val="20"/>
          <w:lang w:val="en-CA"/>
        </w:rPr>
        <w:t xml:space="preserve">MPEG Requirements (WG2) issued a survey on bit-exact reproducibility of AI algorithms used for coding and neural network models storage. Information about this survey was presented and discussed during NNVC teleconference. At least two responses to this survey were submitted to WG2 </w:t>
      </w:r>
      <w:r w:rsidR="00BD5374">
        <w:rPr>
          <w:sz w:val="20"/>
          <w:lang w:val="en-CA"/>
        </w:rPr>
        <w:t>with copy</w:t>
      </w:r>
      <w:r>
        <w:rPr>
          <w:sz w:val="20"/>
          <w:lang w:val="en-CA"/>
        </w:rPr>
        <w:t xml:space="preserve"> </w:t>
      </w:r>
      <w:r w:rsidR="00BD5374">
        <w:rPr>
          <w:sz w:val="20"/>
          <w:lang w:val="en-CA"/>
        </w:rPr>
        <w:t xml:space="preserve">to </w:t>
      </w:r>
      <w:r w:rsidR="00BD5374" w:rsidRPr="00BD5374">
        <w:rPr>
          <w:sz w:val="20"/>
          <w:lang w:val="en-CA"/>
        </w:rPr>
        <w:t>JVET (</w:t>
      </w:r>
      <w:hyperlink r:id="rId23" w:history="1">
        <w:r w:rsidR="00BD5374" w:rsidRPr="00BD5374">
          <w:rPr>
            <w:rStyle w:val="Hyperlink"/>
            <w:sz w:val="20"/>
          </w:rPr>
          <w:t>JVET-AO0147</w:t>
        </w:r>
      </w:hyperlink>
      <w:r w:rsidR="00BD5374" w:rsidRPr="00BD5374">
        <w:rPr>
          <w:sz w:val="20"/>
        </w:rPr>
        <w:t xml:space="preserve"> </w:t>
      </w:r>
      <w:r w:rsidR="00BD5374" w:rsidRPr="00BD5374">
        <w:rPr>
          <w:sz w:val="20"/>
          <w:lang w:val="en-CA"/>
        </w:rPr>
        <w:t xml:space="preserve">and  </w:t>
      </w:r>
      <w:hyperlink r:id="rId24" w:history="1">
        <w:r w:rsidR="00BD5374" w:rsidRPr="00BD5374">
          <w:rPr>
            <w:rStyle w:val="Hyperlink"/>
            <w:sz w:val="20"/>
          </w:rPr>
          <w:t>JVET-AO0249</w:t>
        </w:r>
      </w:hyperlink>
      <w:r w:rsidR="00BD5374" w:rsidRPr="00BD5374">
        <w:rPr>
          <w:sz w:val="20"/>
          <w:lang w:val="en-CA"/>
        </w:rPr>
        <w:t>).</w:t>
      </w:r>
    </w:p>
    <w:p w14:paraId="4B8155A5" w14:textId="59A79878" w:rsidR="009A7827" w:rsidRPr="009A7827" w:rsidRDefault="00066AA1" w:rsidP="00066AA1">
      <w:pPr>
        <w:rPr>
          <w:sz w:val="20"/>
          <w:lang w:val="en-CA"/>
        </w:rPr>
      </w:pPr>
      <w:r>
        <w:rPr>
          <w:sz w:val="20"/>
          <w:lang w:val="en-CA"/>
        </w:rPr>
        <w:t>During NNVC teleconference it was demonstrated that quantizing to int16 is not enough to achieve bit-exact reproducibility of neural-network algorithm</w:t>
      </w:r>
      <w:r w:rsidR="00D33B80">
        <w:rPr>
          <w:sz w:val="20"/>
          <w:lang w:val="en-CA"/>
        </w:rPr>
        <w:t>s</w:t>
      </w:r>
      <w:r>
        <w:rPr>
          <w:sz w:val="20"/>
          <w:lang w:val="en-CA"/>
        </w:rPr>
        <w:t xml:space="preserve">. Additionally, overflow must be </w:t>
      </w:r>
      <w:r w:rsidR="00D33B80">
        <w:rPr>
          <w:sz w:val="20"/>
          <w:lang w:val="en-CA"/>
        </w:rPr>
        <w:t>avoided</w:t>
      </w:r>
      <w:r>
        <w:rPr>
          <w:sz w:val="20"/>
          <w:lang w:val="en-CA"/>
        </w:rPr>
        <w:t xml:space="preserve">. </w:t>
      </w:r>
      <w:r w:rsidR="00D33B80">
        <w:rPr>
          <w:sz w:val="20"/>
          <w:lang w:val="en-CA"/>
        </w:rPr>
        <w:t>A m</w:t>
      </w:r>
      <w:r>
        <w:rPr>
          <w:sz w:val="20"/>
          <w:lang w:val="en-CA"/>
        </w:rPr>
        <w:t xml:space="preserve">ethodology </w:t>
      </w:r>
      <w:r w:rsidR="00D33B80">
        <w:rPr>
          <w:sz w:val="20"/>
          <w:lang w:val="en-CA"/>
        </w:rPr>
        <w:t xml:space="preserve">for </w:t>
      </w:r>
      <w:r>
        <w:rPr>
          <w:sz w:val="20"/>
          <w:lang w:val="en-CA"/>
        </w:rPr>
        <w:t>overflow aware quantiz</w:t>
      </w:r>
      <w:r w:rsidR="00D33B80">
        <w:rPr>
          <w:sz w:val="20"/>
          <w:lang w:val="en-CA"/>
        </w:rPr>
        <w:t xml:space="preserve">ation </w:t>
      </w:r>
      <w:r>
        <w:rPr>
          <w:sz w:val="20"/>
          <w:lang w:val="en-CA"/>
        </w:rPr>
        <w:t>of neural-network model</w:t>
      </w:r>
      <w:r w:rsidR="00D33B80">
        <w:rPr>
          <w:sz w:val="20"/>
          <w:lang w:val="en-CA"/>
        </w:rPr>
        <w:t>s</w:t>
      </w:r>
      <w:r>
        <w:rPr>
          <w:sz w:val="20"/>
          <w:lang w:val="en-CA"/>
        </w:rPr>
        <w:t xml:space="preserve"> was presented during teleconference </w:t>
      </w:r>
      <w:r w:rsidR="00BD5374">
        <w:rPr>
          <w:sz w:val="20"/>
          <w:lang w:val="en-CA"/>
        </w:rPr>
        <w:t xml:space="preserve">as </w:t>
      </w:r>
      <w:r w:rsidR="00D33B80">
        <w:rPr>
          <w:sz w:val="20"/>
          <w:lang w:val="en-CA"/>
        </w:rPr>
        <w:t xml:space="preserve">a </w:t>
      </w:r>
      <w:r w:rsidR="00BD5374">
        <w:rPr>
          <w:sz w:val="20"/>
          <w:lang w:val="en-CA"/>
        </w:rPr>
        <w:t>constructive way of achieving bit-exact reproducibility of A</w:t>
      </w:r>
      <w:r w:rsidR="009A7827">
        <w:rPr>
          <w:sz w:val="20"/>
          <w:lang w:val="en-CA"/>
        </w:rPr>
        <w:t>I</w:t>
      </w:r>
      <w:r w:rsidR="00BD5374">
        <w:rPr>
          <w:sz w:val="20"/>
          <w:lang w:val="en-CA"/>
        </w:rPr>
        <w:t>-based algorithms</w:t>
      </w:r>
      <w:r w:rsidR="00D33B80">
        <w:rPr>
          <w:sz w:val="20"/>
          <w:lang w:val="en-CA"/>
        </w:rPr>
        <w:t xml:space="preserve">. </w:t>
      </w:r>
      <w:proofErr w:type="gramStart"/>
      <w:r w:rsidR="00D33B80">
        <w:rPr>
          <w:sz w:val="20"/>
          <w:lang w:val="en-CA"/>
        </w:rPr>
        <w:t xml:space="preserve">This, </w:t>
      </w:r>
      <w:r w:rsidR="00BD5374">
        <w:rPr>
          <w:sz w:val="20"/>
          <w:lang w:val="en-CA"/>
        </w:rPr>
        <w:t xml:space="preserve"> information</w:t>
      </w:r>
      <w:proofErr w:type="gramEnd"/>
      <w:r w:rsidR="00BD5374">
        <w:rPr>
          <w:sz w:val="20"/>
          <w:lang w:val="en-CA"/>
        </w:rPr>
        <w:t xml:space="preserve"> was also </w:t>
      </w:r>
      <w:r>
        <w:rPr>
          <w:sz w:val="20"/>
          <w:lang w:val="en-CA"/>
        </w:rPr>
        <w:t xml:space="preserve">submitted as input contribution </w:t>
      </w:r>
      <w:hyperlink r:id="rId25" w:history="1">
        <w:r w:rsidRPr="00066AA1">
          <w:rPr>
            <w:rStyle w:val="Hyperlink"/>
            <w:sz w:val="20"/>
          </w:rPr>
          <w:t>JVET-AO0148</w:t>
        </w:r>
      </w:hyperlink>
      <w:r w:rsidRPr="00066AA1">
        <w:rPr>
          <w:rStyle w:val="Hyperlink"/>
        </w:rPr>
        <w:t>.</w:t>
      </w:r>
      <w:r w:rsidR="00D33B80">
        <w:rPr>
          <w:rStyle w:val="Hyperlink"/>
        </w:rPr>
        <w:t xml:space="preserve"> </w:t>
      </w:r>
      <w:r w:rsidR="009A7827">
        <w:rPr>
          <w:sz w:val="20"/>
          <w:lang w:val="en-CA"/>
        </w:rPr>
        <w:t xml:space="preserve">Another </w:t>
      </w:r>
      <w:r w:rsidR="00D33B80">
        <w:rPr>
          <w:sz w:val="20"/>
          <w:lang w:val="en-CA"/>
        </w:rPr>
        <w:t>approach for achieving</w:t>
      </w:r>
      <w:r w:rsidR="009A7827">
        <w:rPr>
          <w:sz w:val="20"/>
          <w:lang w:val="en-CA"/>
        </w:rPr>
        <w:t xml:space="preserve"> bit-exact reproducibility</w:t>
      </w:r>
      <w:r w:rsidR="00D33B80">
        <w:rPr>
          <w:sz w:val="20"/>
          <w:lang w:val="en-CA"/>
        </w:rPr>
        <w:t>, based on the use of s</w:t>
      </w:r>
      <w:r w:rsidR="009A7827">
        <w:rPr>
          <w:sz w:val="20"/>
          <w:lang w:val="en-CA"/>
        </w:rPr>
        <w:t xml:space="preserve">table float </w:t>
      </w:r>
      <w:proofErr w:type="gramStart"/>
      <w:r w:rsidR="009A7827">
        <w:rPr>
          <w:sz w:val="20"/>
          <w:lang w:val="en-CA"/>
        </w:rPr>
        <w:t>convolution</w:t>
      </w:r>
      <w:r w:rsidR="00D33B80">
        <w:rPr>
          <w:sz w:val="20"/>
          <w:lang w:val="en-CA"/>
        </w:rPr>
        <w:t xml:space="preserve">, </w:t>
      </w:r>
      <w:r w:rsidR="00457768">
        <w:rPr>
          <w:sz w:val="20"/>
          <w:lang w:val="en-CA"/>
        </w:rPr>
        <w:t xml:space="preserve"> </w:t>
      </w:r>
      <w:r w:rsidR="009A7827">
        <w:rPr>
          <w:sz w:val="20"/>
          <w:lang w:val="en-CA"/>
        </w:rPr>
        <w:t>is</w:t>
      </w:r>
      <w:proofErr w:type="gramEnd"/>
      <w:r w:rsidR="009A7827">
        <w:rPr>
          <w:sz w:val="20"/>
          <w:lang w:val="en-CA"/>
        </w:rPr>
        <w:t xml:space="preserve"> proposed in  </w:t>
      </w:r>
      <w:hyperlink r:id="rId26" w:history="1">
        <w:r w:rsidR="009A7827" w:rsidRPr="009A7827">
          <w:rPr>
            <w:rStyle w:val="Hyperlink"/>
            <w:sz w:val="20"/>
          </w:rPr>
          <w:t>JVET-AO0178</w:t>
        </w:r>
      </w:hyperlink>
      <w:r w:rsidR="009A7827">
        <w:rPr>
          <w:rStyle w:val="Hyperlink"/>
          <w:sz w:val="20"/>
        </w:rPr>
        <w:t>.</w:t>
      </w:r>
      <w:r w:rsidR="00D33B80">
        <w:rPr>
          <w:rStyle w:val="Hyperlink"/>
          <w:sz w:val="20"/>
        </w:rPr>
        <w:t xml:space="preserve"> </w:t>
      </w:r>
      <w:r w:rsidR="00D33B80">
        <w:rPr>
          <w:sz w:val="20"/>
          <w:lang w:val="en-CA"/>
        </w:rPr>
        <w:t>Difference between those two approaches seams to be insignificant.</w:t>
      </w:r>
    </w:p>
    <w:p w14:paraId="50C2A8AF" w14:textId="77777777" w:rsidR="00C23565" w:rsidRDefault="00C23565" w:rsidP="00C23565">
      <w:pPr>
        <w:pStyle w:val="Heading2"/>
        <w:ind w:left="720" w:hanging="720"/>
        <w:rPr>
          <w:lang w:val="en-CA" w:eastAsia="ja-JP"/>
        </w:rPr>
      </w:pPr>
      <w:r>
        <w:rPr>
          <w:lang w:val="en-CA" w:eastAsia="ja-JP"/>
        </w:rPr>
        <w:lastRenderedPageBreak/>
        <w:t>Regarding complexity</w:t>
      </w:r>
      <w:r w:rsidRPr="00DE514C">
        <w:rPr>
          <w:lang w:val="en-CA" w:eastAsia="ja-JP"/>
        </w:rPr>
        <w:t xml:space="preserve"> </w:t>
      </w:r>
    </w:p>
    <w:p w14:paraId="56CE260D" w14:textId="7D11D025" w:rsidR="00C23565" w:rsidRDefault="00D33B80" w:rsidP="00C23565">
      <w:r>
        <w:t xml:space="preserve">The </w:t>
      </w:r>
      <w:r w:rsidR="00C23565">
        <w:t>number of multiplications</w:t>
      </w:r>
      <w:r>
        <w:t>,</w:t>
      </w:r>
      <w:r w:rsidR="00C23565">
        <w:t xml:space="preserve"> reported in </w:t>
      </w:r>
      <w:proofErr w:type="spellStart"/>
      <w:r w:rsidR="00C23565">
        <w:t>kMAC</w:t>
      </w:r>
      <w:proofErr w:type="spellEnd"/>
      <w:r w:rsidR="00C23565">
        <w:t>/</w:t>
      </w:r>
      <w:proofErr w:type="spellStart"/>
      <w:r w:rsidR="00C23565">
        <w:t>pxl</w:t>
      </w:r>
      <w:proofErr w:type="spellEnd"/>
      <w:r>
        <w:t>, is primarily</w:t>
      </w:r>
      <w:r w:rsidR="00C23565">
        <w:t xml:space="preserve"> used for complexity assessment. CPU run time is </w:t>
      </w:r>
      <w:r>
        <w:t>also reported</w:t>
      </w:r>
      <w:r w:rsidR="00C23565">
        <w:t>. Tests in EE1 are designed to ensure BD-rate gain</w:t>
      </w:r>
      <w:r>
        <w:t>s</w:t>
      </w:r>
      <w:r w:rsidR="00C23565">
        <w:t xml:space="preserve"> with</w:t>
      </w:r>
      <w:r>
        <w:t xml:space="preserve">out exceeding the </w:t>
      </w:r>
      <w:r w:rsidR="00C23565">
        <w:t xml:space="preserve">complexity </w:t>
      </w:r>
      <w:r>
        <w:t>of previously developed</w:t>
      </w:r>
      <w:r w:rsidR="00C23565">
        <w:t xml:space="preserve"> NNVC tools</w:t>
      </w:r>
      <w:r>
        <w:t>,</w:t>
      </w:r>
      <w:r w:rsidR="00C23565">
        <w:t xml:space="preserve"> or </w:t>
      </w:r>
      <w:r>
        <w:t xml:space="preserve">to </w:t>
      </w:r>
      <w:r w:rsidR="00C23565">
        <w:t xml:space="preserve">provide substantial </w:t>
      </w:r>
      <w:r>
        <w:t xml:space="preserve">reduction in </w:t>
      </w:r>
      <w:r w:rsidR="00C23565">
        <w:t>complexity.</w:t>
      </w:r>
    </w:p>
    <w:p w14:paraId="23FF0AC4" w14:textId="3F8B4422" w:rsidR="00800A28" w:rsidRPr="001A5B8E" w:rsidRDefault="00800A28" w:rsidP="00800A28">
      <w:pPr>
        <w:pStyle w:val="Heading2"/>
        <w:rPr>
          <w:lang w:val="en-CA" w:eastAsia="ja-JP"/>
        </w:rPr>
      </w:pPr>
      <w:r w:rsidRPr="000E7A68">
        <w:rPr>
          <w:lang w:val="en-CA" w:eastAsia="ja-JP"/>
        </w:rPr>
        <w:t>EE Coordination</w:t>
      </w:r>
    </w:p>
    <w:p w14:paraId="0A4CC2C5" w14:textId="62E7288D" w:rsidR="00800A28" w:rsidRDefault="00800A28" w:rsidP="00800A28">
      <w:r w:rsidRPr="000E7A68">
        <w:t xml:space="preserve">The AHG finalized, conducted, and discussed the EE on NN based video coding. </w:t>
      </w:r>
      <w:r w:rsidRPr="00B51162">
        <w:t xml:space="preserve">A summary report for the EE is available </w:t>
      </w:r>
      <w:r w:rsidR="00D33B80">
        <w:t xml:space="preserve">in </w:t>
      </w:r>
      <w:hyperlink r:id="rId27" w:history="1">
        <w:r w:rsidR="00D33B80" w:rsidRPr="001C4BA8">
          <w:rPr>
            <w:rStyle w:val="Hyperlink"/>
            <w:sz w:val="20"/>
          </w:rPr>
          <w:t>JVET-AO0023</w:t>
        </w:r>
      </w:hyperlink>
      <w:r w:rsidR="00D33B80" w:rsidRPr="001C4BA8">
        <w:rPr>
          <w:rStyle w:val="Hyperlink"/>
          <w:sz w:val="20"/>
        </w:rPr>
        <w:t>.</w:t>
      </w:r>
    </w:p>
    <w:p w14:paraId="20C62494" w14:textId="6BD21BE7" w:rsidR="00800A28" w:rsidRPr="00DA3DFA" w:rsidRDefault="00800A28" w:rsidP="00800A28">
      <w:r>
        <w:t xml:space="preserve">EE1 related contributions </w:t>
      </w:r>
      <w:r w:rsidR="00150855">
        <w:t>and</w:t>
      </w:r>
      <w:r>
        <w:t xml:space="preserve"> cross-checks are summarized in EE1 summary report.</w:t>
      </w:r>
    </w:p>
    <w:p w14:paraId="61A613CA" w14:textId="77777777" w:rsidR="00800A28" w:rsidRPr="00D06ED5" w:rsidRDefault="00800A28" w:rsidP="00800A28">
      <w:pPr>
        <w:pStyle w:val="Heading2"/>
        <w:rPr>
          <w:lang w:val="en-CA" w:eastAsia="ja-JP"/>
        </w:rPr>
      </w:pPr>
      <w:r w:rsidRPr="00D06ED5">
        <w:rPr>
          <w:lang w:val="en-CA" w:eastAsia="ja-JP"/>
        </w:rPr>
        <w:t>Performance Evaluation</w:t>
      </w:r>
    </w:p>
    <w:p w14:paraId="3B520BB1" w14:textId="745910A7" w:rsidR="00800A28" w:rsidRDefault="00800A28" w:rsidP="00800A28">
      <w:pPr>
        <w:rPr>
          <w:lang w:val="en-CA"/>
        </w:rPr>
      </w:pPr>
      <w:r w:rsidRPr="00D06ED5">
        <w:rPr>
          <w:lang w:val="en-CA"/>
        </w:rPr>
        <w:t xml:space="preserve">The performance </w:t>
      </w:r>
      <w:r>
        <w:rPr>
          <w:lang w:val="en-CA"/>
        </w:rPr>
        <w:t xml:space="preserve">and complexity </w:t>
      </w:r>
      <w:r w:rsidRPr="00D06ED5">
        <w:rPr>
          <w:lang w:val="en-CA"/>
        </w:rPr>
        <w:t xml:space="preserve">of </w:t>
      </w:r>
      <w:r>
        <w:rPr>
          <w:lang w:val="en-CA"/>
        </w:rPr>
        <w:t xml:space="preserve">NN-based tools available in NNVC SW is summarized in the table below. All test data provided by AhG14. Encoding and decoding run time is very dependent on cluster used for simulation. Run time data in this table are all from </w:t>
      </w:r>
      <w:proofErr w:type="spellStart"/>
      <w:r>
        <w:rPr>
          <w:lang w:val="en-CA"/>
        </w:rPr>
        <w:t>InterDigital</w:t>
      </w:r>
      <w:proofErr w:type="spellEnd"/>
      <w:r>
        <w:rPr>
          <w:lang w:val="en-CA"/>
        </w:rPr>
        <w:t xml:space="preserve">, except content adaptive tools </w:t>
      </w:r>
      <w:r w:rsidR="00D33B80">
        <w:rPr>
          <w:lang w:val="en-CA"/>
        </w:rPr>
        <w:t xml:space="preserve">results </w:t>
      </w:r>
      <w:r>
        <w:rPr>
          <w:lang w:val="en-CA"/>
        </w:rPr>
        <w:t xml:space="preserve">that are from Nokia. </w:t>
      </w:r>
    </w:p>
    <w:p w14:paraId="2E49BC2C" w14:textId="0C69CE15" w:rsidR="00800A28" w:rsidRDefault="00800A28" w:rsidP="00800A28">
      <w:pPr>
        <w:rPr>
          <w:lang w:val="en-CA"/>
        </w:rPr>
      </w:pPr>
      <w:r>
        <w:rPr>
          <w:lang w:val="en-CA"/>
        </w:rPr>
        <w:t>There were no changes in default configuration o</w:t>
      </w:r>
      <w:r w:rsidR="00457768">
        <w:rPr>
          <w:lang w:val="en-CA"/>
        </w:rPr>
        <w:t>f</w:t>
      </w:r>
      <w:r>
        <w:rPr>
          <w:lang w:val="en-CA"/>
        </w:rPr>
        <w:t xml:space="preserve"> NNVC SW. The main reason for </w:t>
      </w:r>
      <w:r w:rsidR="00457768">
        <w:rPr>
          <w:lang w:val="en-CA"/>
        </w:rPr>
        <w:t xml:space="preserve">increase of decoding run time </w:t>
      </w:r>
      <w:r w:rsidR="006605ED">
        <w:rPr>
          <w:lang w:val="en-CA"/>
        </w:rPr>
        <w:t xml:space="preserve">relatively to NNVC configured as VTM (with all NNVC tools disabled) is </w:t>
      </w:r>
      <w:r w:rsidR="00D33B80">
        <w:rPr>
          <w:lang w:val="en-CA"/>
        </w:rPr>
        <w:t xml:space="preserve">the </w:t>
      </w:r>
      <w:r w:rsidR="006605ED">
        <w:rPr>
          <w:lang w:val="en-CA"/>
        </w:rPr>
        <w:t>removal of redundant operations in NNVC-VTM (as was agree at the last meeting</w:t>
      </w:r>
      <w:r w:rsidR="00D33B80">
        <w:rPr>
          <w:lang w:val="en-CA"/>
        </w:rPr>
        <w:t>)</w:t>
      </w:r>
      <w:r>
        <w:rPr>
          <w:lang w:val="en-CA"/>
        </w:rPr>
        <w:t xml:space="preserve">. </w:t>
      </w:r>
      <w:r w:rsidR="00F37F54">
        <w:rPr>
          <w:lang w:val="en-CA"/>
        </w:rPr>
        <w:t>Changes compared to the last meeting are should in blue font. More detailed historical records about NNVC tools performance can be found in attached to this report excel.</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810"/>
        <w:gridCol w:w="810"/>
        <w:gridCol w:w="540"/>
        <w:gridCol w:w="630"/>
        <w:gridCol w:w="630"/>
        <w:gridCol w:w="630"/>
        <w:gridCol w:w="630"/>
        <w:gridCol w:w="540"/>
        <w:gridCol w:w="630"/>
        <w:gridCol w:w="630"/>
        <w:gridCol w:w="540"/>
        <w:gridCol w:w="540"/>
      </w:tblGrid>
      <w:tr w:rsidR="00800A28" w:rsidRPr="0029376B" w14:paraId="32BD8537" w14:textId="77777777" w:rsidTr="003612C6">
        <w:trPr>
          <w:trHeight w:val="710"/>
        </w:trPr>
        <w:tc>
          <w:tcPr>
            <w:tcW w:w="1260" w:type="dxa"/>
            <w:vMerge w:val="restart"/>
            <w:vAlign w:val="center"/>
            <w:hideMark/>
          </w:tcPr>
          <w:p w14:paraId="5DC4A7F1" w14:textId="77777777" w:rsidR="00800A28" w:rsidRPr="00D40AD4"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Test</w:t>
            </w:r>
            <w:r>
              <w:rPr>
                <w:b/>
                <w:bCs/>
                <w:sz w:val="18"/>
                <w:szCs w:val="18"/>
              </w:rPr>
              <w:t xml:space="preserve"> vs NNVC (configured as VTM)</w:t>
            </w:r>
          </w:p>
        </w:tc>
        <w:tc>
          <w:tcPr>
            <w:tcW w:w="3600" w:type="dxa"/>
            <w:gridSpan w:val="5"/>
            <w:vAlign w:val="center"/>
            <w:hideMark/>
          </w:tcPr>
          <w:p w14:paraId="5C6BBF16" w14:textId="77777777" w:rsidR="00800A28" w:rsidRPr="00D40AD4"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Random Access</w:t>
            </w:r>
            <w:r>
              <w:rPr>
                <w:b/>
                <w:bCs/>
                <w:sz w:val="18"/>
                <w:szCs w:val="18"/>
              </w:rPr>
              <w:t xml:space="preserve"> </w:t>
            </w:r>
            <w:proofErr w:type="spellStart"/>
            <w:r>
              <w:rPr>
                <w:b/>
                <w:bCs/>
                <w:sz w:val="18"/>
                <w:szCs w:val="18"/>
              </w:rPr>
              <w:t>cfg</w:t>
            </w:r>
            <w:proofErr w:type="spellEnd"/>
          </w:p>
        </w:tc>
        <w:tc>
          <w:tcPr>
            <w:tcW w:w="2430" w:type="dxa"/>
            <w:gridSpan w:val="4"/>
            <w:vAlign w:val="center"/>
            <w:hideMark/>
          </w:tcPr>
          <w:p w14:paraId="2C8E9678"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proofErr w:type="spellStart"/>
            <w:r w:rsidRPr="0029376B">
              <w:rPr>
                <w:b/>
                <w:bCs/>
                <w:sz w:val="18"/>
                <w:szCs w:val="18"/>
              </w:rPr>
              <w:t>kMAC</w:t>
            </w:r>
            <w:proofErr w:type="spellEnd"/>
            <w:r w:rsidRPr="0029376B">
              <w:rPr>
                <w:b/>
                <w:bCs/>
                <w:sz w:val="18"/>
                <w:szCs w:val="18"/>
              </w:rPr>
              <w:t>/</w:t>
            </w:r>
            <w:proofErr w:type="spellStart"/>
            <w:r w:rsidRPr="0029376B">
              <w:rPr>
                <w:b/>
                <w:bCs/>
                <w:sz w:val="18"/>
                <w:szCs w:val="18"/>
              </w:rPr>
              <w:t>pxl</w:t>
            </w:r>
            <w:proofErr w:type="spellEnd"/>
          </w:p>
        </w:tc>
        <w:tc>
          <w:tcPr>
            <w:tcW w:w="2340" w:type="dxa"/>
            <w:gridSpan w:val="4"/>
            <w:vAlign w:val="center"/>
            <w:hideMark/>
          </w:tcPr>
          <w:p w14:paraId="752F4D83"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Param (</w:t>
            </w:r>
            <w:proofErr w:type="spellStart"/>
            <w:r w:rsidRPr="0029376B">
              <w:rPr>
                <w:b/>
                <w:bCs/>
                <w:sz w:val="18"/>
                <w:szCs w:val="18"/>
              </w:rPr>
              <w:t>Mprm</w:t>
            </w:r>
            <w:proofErr w:type="spellEnd"/>
            <w:r w:rsidRPr="0029376B">
              <w:rPr>
                <w:b/>
                <w:bCs/>
                <w:sz w:val="18"/>
                <w:szCs w:val="18"/>
              </w:rPr>
              <w:t>)</w:t>
            </w:r>
          </w:p>
        </w:tc>
      </w:tr>
      <w:tr w:rsidR="00800A28" w:rsidRPr="0029376B" w14:paraId="1CD8980E" w14:textId="77777777" w:rsidTr="003612C6">
        <w:trPr>
          <w:trHeight w:val="75"/>
        </w:trPr>
        <w:tc>
          <w:tcPr>
            <w:tcW w:w="1260" w:type="dxa"/>
            <w:vMerge/>
            <w:vAlign w:val="center"/>
            <w:hideMark/>
          </w:tcPr>
          <w:p w14:paraId="2BAC54BE"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18"/>
                <w:szCs w:val="18"/>
              </w:rPr>
            </w:pPr>
          </w:p>
        </w:tc>
        <w:tc>
          <w:tcPr>
            <w:tcW w:w="810" w:type="dxa"/>
            <w:vAlign w:val="center"/>
            <w:hideMark/>
          </w:tcPr>
          <w:p w14:paraId="0D3BB4A0"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Y</w:t>
            </w:r>
          </w:p>
        </w:tc>
        <w:tc>
          <w:tcPr>
            <w:tcW w:w="810" w:type="dxa"/>
            <w:vAlign w:val="center"/>
            <w:hideMark/>
          </w:tcPr>
          <w:p w14:paraId="468D090F"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U</w:t>
            </w:r>
          </w:p>
        </w:tc>
        <w:tc>
          <w:tcPr>
            <w:tcW w:w="810" w:type="dxa"/>
            <w:vAlign w:val="center"/>
            <w:hideMark/>
          </w:tcPr>
          <w:p w14:paraId="2BA1615D"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V</w:t>
            </w:r>
          </w:p>
        </w:tc>
        <w:tc>
          <w:tcPr>
            <w:tcW w:w="540" w:type="dxa"/>
            <w:vAlign w:val="center"/>
            <w:hideMark/>
          </w:tcPr>
          <w:p w14:paraId="6920E940"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Enc</w:t>
            </w:r>
          </w:p>
        </w:tc>
        <w:tc>
          <w:tcPr>
            <w:tcW w:w="630" w:type="dxa"/>
            <w:vAlign w:val="center"/>
            <w:hideMark/>
          </w:tcPr>
          <w:p w14:paraId="2EA12C7E"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Dec</w:t>
            </w:r>
          </w:p>
        </w:tc>
        <w:tc>
          <w:tcPr>
            <w:tcW w:w="630" w:type="dxa"/>
            <w:vAlign w:val="center"/>
            <w:hideMark/>
          </w:tcPr>
          <w:p w14:paraId="7834BB5B"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vAlign w:val="center"/>
            <w:hideMark/>
          </w:tcPr>
          <w:p w14:paraId="1A048D3E"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630" w:type="dxa"/>
            <w:vAlign w:val="center"/>
            <w:hideMark/>
          </w:tcPr>
          <w:p w14:paraId="3BAB4EAD"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Intra</w:t>
            </w:r>
          </w:p>
        </w:tc>
        <w:tc>
          <w:tcPr>
            <w:tcW w:w="540" w:type="dxa"/>
            <w:vAlign w:val="center"/>
            <w:hideMark/>
          </w:tcPr>
          <w:p w14:paraId="35F623CE" w14:textId="77777777" w:rsidR="00800A28" w:rsidRPr="0029376B" w:rsidRDefault="00800A28"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7"/>
              <w:jc w:val="center"/>
              <w:textAlignment w:val="auto"/>
              <w:rPr>
                <w:sz w:val="18"/>
                <w:szCs w:val="18"/>
              </w:rPr>
            </w:pPr>
            <w:r w:rsidRPr="0029376B">
              <w:rPr>
                <w:sz w:val="18"/>
                <w:szCs w:val="18"/>
              </w:rPr>
              <w:t>SR</w:t>
            </w:r>
            <w:r>
              <w:rPr>
                <w:sz w:val="18"/>
                <w:szCs w:val="18"/>
              </w:rPr>
              <w:t xml:space="preserve"> or DRF</w:t>
            </w:r>
          </w:p>
        </w:tc>
        <w:tc>
          <w:tcPr>
            <w:tcW w:w="630" w:type="dxa"/>
            <w:vAlign w:val="center"/>
            <w:hideMark/>
          </w:tcPr>
          <w:p w14:paraId="3EC87153"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vAlign w:val="center"/>
            <w:hideMark/>
          </w:tcPr>
          <w:p w14:paraId="2AB04EAD"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540" w:type="dxa"/>
            <w:vAlign w:val="center"/>
            <w:hideMark/>
          </w:tcPr>
          <w:p w14:paraId="48C70E4D" w14:textId="77777777" w:rsidR="00800A28" w:rsidRPr="0029376B" w:rsidRDefault="00800A28"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0"/>
              <w:jc w:val="center"/>
              <w:textAlignment w:val="auto"/>
              <w:rPr>
                <w:sz w:val="18"/>
                <w:szCs w:val="18"/>
              </w:rPr>
            </w:pPr>
            <w:r w:rsidRPr="0029376B">
              <w:rPr>
                <w:sz w:val="18"/>
                <w:szCs w:val="18"/>
              </w:rPr>
              <w:t>Intra</w:t>
            </w:r>
          </w:p>
        </w:tc>
        <w:tc>
          <w:tcPr>
            <w:tcW w:w="540" w:type="dxa"/>
            <w:vAlign w:val="center"/>
            <w:hideMark/>
          </w:tcPr>
          <w:p w14:paraId="177C7671" w14:textId="77777777" w:rsidR="00800A28" w:rsidRPr="0029376B" w:rsidRDefault="00800A28"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108"/>
              <w:jc w:val="center"/>
              <w:textAlignment w:val="auto"/>
              <w:rPr>
                <w:sz w:val="18"/>
                <w:szCs w:val="18"/>
              </w:rPr>
            </w:pPr>
            <w:r w:rsidRPr="0029376B">
              <w:rPr>
                <w:sz w:val="18"/>
                <w:szCs w:val="18"/>
              </w:rPr>
              <w:t>SR</w:t>
            </w:r>
            <w:r>
              <w:rPr>
                <w:sz w:val="18"/>
                <w:szCs w:val="18"/>
              </w:rPr>
              <w:t xml:space="preserve"> or DRF</w:t>
            </w:r>
          </w:p>
        </w:tc>
      </w:tr>
      <w:tr w:rsidR="00800A28" w:rsidRPr="0029376B" w14:paraId="1CCC038A" w14:textId="77777777" w:rsidTr="003612C6">
        <w:trPr>
          <w:trHeight w:val="334"/>
        </w:trPr>
        <w:tc>
          <w:tcPr>
            <w:tcW w:w="9630" w:type="dxa"/>
            <w:gridSpan w:val="14"/>
            <w:vAlign w:val="center"/>
          </w:tcPr>
          <w:p w14:paraId="3C4E241B" w14:textId="77777777" w:rsidR="00800A28" w:rsidRPr="0029376B" w:rsidRDefault="00800A28" w:rsidP="003612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 xml:space="preserve">NN-Intra &amp; LOP filter </w:t>
            </w:r>
            <w:r w:rsidRPr="0029376B">
              <w:rPr>
                <w:sz w:val="18"/>
                <w:szCs w:val="18"/>
              </w:rPr>
              <w:t>(2 to</w:t>
            </w:r>
            <w:r>
              <w:rPr>
                <w:sz w:val="18"/>
                <w:szCs w:val="18"/>
              </w:rPr>
              <w:t>ols)</w:t>
            </w:r>
          </w:p>
        </w:tc>
      </w:tr>
      <w:tr w:rsidR="00524B8C" w:rsidRPr="0029376B" w14:paraId="52A2880B" w14:textId="77777777" w:rsidTr="003612C6">
        <w:trPr>
          <w:trHeight w:val="334"/>
        </w:trPr>
        <w:tc>
          <w:tcPr>
            <w:tcW w:w="1260" w:type="dxa"/>
            <w:vAlign w:val="center"/>
          </w:tcPr>
          <w:p w14:paraId="5DB0BBA3" w14:textId="7C86BFE3" w:rsidR="00524B8C" w:rsidRPr="002C1029"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4472C4" w:themeColor="accent1"/>
                <w:sz w:val="18"/>
                <w:szCs w:val="18"/>
              </w:rPr>
            </w:pPr>
            <w:r w:rsidRPr="002C1029">
              <w:rPr>
                <w:color w:val="4472C4" w:themeColor="accent1"/>
                <w:sz w:val="18"/>
                <w:szCs w:val="18"/>
              </w:rPr>
              <w:t>NNVC-1</w:t>
            </w:r>
            <w:r>
              <w:rPr>
                <w:color w:val="4472C4" w:themeColor="accent1"/>
                <w:sz w:val="18"/>
                <w:szCs w:val="18"/>
              </w:rPr>
              <w:t>5</w:t>
            </w:r>
            <w:r w:rsidRPr="002C1029">
              <w:rPr>
                <w:color w:val="4472C4" w:themeColor="accent1"/>
                <w:sz w:val="18"/>
                <w:szCs w:val="18"/>
              </w:rPr>
              <w:t>.0 (LOP</w:t>
            </w:r>
            <w:r>
              <w:rPr>
                <w:color w:val="4472C4" w:themeColor="accent1"/>
                <w:sz w:val="18"/>
                <w:szCs w:val="18"/>
              </w:rPr>
              <w:t>6</w:t>
            </w:r>
            <w:r w:rsidRPr="002C1029">
              <w:rPr>
                <w:color w:val="4472C4" w:themeColor="accent1"/>
                <w:sz w:val="18"/>
                <w:szCs w:val="18"/>
              </w:rPr>
              <w:t>)</w:t>
            </w:r>
          </w:p>
        </w:tc>
        <w:tc>
          <w:tcPr>
            <w:tcW w:w="810" w:type="dxa"/>
            <w:vAlign w:val="center"/>
          </w:tcPr>
          <w:p w14:paraId="601B3FF1" w14:textId="0630220D" w:rsidR="00524B8C" w:rsidRPr="005576F4"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5576F4">
              <w:rPr>
                <w:b/>
                <w:bCs/>
                <w:color w:val="0070C0"/>
                <w:sz w:val="18"/>
                <w:szCs w:val="18"/>
              </w:rPr>
              <w:t>-8.0%</w:t>
            </w:r>
          </w:p>
        </w:tc>
        <w:tc>
          <w:tcPr>
            <w:tcW w:w="810" w:type="dxa"/>
            <w:vAlign w:val="center"/>
          </w:tcPr>
          <w:p w14:paraId="1070F7B1" w14:textId="7F96F4CE"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-14.9%</w:t>
            </w:r>
          </w:p>
        </w:tc>
        <w:tc>
          <w:tcPr>
            <w:tcW w:w="810" w:type="dxa"/>
            <w:vAlign w:val="center"/>
          </w:tcPr>
          <w:p w14:paraId="58DAED6F" w14:textId="5D3A89DB"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-13.5%</w:t>
            </w:r>
          </w:p>
        </w:tc>
        <w:tc>
          <w:tcPr>
            <w:tcW w:w="540" w:type="dxa"/>
            <w:vAlign w:val="center"/>
          </w:tcPr>
          <w:p w14:paraId="61D394A3" w14:textId="29C77CB0"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1.2</w:t>
            </w:r>
          </w:p>
        </w:tc>
        <w:tc>
          <w:tcPr>
            <w:tcW w:w="630" w:type="dxa"/>
            <w:vAlign w:val="center"/>
          </w:tcPr>
          <w:p w14:paraId="0CFA1ED7" w14:textId="695F86FC"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39</w:t>
            </w:r>
          </w:p>
        </w:tc>
        <w:tc>
          <w:tcPr>
            <w:tcW w:w="630" w:type="dxa"/>
            <w:vAlign w:val="center"/>
          </w:tcPr>
          <w:p w14:paraId="727DC79D" w14:textId="609CF107" w:rsidR="00524B8C" w:rsidRPr="005576F4"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5576F4">
              <w:rPr>
                <w:b/>
                <w:color w:val="0070C0"/>
                <w:sz w:val="18"/>
                <w:szCs w:val="18"/>
              </w:rPr>
              <w:t>21.4</w:t>
            </w:r>
          </w:p>
        </w:tc>
        <w:tc>
          <w:tcPr>
            <w:tcW w:w="630" w:type="dxa"/>
            <w:vAlign w:val="center"/>
          </w:tcPr>
          <w:p w14:paraId="5E5FC400" w14:textId="7FD77ED8"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16.6</w:t>
            </w:r>
          </w:p>
        </w:tc>
        <w:tc>
          <w:tcPr>
            <w:tcW w:w="630" w:type="dxa"/>
            <w:vAlign w:val="center"/>
          </w:tcPr>
          <w:p w14:paraId="1AEF187B" w14:textId="092A147D"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4.8</w:t>
            </w:r>
          </w:p>
        </w:tc>
        <w:tc>
          <w:tcPr>
            <w:tcW w:w="540" w:type="dxa"/>
            <w:vAlign w:val="center"/>
          </w:tcPr>
          <w:p w14:paraId="618AF069" w14:textId="2E60C82B"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0</w:t>
            </w:r>
          </w:p>
        </w:tc>
        <w:tc>
          <w:tcPr>
            <w:tcW w:w="630" w:type="dxa"/>
            <w:vAlign w:val="center"/>
          </w:tcPr>
          <w:p w14:paraId="2A35E229" w14:textId="51EBDB68" w:rsidR="00524B8C" w:rsidRPr="005576F4"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5576F4">
              <w:rPr>
                <w:b/>
                <w:color w:val="0070C0"/>
                <w:sz w:val="18"/>
                <w:szCs w:val="18"/>
              </w:rPr>
              <w:t>1.5</w:t>
            </w:r>
          </w:p>
        </w:tc>
        <w:tc>
          <w:tcPr>
            <w:tcW w:w="630" w:type="dxa"/>
            <w:vAlign w:val="center"/>
          </w:tcPr>
          <w:p w14:paraId="7031F597" w14:textId="604D110D"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0.25</w:t>
            </w:r>
          </w:p>
        </w:tc>
        <w:tc>
          <w:tcPr>
            <w:tcW w:w="540" w:type="dxa"/>
            <w:vAlign w:val="center"/>
          </w:tcPr>
          <w:p w14:paraId="47A7929F" w14:textId="07940BA0"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1.3</w:t>
            </w:r>
          </w:p>
        </w:tc>
        <w:tc>
          <w:tcPr>
            <w:tcW w:w="540" w:type="dxa"/>
            <w:vAlign w:val="center"/>
          </w:tcPr>
          <w:p w14:paraId="02B0C5D7" w14:textId="558E9BD1"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1C4BA8">
              <w:rPr>
                <w:bCs/>
                <w:color w:val="0070C0"/>
                <w:sz w:val="18"/>
                <w:szCs w:val="18"/>
              </w:rPr>
              <w:t>0</w:t>
            </w:r>
          </w:p>
        </w:tc>
      </w:tr>
      <w:tr w:rsidR="00524B8C" w:rsidRPr="0029376B" w14:paraId="09ABF18D" w14:textId="77777777" w:rsidTr="003612C6">
        <w:trPr>
          <w:trHeight w:val="334"/>
        </w:trPr>
        <w:tc>
          <w:tcPr>
            <w:tcW w:w="1260" w:type="dxa"/>
            <w:vAlign w:val="center"/>
          </w:tcPr>
          <w:p w14:paraId="59B095E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524B8C">
              <w:rPr>
                <w:sz w:val="18"/>
                <w:szCs w:val="18"/>
              </w:rPr>
              <w:t>NNVC-14.0 (LOP6)</w:t>
            </w:r>
          </w:p>
        </w:tc>
        <w:tc>
          <w:tcPr>
            <w:tcW w:w="810" w:type="dxa"/>
            <w:vAlign w:val="center"/>
          </w:tcPr>
          <w:p w14:paraId="6673B7C6"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524B8C">
              <w:rPr>
                <w:b/>
                <w:bCs/>
                <w:sz w:val="18"/>
                <w:szCs w:val="18"/>
              </w:rPr>
              <w:t>-8.0%</w:t>
            </w:r>
          </w:p>
        </w:tc>
        <w:tc>
          <w:tcPr>
            <w:tcW w:w="810" w:type="dxa"/>
            <w:vAlign w:val="center"/>
          </w:tcPr>
          <w:p w14:paraId="005E269D"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-14.9%</w:t>
            </w:r>
          </w:p>
        </w:tc>
        <w:tc>
          <w:tcPr>
            <w:tcW w:w="810" w:type="dxa"/>
            <w:vAlign w:val="center"/>
          </w:tcPr>
          <w:p w14:paraId="36FBF5EE"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-13.5%</w:t>
            </w:r>
          </w:p>
        </w:tc>
        <w:tc>
          <w:tcPr>
            <w:tcW w:w="540" w:type="dxa"/>
            <w:vAlign w:val="center"/>
          </w:tcPr>
          <w:p w14:paraId="7B167B55"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1.2</w:t>
            </w:r>
          </w:p>
        </w:tc>
        <w:tc>
          <w:tcPr>
            <w:tcW w:w="630" w:type="dxa"/>
            <w:vAlign w:val="center"/>
          </w:tcPr>
          <w:p w14:paraId="28866C3C"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27</w:t>
            </w:r>
          </w:p>
        </w:tc>
        <w:tc>
          <w:tcPr>
            <w:tcW w:w="630" w:type="dxa"/>
            <w:vAlign w:val="center"/>
          </w:tcPr>
          <w:p w14:paraId="47F2F31E" w14:textId="77777777" w:rsidR="00524B8C" w:rsidRPr="00D33B80"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D33B80">
              <w:rPr>
                <w:b/>
                <w:bCs/>
                <w:sz w:val="18"/>
                <w:szCs w:val="18"/>
              </w:rPr>
              <w:t>21.4</w:t>
            </w:r>
          </w:p>
        </w:tc>
        <w:tc>
          <w:tcPr>
            <w:tcW w:w="630" w:type="dxa"/>
            <w:vAlign w:val="center"/>
          </w:tcPr>
          <w:p w14:paraId="4E659E03"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16.6</w:t>
            </w:r>
          </w:p>
        </w:tc>
        <w:tc>
          <w:tcPr>
            <w:tcW w:w="630" w:type="dxa"/>
            <w:vAlign w:val="center"/>
          </w:tcPr>
          <w:p w14:paraId="2B6BCA4F"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4.8</w:t>
            </w:r>
          </w:p>
        </w:tc>
        <w:tc>
          <w:tcPr>
            <w:tcW w:w="540" w:type="dxa"/>
            <w:vAlign w:val="center"/>
          </w:tcPr>
          <w:p w14:paraId="613CFDC8"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0</w:t>
            </w:r>
          </w:p>
        </w:tc>
        <w:tc>
          <w:tcPr>
            <w:tcW w:w="630" w:type="dxa"/>
            <w:vAlign w:val="center"/>
          </w:tcPr>
          <w:p w14:paraId="7BE0CDA0" w14:textId="77777777" w:rsidR="00524B8C" w:rsidRPr="00D33B80"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D33B80">
              <w:rPr>
                <w:b/>
                <w:bCs/>
                <w:sz w:val="18"/>
                <w:szCs w:val="18"/>
              </w:rPr>
              <w:t>1.5</w:t>
            </w:r>
          </w:p>
        </w:tc>
        <w:tc>
          <w:tcPr>
            <w:tcW w:w="630" w:type="dxa"/>
            <w:vAlign w:val="center"/>
          </w:tcPr>
          <w:p w14:paraId="7A3D6982"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0.25</w:t>
            </w:r>
          </w:p>
        </w:tc>
        <w:tc>
          <w:tcPr>
            <w:tcW w:w="540" w:type="dxa"/>
            <w:vAlign w:val="center"/>
          </w:tcPr>
          <w:p w14:paraId="2105A022"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1.3</w:t>
            </w:r>
          </w:p>
        </w:tc>
        <w:tc>
          <w:tcPr>
            <w:tcW w:w="540" w:type="dxa"/>
            <w:vAlign w:val="center"/>
          </w:tcPr>
          <w:p w14:paraId="6FDCEE39"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C4BA8">
              <w:rPr>
                <w:sz w:val="18"/>
                <w:szCs w:val="18"/>
              </w:rPr>
              <w:t>0</w:t>
            </w:r>
          </w:p>
        </w:tc>
      </w:tr>
      <w:tr w:rsidR="00524B8C" w:rsidRPr="0029376B" w14:paraId="0F1A334D" w14:textId="77777777" w:rsidTr="003612C6">
        <w:trPr>
          <w:trHeight w:val="334"/>
        </w:trPr>
        <w:tc>
          <w:tcPr>
            <w:tcW w:w="9630" w:type="dxa"/>
            <w:gridSpan w:val="14"/>
            <w:vAlign w:val="center"/>
          </w:tcPr>
          <w:p w14:paraId="257831C6" w14:textId="77777777" w:rsidR="00524B8C" w:rsidRPr="0029376B"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 xml:space="preserve">NN-Intra &amp; HOP filter </w:t>
            </w:r>
            <w:r w:rsidRPr="0029376B">
              <w:rPr>
                <w:sz w:val="18"/>
                <w:szCs w:val="18"/>
              </w:rPr>
              <w:t>(2 to</w:t>
            </w:r>
            <w:r>
              <w:rPr>
                <w:sz w:val="18"/>
                <w:szCs w:val="18"/>
              </w:rPr>
              <w:t>ols)</w:t>
            </w:r>
          </w:p>
        </w:tc>
      </w:tr>
      <w:tr w:rsidR="00524B8C" w:rsidRPr="0029376B" w14:paraId="6BC63A33" w14:textId="77777777" w:rsidTr="003612C6">
        <w:trPr>
          <w:trHeight w:val="334"/>
        </w:trPr>
        <w:tc>
          <w:tcPr>
            <w:tcW w:w="1260" w:type="dxa"/>
            <w:vAlign w:val="center"/>
          </w:tcPr>
          <w:p w14:paraId="7B2ED78D"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524B8C">
              <w:rPr>
                <w:sz w:val="18"/>
                <w:szCs w:val="18"/>
              </w:rPr>
              <w:t>NNVC-14.0 (HOP5)</w:t>
            </w:r>
          </w:p>
        </w:tc>
        <w:tc>
          <w:tcPr>
            <w:tcW w:w="810" w:type="dxa"/>
            <w:vAlign w:val="center"/>
          </w:tcPr>
          <w:p w14:paraId="4F104078"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-14.1%</w:t>
            </w:r>
          </w:p>
        </w:tc>
        <w:tc>
          <w:tcPr>
            <w:tcW w:w="810" w:type="dxa"/>
            <w:vAlign w:val="center"/>
          </w:tcPr>
          <w:p w14:paraId="3D862C5C"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-19.8%</w:t>
            </w:r>
          </w:p>
        </w:tc>
        <w:tc>
          <w:tcPr>
            <w:tcW w:w="810" w:type="dxa"/>
            <w:vAlign w:val="center"/>
          </w:tcPr>
          <w:p w14:paraId="5F60AD6C"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-20.1%</w:t>
            </w:r>
          </w:p>
        </w:tc>
        <w:tc>
          <w:tcPr>
            <w:tcW w:w="540" w:type="dxa"/>
            <w:vAlign w:val="center"/>
          </w:tcPr>
          <w:p w14:paraId="1AE9E692"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3.4</w:t>
            </w:r>
          </w:p>
        </w:tc>
        <w:tc>
          <w:tcPr>
            <w:tcW w:w="630" w:type="dxa"/>
            <w:shd w:val="clear" w:color="000000" w:fill="FFFFFF"/>
            <w:vAlign w:val="center"/>
          </w:tcPr>
          <w:p w14:paraId="1A3F3CD1"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1180</w:t>
            </w:r>
          </w:p>
        </w:tc>
        <w:tc>
          <w:tcPr>
            <w:tcW w:w="630" w:type="dxa"/>
            <w:vAlign w:val="center"/>
          </w:tcPr>
          <w:p w14:paraId="070CE63C"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471</w:t>
            </w:r>
          </w:p>
        </w:tc>
        <w:tc>
          <w:tcPr>
            <w:tcW w:w="630" w:type="dxa"/>
            <w:vAlign w:val="center"/>
          </w:tcPr>
          <w:p w14:paraId="14E94A24"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466</w:t>
            </w:r>
          </w:p>
        </w:tc>
        <w:tc>
          <w:tcPr>
            <w:tcW w:w="630" w:type="dxa"/>
            <w:vAlign w:val="center"/>
          </w:tcPr>
          <w:p w14:paraId="54CDFF5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4.8</w:t>
            </w:r>
          </w:p>
        </w:tc>
        <w:tc>
          <w:tcPr>
            <w:tcW w:w="540" w:type="dxa"/>
            <w:vAlign w:val="center"/>
          </w:tcPr>
          <w:p w14:paraId="7DC9E2FA"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c>
          <w:tcPr>
            <w:tcW w:w="630" w:type="dxa"/>
            <w:vAlign w:val="center"/>
          </w:tcPr>
          <w:p w14:paraId="4515955E"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2.7</w:t>
            </w:r>
          </w:p>
        </w:tc>
        <w:tc>
          <w:tcPr>
            <w:tcW w:w="630" w:type="dxa"/>
            <w:vAlign w:val="center"/>
          </w:tcPr>
          <w:p w14:paraId="68101D6C"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1.41</w:t>
            </w:r>
          </w:p>
        </w:tc>
        <w:tc>
          <w:tcPr>
            <w:tcW w:w="540" w:type="dxa"/>
            <w:vAlign w:val="center"/>
          </w:tcPr>
          <w:p w14:paraId="4D45B61D"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1.3</w:t>
            </w:r>
          </w:p>
        </w:tc>
        <w:tc>
          <w:tcPr>
            <w:tcW w:w="540" w:type="dxa"/>
            <w:vAlign w:val="center"/>
          </w:tcPr>
          <w:p w14:paraId="0668565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r>
      <w:tr w:rsidR="00524B8C" w:rsidRPr="0029376B" w14:paraId="67CE3368" w14:textId="77777777" w:rsidTr="003612C6">
        <w:trPr>
          <w:trHeight w:val="334"/>
        </w:trPr>
        <w:tc>
          <w:tcPr>
            <w:tcW w:w="9630" w:type="dxa"/>
            <w:gridSpan w:val="14"/>
            <w:vAlign w:val="center"/>
          </w:tcPr>
          <w:p w14:paraId="5F2349AC" w14:textId="77777777" w:rsidR="00524B8C" w:rsidRPr="0029376B"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NN-Intra &amp; VLOP filter (2 to</w:t>
            </w:r>
            <w:r>
              <w:rPr>
                <w:sz w:val="18"/>
                <w:szCs w:val="18"/>
              </w:rPr>
              <w:t>ols)</w:t>
            </w:r>
          </w:p>
        </w:tc>
      </w:tr>
      <w:tr w:rsidR="00524B8C" w:rsidRPr="0029376B" w14:paraId="1B81C95A" w14:textId="77777777" w:rsidTr="003612C6">
        <w:trPr>
          <w:trHeight w:val="334"/>
        </w:trPr>
        <w:tc>
          <w:tcPr>
            <w:tcW w:w="1260" w:type="dxa"/>
            <w:vAlign w:val="center"/>
          </w:tcPr>
          <w:p w14:paraId="6C971A82"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524B8C">
              <w:rPr>
                <w:sz w:val="18"/>
                <w:szCs w:val="18"/>
              </w:rPr>
              <w:t>NNVC-14.0 (VLOP4)</w:t>
            </w:r>
          </w:p>
        </w:tc>
        <w:tc>
          <w:tcPr>
            <w:tcW w:w="810" w:type="dxa"/>
            <w:vAlign w:val="center"/>
          </w:tcPr>
          <w:p w14:paraId="7BE0E57C"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-6.1%</w:t>
            </w:r>
          </w:p>
        </w:tc>
        <w:tc>
          <w:tcPr>
            <w:tcW w:w="810" w:type="dxa"/>
            <w:vAlign w:val="center"/>
          </w:tcPr>
          <w:p w14:paraId="7DD0B46A"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-7.5%</w:t>
            </w:r>
          </w:p>
        </w:tc>
        <w:tc>
          <w:tcPr>
            <w:tcW w:w="810" w:type="dxa"/>
            <w:vAlign w:val="center"/>
          </w:tcPr>
          <w:p w14:paraId="4AA635C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-6.0%</w:t>
            </w:r>
          </w:p>
        </w:tc>
        <w:tc>
          <w:tcPr>
            <w:tcW w:w="540" w:type="dxa"/>
            <w:shd w:val="clear" w:color="000000" w:fill="FFFFFF"/>
            <w:vAlign w:val="center"/>
          </w:tcPr>
          <w:p w14:paraId="6569E31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1.1</w:t>
            </w:r>
          </w:p>
        </w:tc>
        <w:tc>
          <w:tcPr>
            <w:tcW w:w="630" w:type="dxa"/>
            <w:shd w:val="clear" w:color="000000" w:fill="FFFFFF"/>
            <w:vAlign w:val="center"/>
          </w:tcPr>
          <w:p w14:paraId="2A39D45B"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14</w:t>
            </w:r>
          </w:p>
        </w:tc>
        <w:tc>
          <w:tcPr>
            <w:tcW w:w="630" w:type="dxa"/>
            <w:vAlign w:val="center"/>
          </w:tcPr>
          <w:p w14:paraId="0794693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524B8C">
              <w:rPr>
                <w:b/>
                <w:sz w:val="18"/>
                <w:szCs w:val="18"/>
              </w:rPr>
              <w:t>9.9</w:t>
            </w:r>
          </w:p>
        </w:tc>
        <w:tc>
          <w:tcPr>
            <w:tcW w:w="630" w:type="dxa"/>
            <w:vAlign w:val="center"/>
          </w:tcPr>
          <w:p w14:paraId="63957217" w14:textId="5213B194"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5.</w:t>
            </w:r>
            <w:r w:rsidR="00F37F54">
              <w:rPr>
                <w:sz w:val="18"/>
                <w:szCs w:val="18"/>
              </w:rPr>
              <w:t>1</w:t>
            </w:r>
          </w:p>
        </w:tc>
        <w:tc>
          <w:tcPr>
            <w:tcW w:w="630" w:type="dxa"/>
            <w:vAlign w:val="center"/>
          </w:tcPr>
          <w:p w14:paraId="7746DA02"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4.8</w:t>
            </w:r>
          </w:p>
        </w:tc>
        <w:tc>
          <w:tcPr>
            <w:tcW w:w="540" w:type="dxa"/>
            <w:vAlign w:val="center"/>
          </w:tcPr>
          <w:p w14:paraId="74267004"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c>
          <w:tcPr>
            <w:tcW w:w="630" w:type="dxa"/>
            <w:vAlign w:val="center"/>
          </w:tcPr>
          <w:p w14:paraId="01A43BD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524B8C">
              <w:rPr>
                <w:b/>
                <w:sz w:val="18"/>
                <w:szCs w:val="18"/>
              </w:rPr>
              <w:t>1.3</w:t>
            </w:r>
          </w:p>
        </w:tc>
        <w:tc>
          <w:tcPr>
            <w:tcW w:w="630" w:type="dxa"/>
            <w:vAlign w:val="center"/>
          </w:tcPr>
          <w:p w14:paraId="14999B94"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0.07</w:t>
            </w:r>
          </w:p>
        </w:tc>
        <w:tc>
          <w:tcPr>
            <w:tcW w:w="540" w:type="dxa"/>
            <w:vAlign w:val="center"/>
          </w:tcPr>
          <w:p w14:paraId="63F22DC5"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1.3</w:t>
            </w:r>
          </w:p>
        </w:tc>
        <w:tc>
          <w:tcPr>
            <w:tcW w:w="540" w:type="dxa"/>
            <w:vAlign w:val="center"/>
          </w:tcPr>
          <w:p w14:paraId="5CD2BBF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r>
      <w:tr w:rsidR="00524B8C" w:rsidRPr="0029376B" w14:paraId="6F01BF66" w14:textId="77777777" w:rsidTr="003612C6">
        <w:trPr>
          <w:trHeight w:val="334"/>
        </w:trPr>
        <w:tc>
          <w:tcPr>
            <w:tcW w:w="9630" w:type="dxa"/>
            <w:gridSpan w:val="14"/>
            <w:vAlign w:val="center"/>
          </w:tcPr>
          <w:p w14:paraId="23DCF723" w14:textId="77777777" w:rsidR="00524B8C" w:rsidRPr="004C62F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content adaptive (2 tools)</w:t>
            </w:r>
          </w:p>
        </w:tc>
      </w:tr>
      <w:tr w:rsidR="00A06BC1" w:rsidRPr="0029376B" w14:paraId="0628918F" w14:textId="77777777" w:rsidTr="003612C6">
        <w:trPr>
          <w:trHeight w:val="334"/>
        </w:trPr>
        <w:tc>
          <w:tcPr>
            <w:tcW w:w="1260" w:type="dxa"/>
            <w:shd w:val="clear" w:color="000000" w:fill="FFFFFF"/>
            <w:vAlign w:val="center"/>
          </w:tcPr>
          <w:p w14:paraId="41A1EAF2" w14:textId="788F0F33"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70C0"/>
                <w:sz w:val="18"/>
                <w:szCs w:val="18"/>
              </w:rPr>
            </w:pPr>
            <w:r w:rsidRPr="001C4BA8">
              <w:rPr>
                <w:color w:val="0070C0"/>
                <w:sz w:val="18"/>
                <w:szCs w:val="18"/>
              </w:rPr>
              <w:t>NNVC 15.0 caLOP4</w:t>
            </w:r>
          </w:p>
        </w:tc>
        <w:tc>
          <w:tcPr>
            <w:tcW w:w="810" w:type="dxa"/>
            <w:shd w:val="clear" w:color="000000" w:fill="FFFFFF"/>
            <w:vAlign w:val="center"/>
          </w:tcPr>
          <w:p w14:paraId="7BBF1F60" w14:textId="62B3F782"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1C4BA8">
              <w:rPr>
                <w:b/>
                <w:bCs/>
                <w:color w:val="0070C0"/>
                <w:sz w:val="18"/>
                <w:szCs w:val="18"/>
              </w:rPr>
              <w:t>-8.5%</w:t>
            </w:r>
          </w:p>
        </w:tc>
        <w:tc>
          <w:tcPr>
            <w:tcW w:w="810" w:type="dxa"/>
            <w:shd w:val="clear" w:color="000000" w:fill="FFFFFF"/>
            <w:vAlign w:val="center"/>
          </w:tcPr>
          <w:p w14:paraId="6E23A16E" w14:textId="2D2B2426"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-18.0%</w:t>
            </w:r>
          </w:p>
        </w:tc>
        <w:tc>
          <w:tcPr>
            <w:tcW w:w="810" w:type="dxa"/>
            <w:shd w:val="clear" w:color="000000" w:fill="FFFFFF"/>
            <w:vAlign w:val="center"/>
          </w:tcPr>
          <w:p w14:paraId="67F4E707" w14:textId="6B168B30"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-17.5%</w:t>
            </w:r>
          </w:p>
        </w:tc>
        <w:tc>
          <w:tcPr>
            <w:tcW w:w="540" w:type="dxa"/>
            <w:shd w:val="clear" w:color="000000" w:fill="FFFFFF"/>
            <w:vAlign w:val="center"/>
          </w:tcPr>
          <w:p w14:paraId="394FF14D" w14:textId="66F79A56"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2.3</w:t>
            </w:r>
          </w:p>
        </w:tc>
        <w:tc>
          <w:tcPr>
            <w:tcW w:w="630" w:type="dxa"/>
            <w:shd w:val="clear" w:color="000000" w:fill="FFFFFF"/>
            <w:vAlign w:val="center"/>
          </w:tcPr>
          <w:p w14:paraId="4AE8F72E" w14:textId="53EFE381"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38</w:t>
            </w:r>
          </w:p>
        </w:tc>
        <w:tc>
          <w:tcPr>
            <w:tcW w:w="630" w:type="dxa"/>
            <w:vAlign w:val="center"/>
          </w:tcPr>
          <w:p w14:paraId="665F823D" w14:textId="02E8BDC4"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1C4BA8">
              <w:rPr>
                <w:b/>
                <w:color w:val="0070C0"/>
                <w:sz w:val="18"/>
                <w:szCs w:val="18"/>
              </w:rPr>
              <w:t>22</w:t>
            </w:r>
          </w:p>
        </w:tc>
        <w:tc>
          <w:tcPr>
            <w:tcW w:w="630" w:type="dxa"/>
            <w:shd w:val="clear" w:color="000000" w:fill="FFFFFF"/>
            <w:vAlign w:val="center"/>
          </w:tcPr>
          <w:p w14:paraId="791458E4" w14:textId="35C4B5FC"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17.2</w:t>
            </w:r>
          </w:p>
        </w:tc>
        <w:tc>
          <w:tcPr>
            <w:tcW w:w="630" w:type="dxa"/>
            <w:vAlign w:val="center"/>
          </w:tcPr>
          <w:p w14:paraId="1CA310E6" w14:textId="56865DB6"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4.8</w:t>
            </w:r>
          </w:p>
        </w:tc>
        <w:tc>
          <w:tcPr>
            <w:tcW w:w="540" w:type="dxa"/>
            <w:shd w:val="clear" w:color="000000" w:fill="FFFFFF"/>
            <w:vAlign w:val="center"/>
          </w:tcPr>
          <w:p w14:paraId="36CC1AF3" w14:textId="7BC605CD"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w:t>
            </w:r>
          </w:p>
        </w:tc>
        <w:tc>
          <w:tcPr>
            <w:tcW w:w="630" w:type="dxa"/>
            <w:shd w:val="clear" w:color="000000" w:fill="FFFFFF"/>
            <w:vAlign w:val="center"/>
          </w:tcPr>
          <w:p w14:paraId="4F32BC7C" w14:textId="76D97EE2"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1C4BA8">
              <w:rPr>
                <w:b/>
                <w:color w:val="0070C0"/>
                <w:sz w:val="18"/>
                <w:szCs w:val="18"/>
              </w:rPr>
              <w:t>1.6</w:t>
            </w:r>
          </w:p>
        </w:tc>
        <w:tc>
          <w:tcPr>
            <w:tcW w:w="630" w:type="dxa"/>
            <w:shd w:val="clear" w:color="000000" w:fill="FFFFFF"/>
            <w:vAlign w:val="center"/>
          </w:tcPr>
          <w:p w14:paraId="6875C393" w14:textId="10E59638"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0.25</w:t>
            </w:r>
          </w:p>
        </w:tc>
        <w:tc>
          <w:tcPr>
            <w:tcW w:w="540" w:type="dxa"/>
            <w:shd w:val="clear" w:color="000000" w:fill="FFFFFF"/>
            <w:vAlign w:val="center"/>
          </w:tcPr>
          <w:p w14:paraId="08DCD923" w14:textId="52C0AE65"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1.3</w:t>
            </w:r>
          </w:p>
        </w:tc>
        <w:tc>
          <w:tcPr>
            <w:tcW w:w="540" w:type="dxa"/>
            <w:shd w:val="clear" w:color="000000" w:fill="FFFFFF"/>
            <w:vAlign w:val="center"/>
          </w:tcPr>
          <w:p w14:paraId="1B82DB6C" w14:textId="44EF408B"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w:t>
            </w:r>
          </w:p>
        </w:tc>
      </w:tr>
      <w:tr w:rsidR="00524B8C" w:rsidRPr="0029376B" w14:paraId="7B8CB8F0" w14:textId="77777777" w:rsidTr="003612C6">
        <w:trPr>
          <w:trHeight w:val="334"/>
        </w:trPr>
        <w:tc>
          <w:tcPr>
            <w:tcW w:w="1260" w:type="dxa"/>
            <w:shd w:val="clear" w:color="000000" w:fill="FFFFFF"/>
            <w:vAlign w:val="center"/>
          </w:tcPr>
          <w:p w14:paraId="31189A0D"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524B8C">
              <w:rPr>
                <w:sz w:val="18"/>
                <w:szCs w:val="18"/>
              </w:rPr>
              <w:t>NNVC 14.0 caLOP4-decp</w:t>
            </w:r>
          </w:p>
        </w:tc>
        <w:tc>
          <w:tcPr>
            <w:tcW w:w="810" w:type="dxa"/>
            <w:shd w:val="clear" w:color="000000" w:fill="FFFFFF"/>
            <w:vAlign w:val="center"/>
          </w:tcPr>
          <w:p w14:paraId="17DAB114"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524B8C">
              <w:rPr>
                <w:b/>
                <w:bCs/>
                <w:sz w:val="18"/>
                <w:szCs w:val="18"/>
              </w:rPr>
              <w:t>-8.6%</w:t>
            </w:r>
          </w:p>
        </w:tc>
        <w:tc>
          <w:tcPr>
            <w:tcW w:w="810" w:type="dxa"/>
            <w:shd w:val="clear" w:color="000000" w:fill="FFFFFF"/>
            <w:vAlign w:val="center"/>
          </w:tcPr>
          <w:p w14:paraId="3BC80343"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-15.7%</w:t>
            </w:r>
          </w:p>
        </w:tc>
        <w:tc>
          <w:tcPr>
            <w:tcW w:w="810" w:type="dxa"/>
            <w:shd w:val="clear" w:color="000000" w:fill="FFFFFF"/>
            <w:vAlign w:val="center"/>
          </w:tcPr>
          <w:p w14:paraId="0332079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-16.3%</w:t>
            </w:r>
          </w:p>
        </w:tc>
        <w:tc>
          <w:tcPr>
            <w:tcW w:w="540" w:type="dxa"/>
            <w:shd w:val="clear" w:color="000000" w:fill="FFFFFF"/>
            <w:vAlign w:val="center"/>
          </w:tcPr>
          <w:p w14:paraId="315B0FEA"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2.3</w:t>
            </w:r>
          </w:p>
        </w:tc>
        <w:tc>
          <w:tcPr>
            <w:tcW w:w="630" w:type="dxa"/>
            <w:shd w:val="clear" w:color="000000" w:fill="FFFFFF"/>
            <w:vAlign w:val="center"/>
          </w:tcPr>
          <w:p w14:paraId="0D7E63D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25</w:t>
            </w:r>
          </w:p>
        </w:tc>
        <w:tc>
          <w:tcPr>
            <w:tcW w:w="630" w:type="dxa"/>
            <w:vAlign w:val="center"/>
          </w:tcPr>
          <w:p w14:paraId="44C92C2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524B8C">
              <w:rPr>
                <w:b/>
                <w:sz w:val="18"/>
                <w:szCs w:val="18"/>
              </w:rPr>
              <w:t>22</w:t>
            </w:r>
          </w:p>
        </w:tc>
        <w:tc>
          <w:tcPr>
            <w:tcW w:w="630" w:type="dxa"/>
            <w:shd w:val="clear" w:color="000000" w:fill="FFFFFF"/>
            <w:vAlign w:val="center"/>
          </w:tcPr>
          <w:p w14:paraId="74B000CD"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17.2</w:t>
            </w:r>
          </w:p>
        </w:tc>
        <w:tc>
          <w:tcPr>
            <w:tcW w:w="630" w:type="dxa"/>
            <w:vAlign w:val="center"/>
          </w:tcPr>
          <w:p w14:paraId="1F1BA57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4.8</w:t>
            </w:r>
          </w:p>
        </w:tc>
        <w:tc>
          <w:tcPr>
            <w:tcW w:w="540" w:type="dxa"/>
            <w:shd w:val="clear" w:color="000000" w:fill="FFFFFF"/>
            <w:vAlign w:val="center"/>
          </w:tcPr>
          <w:p w14:paraId="02A8B7B5"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c>
          <w:tcPr>
            <w:tcW w:w="630" w:type="dxa"/>
            <w:shd w:val="clear" w:color="000000" w:fill="FFFFFF"/>
            <w:vAlign w:val="center"/>
          </w:tcPr>
          <w:p w14:paraId="1D9C4192"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524B8C">
              <w:rPr>
                <w:b/>
                <w:sz w:val="18"/>
                <w:szCs w:val="18"/>
              </w:rPr>
              <w:t>1.6</w:t>
            </w:r>
          </w:p>
        </w:tc>
        <w:tc>
          <w:tcPr>
            <w:tcW w:w="630" w:type="dxa"/>
            <w:shd w:val="clear" w:color="000000" w:fill="FFFFFF"/>
            <w:vAlign w:val="center"/>
          </w:tcPr>
          <w:p w14:paraId="0E8C34F8"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0.25</w:t>
            </w:r>
          </w:p>
        </w:tc>
        <w:tc>
          <w:tcPr>
            <w:tcW w:w="540" w:type="dxa"/>
            <w:shd w:val="clear" w:color="000000" w:fill="FFFFFF"/>
            <w:vAlign w:val="center"/>
          </w:tcPr>
          <w:p w14:paraId="33D8B7AE"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1.3</w:t>
            </w:r>
          </w:p>
        </w:tc>
        <w:tc>
          <w:tcPr>
            <w:tcW w:w="540" w:type="dxa"/>
            <w:shd w:val="clear" w:color="000000" w:fill="FFFFFF"/>
            <w:vAlign w:val="center"/>
          </w:tcPr>
          <w:p w14:paraId="1C0B60C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w:t>
            </w:r>
          </w:p>
        </w:tc>
      </w:tr>
      <w:tr w:rsidR="00524B8C" w:rsidRPr="0029376B" w14:paraId="351A4CC6" w14:textId="77777777" w:rsidTr="003612C6">
        <w:trPr>
          <w:trHeight w:val="334"/>
        </w:trPr>
        <w:tc>
          <w:tcPr>
            <w:tcW w:w="9630" w:type="dxa"/>
            <w:gridSpan w:val="14"/>
            <w:shd w:val="clear" w:color="000000" w:fill="FFFFFF"/>
            <w:vAlign w:val="center"/>
          </w:tcPr>
          <w:p w14:paraId="2AF932B0" w14:textId="77777777" w:rsidR="00524B8C" w:rsidRPr="002C1029"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C62FC">
              <w:rPr>
                <w:sz w:val="18"/>
                <w:szCs w:val="18"/>
              </w:rPr>
              <w:t xml:space="preserve">NN-Intra &amp; </w:t>
            </w:r>
            <w:r>
              <w:rPr>
                <w:sz w:val="18"/>
                <w:szCs w:val="18"/>
              </w:rPr>
              <w:t>V</w:t>
            </w:r>
            <w:r w:rsidRPr="004C62FC">
              <w:rPr>
                <w:sz w:val="18"/>
                <w:szCs w:val="18"/>
              </w:rPr>
              <w:t>LOP filter content adaptive (2 tools)</w:t>
            </w:r>
          </w:p>
        </w:tc>
      </w:tr>
      <w:tr w:rsidR="00A06BC1" w:rsidRPr="0029376B" w14:paraId="727DB129" w14:textId="77777777" w:rsidTr="003612C6">
        <w:trPr>
          <w:trHeight w:val="334"/>
        </w:trPr>
        <w:tc>
          <w:tcPr>
            <w:tcW w:w="1260" w:type="dxa"/>
            <w:shd w:val="clear" w:color="000000" w:fill="FFFFFF"/>
            <w:vAlign w:val="center"/>
          </w:tcPr>
          <w:p w14:paraId="26599244" w14:textId="68EABB7A"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70C0"/>
                <w:sz w:val="18"/>
                <w:szCs w:val="18"/>
              </w:rPr>
            </w:pPr>
            <w:r w:rsidRPr="001C4BA8">
              <w:rPr>
                <w:color w:val="0070C0"/>
                <w:sz w:val="18"/>
                <w:szCs w:val="18"/>
              </w:rPr>
              <w:t>NNVC-15.0 caVLOP4</w:t>
            </w:r>
          </w:p>
        </w:tc>
        <w:tc>
          <w:tcPr>
            <w:tcW w:w="810" w:type="dxa"/>
            <w:shd w:val="clear" w:color="000000" w:fill="FFFFFF"/>
            <w:vAlign w:val="center"/>
          </w:tcPr>
          <w:p w14:paraId="554D1178" w14:textId="2E70DD39"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1C4BA8">
              <w:rPr>
                <w:b/>
                <w:bCs/>
                <w:color w:val="0070C0"/>
                <w:sz w:val="18"/>
                <w:szCs w:val="18"/>
              </w:rPr>
              <w:t>-6.9%</w:t>
            </w:r>
          </w:p>
        </w:tc>
        <w:tc>
          <w:tcPr>
            <w:tcW w:w="810" w:type="dxa"/>
            <w:shd w:val="clear" w:color="000000" w:fill="FFFFFF"/>
            <w:vAlign w:val="center"/>
          </w:tcPr>
          <w:p w14:paraId="08A40F79" w14:textId="4791D30E"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-8.5%</w:t>
            </w:r>
          </w:p>
        </w:tc>
        <w:tc>
          <w:tcPr>
            <w:tcW w:w="810" w:type="dxa"/>
            <w:shd w:val="clear" w:color="000000" w:fill="FFFFFF"/>
            <w:vAlign w:val="center"/>
          </w:tcPr>
          <w:p w14:paraId="18F2577F" w14:textId="6DAAB7F5"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-7.2%</w:t>
            </w:r>
          </w:p>
        </w:tc>
        <w:tc>
          <w:tcPr>
            <w:tcW w:w="540" w:type="dxa"/>
            <w:shd w:val="clear" w:color="000000" w:fill="FFFFFF"/>
            <w:vAlign w:val="center"/>
          </w:tcPr>
          <w:p w14:paraId="24136201" w14:textId="25792FF3"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2.3</w:t>
            </w:r>
          </w:p>
        </w:tc>
        <w:tc>
          <w:tcPr>
            <w:tcW w:w="630" w:type="dxa"/>
            <w:shd w:val="clear" w:color="000000" w:fill="FFFFFF"/>
            <w:vAlign w:val="center"/>
          </w:tcPr>
          <w:p w14:paraId="16A3830D" w14:textId="0AC9BD89"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18</w:t>
            </w:r>
          </w:p>
        </w:tc>
        <w:tc>
          <w:tcPr>
            <w:tcW w:w="630" w:type="dxa"/>
            <w:vAlign w:val="center"/>
          </w:tcPr>
          <w:p w14:paraId="19E75687" w14:textId="30699221"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1C4BA8">
              <w:rPr>
                <w:b/>
                <w:color w:val="0070C0"/>
                <w:sz w:val="18"/>
                <w:szCs w:val="18"/>
              </w:rPr>
              <w:t>10.2</w:t>
            </w:r>
          </w:p>
        </w:tc>
        <w:tc>
          <w:tcPr>
            <w:tcW w:w="630" w:type="dxa"/>
            <w:shd w:val="clear" w:color="000000" w:fill="FFFFFF"/>
            <w:vAlign w:val="center"/>
          </w:tcPr>
          <w:p w14:paraId="5AEF337C" w14:textId="5D17C019"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5.4</w:t>
            </w:r>
          </w:p>
        </w:tc>
        <w:tc>
          <w:tcPr>
            <w:tcW w:w="630" w:type="dxa"/>
            <w:vAlign w:val="center"/>
          </w:tcPr>
          <w:p w14:paraId="25970FF6" w14:textId="73315D30"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4.8</w:t>
            </w:r>
          </w:p>
        </w:tc>
        <w:tc>
          <w:tcPr>
            <w:tcW w:w="540" w:type="dxa"/>
            <w:shd w:val="clear" w:color="000000" w:fill="FFFFFF"/>
            <w:vAlign w:val="center"/>
          </w:tcPr>
          <w:p w14:paraId="2F4C2A22" w14:textId="47D10009"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w:t>
            </w:r>
          </w:p>
        </w:tc>
        <w:tc>
          <w:tcPr>
            <w:tcW w:w="630" w:type="dxa"/>
            <w:shd w:val="clear" w:color="000000" w:fill="FFFFFF"/>
            <w:vAlign w:val="center"/>
          </w:tcPr>
          <w:p w14:paraId="17F9250F" w14:textId="37FB2E04"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1C4BA8">
              <w:rPr>
                <w:b/>
                <w:color w:val="0070C0"/>
                <w:sz w:val="18"/>
                <w:szCs w:val="18"/>
              </w:rPr>
              <w:t>1.3</w:t>
            </w:r>
          </w:p>
        </w:tc>
        <w:tc>
          <w:tcPr>
            <w:tcW w:w="630" w:type="dxa"/>
            <w:shd w:val="clear" w:color="000000" w:fill="FFFFFF"/>
            <w:vAlign w:val="center"/>
          </w:tcPr>
          <w:p w14:paraId="4C0F6799" w14:textId="3A2113A3"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0.02</w:t>
            </w:r>
          </w:p>
        </w:tc>
        <w:tc>
          <w:tcPr>
            <w:tcW w:w="540" w:type="dxa"/>
            <w:shd w:val="clear" w:color="000000" w:fill="FFFFFF"/>
            <w:vAlign w:val="center"/>
          </w:tcPr>
          <w:p w14:paraId="06062670" w14:textId="21FB394C"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1.3</w:t>
            </w:r>
          </w:p>
        </w:tc>
        <w:tc>
          <w:tcPr>
            <w:tcW w:w="540" w:type="dxa"/>
            <w:shd w:val="clear" w:color="000000" w:fill="FFFFFF"/>
            <w:vAlign w:val="center"/>
          </w:tcPr>
          <w:p w14:paraId="34FD3F99" w14:textId="3DD1CD5C" w:rsidR="00A06BC1" w:rsidRPr="001C4BA8" w:rsidRDefault="00A06BC1" w:rsidP="00A06B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1C4BA8">
              <w:rPr>
                <w:color w:val="0070C0"/>
                <w:sz w:val="18"/>
                <w:szCs w:val="18"/>
              </w:rPr>
              <w:t>0</w:t>
            </w:r>
          </w:p>
        </w:tc>
      </w:tr>
      <w:tr w:rsidR="00524B8C" w:rsidRPr="0029376B" w14:paraId="46BD39FE" w14:textId="77777777" w:rsidTr="003612C6">
        <w:trPr>
          <w:trHeight w:val="334"/>
        </w:trPr>
        <w:tc>
          <w:tcPr>
            <w:tcW w:w="9630" w:type="dxa"/>
            <w:gridSpan w:val="14"/>
            <w:shd w:val="clear" w:color="000000" w:fill="FFFFFF"/>
            <w:vAlign w:val="center"/>
          </w:tcPr>
          <w:p w14:paraId="5A7146FD" w14:textId="77777777" w:rsidR="00524B8C" w:rsidRPr="004C62F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&amp; adaptive resolution coding (3 tools)</w:t>
            </w:r>
          </w:p>
        </w:tc>
      </w:tr>
      <w:tr w:rsidR="00524B8C" w:rsidRPr="0029376B" w14:paraId="1723B0B6" w14:textId="77777777" w:rsidTr="003612C6">
        <w:trPr>
          <w:trHeight w:val="334"/>
        </w:trPr>
        <w:tc>
          <w:tcPr>
            <w:tcW w:w="1260" w:type="dxa"/>
            <w:shd w:val="clear" w:color="000000" w:fill="FFFFFF"/>
            <w:vAlign w:val="center"/>
          </w:tcPr>
          <w:p w14:paraId="64669632"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524B8C">
              <w:rPr>
                <w:sz w:val="18"/>
                <w:szCs w:val="18"/>
              </w:rPr>
              <w:t>NNVC-14.0 NNSR</w:t>
            </w:r>
          </w:p>
        </w:tc>
        <w:tc>
          <w:tcPr>
            <w:tcW w:w="810" w:type="dxa"/>
            <w:shd w:val="clear" w:color="000000" w:fill="FFFFFF"/>
            <w:vAlign w:val="center"/>
          </w:tcPr>
          <w:p w14:paraId="4E9CDC99"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-8.6%</w:t>
            </w:r>
          </w:p>
        </w:tc>
        <w:tc>
          <w:tcPr>
            <w:tcW w:w="810" w:type="dxa"/>
            <w:shd w:val="clear" w:color="000000" w:fill="FFFFFF"/>
            <w:vAlign w:val="center"/>
          </w:tcPr>
          <w:p w14:paraId="72C7AAA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-13.7%</w:t>
            </w:r>
          </w:p>
        </w:tc>
        <w:tc>
          <w:tcPr>
            <w:tcW w:w="810" w:type="dxa"/>
            <w:shd w:val="clear" w:color="000000" w:fill="FFFFFF"/>
            <w:vAlign w:val="center"/>
          </w:tcPr>
          <w:p w14:paraId="70EAB70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-12.5%</w:t>
            </w:r>
          </w:p>
        </w:tc>
        <w:tc>
          <w:tcPr>
            <w:tcW w:w="540" w:type="dxa"/>
            <w:shd w:val="clear" w:color="000000" w:fill="FFFFFF"/>
            <w:vAlign w:val="center"/>
          </w:tcPr>
          <w:p w14:paraId="777CC38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1.1</w:t>
            </w:r>
          </w:p>
        </w:tc>
        <w:tc>
          <w:tcPr>
            <w:tcW w:w="630" w:type="dxa"/>
            <w:shd w:val="clear" w:color="000000" w:fill="FFFFFF"/>
            <w:vAlign w:val="center"/>
          </w:tcPr>
          <w:p w14:paraId="086654E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 24</w:t>
            </w:r>
          </w:p>
        </w:tc>
        <w:tc>
          <w:tcPr>
            <w:tcW w:w="630" w:type="dxa"/>
            <w:vAlign w:val="center"/>
          </w:tcPr>
          <w:p w14:paraId="58D51988"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26.1</w:t>
            </w:r>
          </w:p>
        </w:tc>
        <w:tc>
          <w:tcPr>
            <w:tcW w:w="630" w:type="dxa"/>
            <w:shd w:val="clear" w:color="000000" w:fill="FFFFFF"/>
            <w:vAlign w:val="center"/>
          </w:tcPr>
          <w:p w14:paraId="024165E7"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16.8</w:t>
            </w:r>
          </w:p>
        </w:tc>
        <w:tc>
          <w:tcPr>
            <w:tcW w:w="630" w:type="dxa"/>
            <w:vAlign w:val="center"/>
          </w:tcPr>
          <w:p w14:paraId="21EF0D2F"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4.8</w:t>
            </w:r>
          </w:p>
        </w:tc>
        <w:tc>
          <w:tcPr>
            <w:tcW w:w="540" w:type="dxa"/>
            <w:shd w:val="clear" w:color="000000" w:fill="FFFFFF"/>
            <w:vAlign w:val="center"/>
          </w:tcPr>
          <w:p w14:paraId="6AD99BBE"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4.7</w:t>
            </w:r>
          </w:p>
        </w:tc>
        <w:tc>
          <w:tcPr>
            <w:tcW w:w="630" w:type="dxa"/>
            <w:shd w:val="clear" w:color="000000" w:fill="FFFFFF"/>
            <w:vAlign w:val="center"/>
          </w:tcPr>
          <w:p w14:paraId="3938A66F" w14:textId="77777777" w:rsidR="00524B8C" w:rsidRPr="001C4BA8"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C4BA8">
              <w:rPr>
                <w:b/>
                <w:bCs/>
                <w:sz w:val="18"/>
                <w:szCs w:val="18"/>
              </w:rPr>
              <w:t>1.6</w:t>
            </w:r>
          </w:p>
        </w:tc>
        <w:tc>
          <w:tcPr>
            <w:tcW w:w="630" w:type="dxa"/>
            <w:shd w:val="clear" w:color="000000" w:fill="FFFFFF"/>
            <w:vAlign w:val="center"/>
          </w:tcPr>
          <w:p w14:paraId="4D55C511"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0.05</w:t>
            </w:r>
          </w:p>
        </w:tc>
        <w:tc>
          <w:tcPr>
            <w:tcW w:w="540" w:type="dxa"/>
            <w:shd w:val="clear" w:color="000000" w:fill="FFFFFF"/>
            <w:vAlign w:val="center"/>
          </w:tcPr>
          <w:p w14:paraId="6E7607B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1.3</w:t>
            </w:r>
          </w:p>
        </w:tc>
        <w:tc>
          <w:tcPr>
            <w:tcW w:w="540" w:type="dxa"/>
            <w:shd w:val="clear" w:color="000000" w:fill="FFFFFF"/>
            <w:vAlign w:val="center"/>
          </w:tcPr>
          <w:p w14:paraId="41132949" w14:textId="77777777" w:rsidR="00524B8C" w:rsidRPr="00524B8C"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24B8C">
              <w:rPr>
                <w:sz w:val="18"/>
                <w:szCs w:val="18"/>
              </w:rPr>
              <w:t>0.2</w:t>
            </w:r>
          </w:p>
        </w:tc>
      </w:tr>
      <w:tr w:rsidR="00C44A4A" w:rsidRPr="0029376B" w14:paraId="2B2EF5F6" w14:textId="77777777" w:rsidTr="003612C6">
        <w:trPr>
          <w:trHeight w:val="334"/>
        </w:trPr>
        <w:tc>
          <w:tcPr>
            <w:tcW w:w="1260" w:type="dxa"/>
            <w:shd w:val="clear" w:color="000000" w:fill="FFFFFF"/>
            <w:vAlign w:val="center"/>
          </w:tcPr>
          <w:p w14:paraId="48BABACF" w14:textId="6B121B0A"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1E2A89">
              <w:rPr>
                <w:color w:val="000000" w:themeColor="text1"/>
                <w:sz w:val="18"/>
                <w:szCs w:val="18"/>
              </w:rPr>
              <w:t>NNVC-14.0 RPR</w:t>
            </w:r>
          </w:p>
        </w:tc>
        <w:tc>
          <w:tcPr>
            <w:tcW w:w="810" w:type="dxa"/>
            <w:shd w:val="clear" w:color="000000" w:fill="FFFFFF"/>
            <w:vAlign w:val="center"/>
          </w:tcPr>
          <w:p w14:paraId="3E9D838C" w14:textId="30A44C4A" w:rsidR="00C44A4A" w:rsidRPr="00C44A4A"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E2A89">
              <w:rPr>
                <w:b/>
                <w:bCs/>
                <w:color w:val="000000" w:themeColor="text1"/>
                <w:sz w:val="18"/>
                <w:szCs w:val="18"/>
              </w:rPr>
              <w:t>-8.6%</w:t>
            </w:r>
          </w:p>
        </w:tc>
        <w:tc>
          <w:tcPr>
            <w:tcW w:w="810" w:type="dxa"/>
            <w:shd w:val="clear" w:color="000000" w:fill="FFFFFF"/>
            <w:vAlign w:val="center"/>
          </w:tcPr>
          <w:p w14:paraId="3BCC5E5D" w14:textId="2A0F7DE3"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color w:val="000000" w:themeColor="text1"/>
                <w:sz w:val="18"/>
                <w:szCs w:val="18"/>
              </w:rPr>
              <w:t>-13.7%</w:t>
            </w:r>
          </w:p>
        </w:tc>
        <w:tc>
          <w:tcPr>
            <w:tcW w:w="810" w:type="dxa"/>
            <w:shd w:val="clear" w:color="000000" w:fill="FFFFFF"/>
            <w:vAlign w:val="center"/>
          </w:tcPr>
          <w:p w14:paraId="2A4CDAB9" w14:textId="2F5D407D"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color w:val="000000" w:themeColor="text1"/>
                <w:sz w:val="18"/>
                <w:szCs w:val="18"/>
              </w:rPr>
              <w:t>-12.6%</w:t>
            </w:r>
          </w:p>
        </w:tc>
        <w:tc>
          <w:tcPr>
            <w:tcW w:w="540" w:type="dxa"/>
            <w:shd w:val="clear" w:color="000000" w:fill="FFFFFF"/>
            <w:vAlign w:val="center"/>
          </w:tcPr>
          <w:p w14:paraId="616FA2E1" w14:textId="277FB8C7"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color w:val="000000" w:themeColor="text1"/>
                <w:sz w:val="18"/>
                <w:szCs w:val="18"/>
              </w:rPr>
              <w:t>1.1 </w:t>
            </w:r>
          </w:p>
        </w:tc>
        <w:tc>
          <w:tcPr>
            <w:tcW w:w="630" w:type="dxa"/>
            <w:shd w:val="clear" w:color="000000" w:fill="FFFFFF"/>
            <w:vAlign w:val="center"/>
          </w:tcPr>
          <w:p w14:paraId="12C86A02" w14:textId="69E07B10"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color w:val="000000" w:themeColor="text1"/>
                <w:sz w:val="18"/>
                <w:szCs w:val="18"/>
              </w:rPr>
              <w:t> 24</w:t>
            </w:r>
          </w:p>
        </w:tc>
        <w:tc>
          <w:tcPr>
            <w:tcW w:w="630" w:type="dxa"/>
            <w:vAlign w:val="center"/>
          </w:tcPr>
          <w:p w14:paraId="2D978128" w14:textId="63DE0DAC" w:rsidR="00C44A4A" w:rsidRPr="00C44A4A"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E2A89">
              <w:rPr>
                <w:b/>
                <w:color w:val="000000" w:themeColor="text1"/>
                <w:sz w:val="18"/>
                <w:szCs w:val="18"/>
              </w:rPr>
              <w:t>21.4</w:t>
            </w:r>
          </w:p>
        </w:tc>
        <w:tc>
          <w:tcPr>
            <w:tcW w:w="630" w:type="dxa"/>
            <w:shd w:val="clear" w:color="000000" w:fill="FFFFFF"/>
            <w:vAlign w:val="center"/>
          </w:tcPr>
          <w:p w14:paraId="28429860" w14:textId="58BF58CC"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16.6</w:t>
            </w:r>
          </w:p>
        </w:tc>
        <w:tc>
          <w:tcPr>
            <w:tcW w:w="630" w:type="dxa"/>
            <w:vAlign w:val="center"/>
          </w:tcPr>
          <w:p w14:paraId="1DDC613C" w14:textId="3FBE77BB"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4.8</w:t>
            </w:r>
          </w:p>
        </w:tc>
        <w:tc>
          <w:tcPr>
            <w:tcW w:w="540" w:type="dxa"/>
            <w:shd w:val="clear" w:color="000000" w:fill="FFFFFF"/>
            <w:vAlign w:val="center"/>
          </w:tcPr>
          <w:p w14:paraId="2A8B03C7" w14:textId="090410D0"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0</w:t>
            </w:r>
          </w:p>
        </w:tc>
        <w:tc>
          <w:tcPr>
            <w:tcW w:w="630" w:type="dxa"/>
            <w:shd w:val="clear" w:color="000000" w:fill="FFFFFF"/>
            <w:vAlign w:val="center"/>
          </w:tcPr>
          <w:p w14:paraId="321CBFFC" w14:textId="7C05A0CC" w:rsidR="00C44A4A" w:rsidRPr="00C44A4A"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1E2A89">
              <w:rPr>
                <w:b/>
                <w:color w:val="000000" w:themeColor="text1"/>
                <w:sz w:val="18"/>
                <w:szCs w:val="18"/>
              </w:rPr>
              <w:t>1.5</w:t>
            </w:r>
          </w:p>
        </w:tc>
        <w:tc>
          <w:tcPr>
            <w:tcW w:w="630" w:type="dxa"/>
            <w:shd w:val="clear" w:color="000000" w:fill="FFFFFF"/>
            <w:vAlign w:val="center"/>
          </w:tcPr>
          <w:p w14:paraId="13FE0675" w14:textId="7EF6BCE0"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0.25</w:t>
            </w:r>
          </w:p>
        </w:tc>
        <w:tc>
          <w:tcPr>
            <w:tcW w:w="540" w:type="dxa"/>
            <w:shd w:val="clear" w:color="000000" w:fill="FFFFFF"/>
            <w:vAlign w:val="center"/>
          </w:tcPr>
          <w:p w14:paraId="134A7D2A" w14:textId="5AB8C680"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1.3</w:t>
            </w:r>
          </w:p>
        </w:tc>
        <w:tc>
          <w:tcPr>
            <w:tcW w:w="540" w:type="dxa"/>
            <w:shd w:val="clear" w:color="000000" w:fill="FFFFFF"/>
            <w:vAlign w:val="center"/>
          </w:tcPr>
          <w:p w14:paraId="2BB072C0" w14:textId="7DA3F057" w:rsidR="00C44A4A" w:rsidRPr="00524B8C" w:rsidRDefault="00C44A4A" w:rsidP="00C44A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1E2A89">
              <w:rPr>
                <w:bCs/>
                <w:color w:val="000000" w:themeColor="text1"/>
                <w:sz w:val="18"/>
                <w:szCs w:val="18"/>
              </w:rPr>
              <w:t>0</w:t>
            </w:r>
          </w:p>
        </w:tc>
      </w:tr>
      <w:tr w:rsidR="00524B8C" w:rsidRPr="0029376B" w14:paraId="0CCBC1E2" w14:textId="77777777" w:rsidTr="003612C6">
        <w:trPr>
          <w:trHeight w:val="334"/>
        </w:trPr>
        <w:tc>
          <w:tcPr>
            <w:tcW w:w="9630" w:type="dxa"/>
            <w:gridSpan w:val="14"/>
            <w:shd w:val="clear" w:color="000000" w:fill="FFFFFF"/>
            <w:vAlign w:val="center"/>
          </w:tcPr>
          <w:p w14:paraId="355EB17C" w14:textId="77777777"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CC1D6E">
              <w:rPr>
                <w:sz w:val="18"/>
                <w:szCs w:val="18"/>
              </w:rPr>
              <w:t>NN-Intra &amp; LOP filter &amp; DRF (3 tools)</w:t>
            </w:r>
          </w:p>
        </w:tc>
      </w:tr>
      <w:tr w:rsidR="00524B8C" w:rsidRPr="0029376B" w14:paraId="40C1E5E1" w14:textId="77777777" w:rsidTr="003612C6">
        <w:trPr>
          <w:trHeight w:val="334"/>
        </w:trPr>
        <w:tc>
          <w:tcPr>
            <w:tcW w:w="1260" w:type="dxa"/>
            <w:shd w:val="clear" w:color="000000" w:fill="FFFFFF"/>
            <w:vAlign w:val="center"/>
          </w:tcPr>
          <w:p w14:paraId="676CC072" w14:textId="19A3F0E0"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70C0"/>
                <w:sz w:val="18"/>
                <w:szCs w:val="18"/>
              </w:rPr>
            </w:pPr>
            <w:r w:rsidRPr="009E7B61">
              <w:rPr>
                <w:color w:val="0070C0"/>
                <w:sz w:val="18"/>
                <w:szCs w:val="18"/>
              </w:rPr>
              <w:t>NNVC-15.0 DRF</w:t>
            </w:r>
          </w:p>
        </w:tc>
        <w:tc>
          <w:tcPr>
            <w:tcW w:w="810" w:type="dxa"/>
            <w:shd w:val="clear" w:color="000000" w:fill="FFFFFF"/>
            <w:vAlign w:val="center"/>
          </w:tcPr>
          <w:p w14:paraId="521FD564" w14:textId="3377A27E"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9E7B61">
              <w:rPr>
                <w:b/>
                <w:bCs/>
                <w:color w:val="0070C0"/>
                <w:sz w:val="18"/>
                <w:szCs w:val="18"/>
              </w:rPr>
              <w:t>-10.0%</w:t>
            </w:r>
          </w:p>
        </w:tc>
        <w:tc>
          <w:tcPr>
            <w:tcW w:w="810" w:type="dxa"/>
            <w:shd w:val="clear" w:color="000000" w:fill="FFFFFF"/>
            <w:vAlign w:val="center"/>
          </w:tcPr>
          <w:p w14:paraId="2A4A4076" w14:textId="4614ECC6"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9E7B61">
              <w:rPr>
                <w:color w:val="0070C0"/>
                <w:sz w:val="18"/>
                <w:szCs w:val="18"/>
              </w:rPr>
              <w:t>-16.2%</w:t>
            </w:r>
          </w:p>
        </w:tc>
        <w:tc>
          <w:tcPr>
            <w:tcW w:w="810" w:type="dxa"/>
            <w:shd w:val="clear" w:color="000000" w:fill="FFFFFF"/>
            <w:vAlign w:val="center"/>
          </w:tcPr>
          <w:p w14:paraId="7D97AE41" w14:textId="576E23F1"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9E7B61">
              <w:rPr>
                <w:color w:val="0070C0"/>
                <w:sz w:val="18"/>
                <w:szCs w:val="18"/>
              </w:rPr>
              <w:t>-15.4%</w:t>
            </w:r>
          </w:p>
        </w:tc>
        <w:tc>
          <w:tcPr>
            <w:tcW w:w="540" w:type="dxa"/>
            <w:shd w:val="clear" w:color="000000" w:fill="FFFFFF"/>
            <w:vAlign w:val="center"/>
          </w:tcPr>
          <w:p w14:paraId="3F04E714" w14:textId="514B7A84"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9E7B61">
              <w:rPr>
                <w:color w:val="0070C0"/>
                <w:sz w:val="18"/>
                <w:szCs w:val="18"/>
              </w:rPr>
              <w:t>1.7</w:t>
            </w:r>
          </w:p>
        </w:tc>
        <w:tc>
          <w:tcPr>
            <w:tcW w:w="630" w:type="dxa"/>
            <w:shd w:val="clear" w:color="000000" w:fill="FFFFFF"/>
            <w:vAlign w:val="center"/>
          </w:tcPr>
          <w:p w14:paraId="3A21C0A9" w14:textId="44FC7298"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524B8C">
              <w:rPr>
                <w:color w:val="0070C0"/>
                <w:sz w:val="18"/>
                <w:szCs w:val="18"/>
              </w:rPr>
              <w:t>869</w:t>
            </w:r>
          </w:p>
        </w:tc>
        <w:tc>
          <w:tcPr>
            <w:tcW w:w="630" w:type="dxa"/>
            <w:vAlign w:val="center"/>
          </w:tcPr>
          <w:p w14:paraId="3BE8D76E" w14:textId="402FE557" w:rsidR="00524B8C" w:rsidRPr="00CC1D6E" w:rsidRDefault="00B05487"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CC1D6E">
              <w:rPr>
                <w:b/>
                <w:color w:val="0070C0"/>
                <w:sz w:val="18"/>
                <w:szCs w:val="18"/>
              </w:rPr>
              <w:t>4</w:t>
            </w:r>
            <w:r>
              <w:rPr>
                <w:b/>
                <w:color w:val="0070C0"/>
                <w:sz w:val="18"/>
                <w:szCs w:val="18"/>
              </w:rPr>
              <w:t>77</w:t>
            </w:r>
          </w:p>
        </w:tc>
        <w:tc>
          <w:tcPr>
            <w:tcW w:w="630" w:type="dxa"/>
            <w:shd w:val="clear" w:color="000000" w:fill="FFFFFF"/>
            <w:vAlign w:val="center"/>
          </w:tcPr>
          <w:p w14:paraId="6E9D6E1A" w14:textId="67AA919E"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16.6</w:t>
            </w:r>
          </w:p>
        </w:tc>
        <w:tc>
          <w:tcPr>
            <w:tcW w:w="630" w:type="dxa"/>
            <w:vAlign w:val="center"/>
          </w:tcPr>
          <w:p w14:paraId="2895BECD" w14:textId="15A13CA2"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4.8</w:t>
            </w:r>
          </w:p>
        </w:tc>
        <w:tc>
          <w:tcPr>
            <w:tcW w:w="540" w:type="dxa"/>
            <w:shd w:val="clear" w:color="000000" w:fill="FFFFFF"/>
            <w:vAlign w:val="center"/>
          </w:tcPr>
          <w:p w14:paraId="13C592EB" w14:textId="659FCB58"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420</w:t>
            </w:r>
          </w:p>
        </w:tc>
        <w:tc>
          <w:tcPr>
            <w:tcW w:w="630" w:type="dxa"/>
            <w:shd w:val="clear" w:color="000000" w:fill="FFFFFF"/>
            <w:vAlign w:val="center"/>
          </w:tcPr>
          <w:p w14:paraId="1DA2100C" w14:textId="3E48ED86"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CC1D6E">
              <w:rPr>
                <w:b/>
                <w:color w:val="0070C0"/>
                <w:sz w:val="18"/>
                <w:szCs w:val="18"/>
              </w:rPr>
              <w:t>7.7</w:t>
            </w:r>
          </w:p>
        </w:tc>
        <w:tc>
          <w:tcPr>
            <w:tcW w:w="630" w:type="dxa"/>
            <w:shd w:val="clear" w:color="000000" w:fill="FFFFFF"/>
            <w:vAlign w:val="center"/>
          </w:tcPr>
          <w:p w14:paraId="6D4E6B8E" w14:textId="0ECCFF81"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0.25</w:t>
            </w:r>
          </w:p>
        </w:tc>
        <w:tc>
          <w:tcPr>
            <w:tcW w:w="540" w:type="dxa"/>
            <w:shd w:val="clear" w:color="000000" w:fill="FFFFFF"/>
            <w:vAlign w:val="center"/>
          </w:tcPr>
          <w:p w14:paraId="74812690" w14:textId="6972B8D3"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1.3</w:t>
            </w:r>
          </w:p>
        </w:tc>
        <w:tc>
          <w:tcPr>
            <w:tcW w:w="540" w:type="dxa"/>
            <w:shd w:val="clear" w:color="000000" w:fill="FFFFFF"/>
            <w:vAlign w:val="center"/>
          </w:tcPr>
          <w:p w14:paraId="19B14572" w14:textId="712962FF" w:rsidR="00524B8C" w:rsidRPr="00CC1D6E"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70C0"/>
                <w:sz w:val="18"/>
                <w:szCs w:val="18"/>
              </w:rPr>
            </w:pPr>
            <w:r w:rsidRPr="00CC1D6E">
              <w:rPr>
                <w:bCs/>
                <w:color w:val="0070C0"/>
                <w:sz w:val="18"/>
                <w:szCs w:val="18"/>
              </w:rPr>
              <w:t>6.1</w:t>
            </w:r>
          </w:p>
        </w:tc>
      </w:tr>
      <w:tr w:rsidR="00524B8C" w:rsidRPr="0029376B" w14:paraId="3FFEE4C7" w14:textId="77777777" w:rsidTr="003612C6">
        <w:trPr>
          <w:trHeight w:val="334"/>
        </w:trPr>
        <w:tc>
          <w:tcPr>
            <w:tcW w:w="1260" w:type="dxa"/>
            <w:shd w:val="clear" w:color="000000" w:fill="FFFFFF"/>
            <w:vAlign w:val="center"/>
          </w:tcPr>
          <w:p w14:paraId="7FD9BAC9"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9E7B61">
              <w:rPr>
                <w:sz w:val="18"/>
                <w:szCs w:val="18"/>
              </w:rPr>
              <w:lastRenderedPageBreak/>
              <w:t>NNVC-14.0 DRF</w:t>
            </w:r>
          </w:p>
        </w:tc>
        <w:tc>
          <w:tcPr>
            <w:tcW w:w="810" w:type="dxa"/>
            <w:shd w:val="clear" w:color="000000" w:fill="FFFFFF"/>
            <w:vAlign w:val="center"/>
          </w:tcPr>
          <w:p w14:paraId="5EDFC05B"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9E7B61">
              <w:rPr>
                <w:b/>
                <w:bCs/>
                <w:sz w:val="18"/>
                <w:szCs w:val="18"/>
              </w:rPr>
              <w:t>-9.8%</w:t>
            </w:r>
          </w:p>
        </w:tc>
        <w:tc>
          <w:tcPr>
            <w:tcW w:w="810" w:type="dxa"/>
            <w:shd w:val="clear" w:color="000000" w:fill="FFFFFF"/>
            <w:vAlign w:val="center"/>
          </w:tcPr>
          <w:p w14:paraId="48E34F54"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9E7B61">
              <w:rPr>
                <w:sz w:val="18"/>
                <w:szCs w:val="18"/>
              </w:rPr>
              <w:t>-15.9%</w:t>
            </w:r>
          </w:p>
        </w:tc>
        <w:tc>
          <w:tcPr>
            <w:tcW w:w="810" w:type="dxa"/>
            <w:shd w:val="clear" w:color="000000" w:fill="FFFFFF"/>
            <w:vAlign w:val="center"/>
          </w:tcPr>
          <w:p w14:paraId="53673569"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9E7B61">
              <w:rPr>
                <w:sz w:val="18"/>
                <w:szCs w:val="18"/>
              </w:rPr>
              <w:t>-14.2%</w:t>
            </w:r>
          </w:p>
        </w:tc>
        <w:tc>
          <w:tcPr>
            <w:tcW w:w="540" w:type="dxa"/>
            <w:shd w:val="clear" w:color="000000" w:fill="FFFFFF"/>
            <w:vAlign w:val="center"/>
          </w:tcPr>
          <w:p w14:paraId="3978EC90"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9E7B61">
              <w:rPr>
                <w:sz w:val="18"/>
                <w:szCs w:val="18"/>
              </w:rPr>
              <w:t>1.7</w:t>
            </w:r>
          </w:p>
        </w:tc>
        <w:tc>
          <w:tcPr>
            <w:tcW w:w="630" w:type="dxa"/>
            <w:shd w:val="clear" w:color="000000" w:fill="FFFFFF"/>
            <w:vAlign w:val="center"/>
          </w:tcPr>
          <w:p w14:paraId="6F182DF8"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9E7B61">
              <w:rPr>
                <w:sz w:val="18"/>
                <w:szCs w:val="18"/>
              </w:rPr>
              <w:t>604</w:t>
            </w:r>
          </w:p>
        </w:tc>
        <w:tc>
          <w:tcPr>
            <w:tcW w:w="630" w:type="dxa"/>
            <w:vAlign w:val="center"/>
          </w:tcPr>
          <w:p w14:paraId="0DA8853F" w14:textId="087E07C9" w:rsidR="00524B8C" w:rsidRPr="009E7B61" w:rsidRDefault="00B05487"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9E7B61">
              <w:rPr>
                <w:b/>
                <w:sz w:val="18"/>
                <w:szCs w:val="18"/>
              </w:rPr>
              <w:t>4</w:t>
            </w:r>
            <w:r>
              <w:rPr>
                <w:b/>
                <w:sz w:val="18"/>
                <w:szCs w:val="18"/>
              </w:rPr>
              <w:t>77</w:t>
            </w:r>
          </w:p>
        </w:tc>
        <w:tc>
          <w:tcPr>
            <w:tcW w:w="630" w:type="dxa"/>
            <w:shd w:val="clear" w:color="000000" w:fill="FFFFFF"/>
            <w:vAlign w:val="center"/>
          </w:tcPr>
          <w:p w14:paraId="150C88FF"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16.6</w:t>
            </w:r>
          </w:p>
        </w:tc>
        <w:tc>
          <w:tcPr>
            <w:tcW w:w="630" w:type="dxa"/>
            <w:vAlign w:val="center"/>
          </w:tcPr>
          <w:p w14:paraId="1CF06093"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4.8</w:t>
            </w:r>
          </w:p>
        </w:tc>
        <w:tc>
          <w:tcPr>
            <w:tcW w:w="540" w:type="dxa"/>
            <w:shd w:val="clear" w:color="000000" w:fill="FFFFFF"/>
            <w:vAlign w:val="center"/>
          </w:tcPr>
          <w:p w14:paraId="4CB5BB3F"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420</w:t>
            </w:r>
          </w:p>
        </w:tc>
        <w:tc>
          <w:tcPr>
            <w:tcW w:w="630" w:type="dxa"/>
            <w:shd w:val="clear" w:color="000000" w:fill="FFFFFF"/>
            <w:vAlign w:val="center"/>
          </w:tcPr>
          <w:p w14:paraId="72DD438A"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9E7B61">
              <w:rPr>
                <w:b/>
                <w:sz w:val="18"/>
                <w:szCs w:val="18"/>
              </w:rPr>
              <w:t>7.7</w:t>
            </w:r>
          </w:p>
        </w:tc>
        <w:tc>
          <w:tcPr>
            <w:tcW w:w="630" w:type="dxa"/>
            <w:shd w:val="clear" w:color="000000" w:fill="FFFFFF"/>
            <w:vAlign w:val="center"/>
          </w:tcPr>
          <w:p w14:paraId="2D74F54D"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0.25</w:t>
            </w:r>
          </w:p>
        </w:tc>
        <w:tc>
          <w:tcPr>
            <w:tcW w:w="540" w:type="dxa"/>
            <w:shd w:val="clear" w:color="000000" w:fill="FFFFFF"/>
            <w:vAlign w:val="center"/>
          </w:tcPr>
          <w:p w14:paraId="7AF361A9"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1.3</w:t>
            </w:r>
          </w:p>
        </w:tc>
        <w:tc>
          <w:tcPr>
            <w:tcW w:w="540" w:type="dxa"/>
            <w:shd w:val="clear" w:color="000000" w:fill="FFFFFF"/>
            <w:vAlign w:val="center"/>
          </w:tcPr>
          <w:p w14:paraId="65F696AA" w14:textId="77777777" w:rsidR="00524B8C" w:rsidRPr="009E7B61" w:rsidRDefault="00524B8C" w:rsidP="00524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sz w:val="18"/>
                <w:szCs w:val="18"/>
              </w:rPr>
            </w:pPr>
            <w:r w:rsidRPr="009E7B61">
              <w:rPr>
                <w:bCs/>
                <w:sz w:val="18"/>
                <w:szCs w:val="18"/>
              </w:rPr>
              <w:t>6.1</w:t>
            </w:r>
          </w:p>
        </w:tc>
      </w:tr>
    </w:tbl>
    <w:p w14:paraId="5A35F703" w14:textId="557415D1" w:rsidR="00800A28" w:rsidRPr="00D06ED5" w:rsidRDefault="00800A28" w:rsidP="00800A28">
      <w:pPr>
        <w:rPr>
          <w:lang w:val="en-CA"/>
        </w:rPr>
      </w:pPr>
      <w:r>
        <w:rPr>
          <w:lang w:val="en-CA"/>
        </w:rPr>
        <w:t xml:space="preserve">More details and analysis for tools and tools combination </w:t>
      </w:r>
      <w:r w:rsidR="00F37F54">
        <w:rPr>
          <w:lang w:val="en-CA"/>
        </w:rPr>
        <w:t>are provided</w:t>
      </w:r>
      <w:r>
        <w:rPr>
          <w:lang w:val="en-CA"/>
        </w:rPr>
        <w:t xml:space="preserve"> in AhG14 report.</w:t>
      </w:r>
    </w:p>
    <w:p w14:paraId="63520F7F" w14:textId="77777777" w:rsidR="00800A28" w:rsidRPr="00D06ED5" w:rsidRDefault="00800A28" w:rsidP="00800A28">
      <w:pPr>
        <w:pStyle w:val="Heading2"/>
        <w:rPr>
          <w:lang w:val="en-CA" w:eastAsia="ja-JP"/>
        </w:rPr>
      </w:pPr>
      <w:r>
        <w:rPr>
          <w:color w:val="242424"/>
        </w:rPr>
        <w:t>E</w:t>
      </w:r>
      <w:r w:rsidRPr="00E20BB5">
        <w:rPr>
          <w:color w:val="242424"/>
        </w:rPr>
        <w:t>nd-to-end AI coded reference picture</w:t>
      </w:r>
      <w:r>
        <w:rPr>
          <w:lang w:val="en-CA" w:eastAsia="ja-JP"/>
        </w:rPr>
        <w:t xml:space="preserve"> </w:t>
      </w:r>
    </w:p>
    <w:p w14:paraId="151AEB6A" w14:textId="02B584EB" w:rsidR="006605ED" w:rsidRDefault="006605ED" w:rsidP="00800A28">
      <w:pPr>
        <w:rPr>
          <w:lang w:val="en-CA"/>
        </w:rPr>
      </w:pPr>
      <w:r>
        <w:rPr>
          <w:lang w:val="en-CA"/>
        </w:rPr>
        <w:t>Multi-layer frame work was tested in EE1-6 category for three different end-to-end AI image codec</w:t>
      </w:r>
      <w:r w:rsidR="003E21AF">
        <w:rPr>
          <w:lang w:val="en-CA"/>
        </w:rPr>
        <w:t>s</w:t>
      </w:r>
      <w:r>
        <w:rPr>
          <w:lang w:val="en-CA"/>
        </w:rPr>
        <w:t xml:space="preserve">. One special test was run </w:t>
      </w:r>
      <w:r w:rsidR="003E21AF">
        <w:rPr>
          <w:lang w:val="en-CA"/>
        </w:rPr>
        <w:t xml:space="preserve">by </w:t>
      </w:r>
      <w:r>
        <w:rPr>
          <w:lang w:val="en-CA"/>
        </w:rPr>
        <w:t xml:space="preserve">forcing skip mode </w:t>
      </w:r>
      <w:r w:rsidR="003E21AF">
        <w:rPr>
          <w:lang w:val="en-CA"/>
        </w:rPr>
        <w:t xml:space="preserve">in the </w:t>
      </w:r>
      <w:r>
        <w:rPr>
          <w:lang w:val="en-CA"/>
        </w:rPr>
        <w:t>enhancement layer to emulate re-placement of VTM I-picture by end-to-end AI coded one</w:t>
      </w:r>
      <w:r w:rsidR="003E21AF">
        <w:rPr>
          <w:lang w:val="en-CA"/>
        </w:rPr>
        <w:t>, emulating a single layer encoding</w:t>
      </w:r>
      <w:r>
        <w:rPr>
          <w:lang w:val="en-CA"/>
        </w:rPr>
        <w:t>. Details will be discussed in EE1 report.</w:t>
      </w:r>
    </w:p>
    <w:p w14:paraId="2ED3F05F" w14:textId="648FB3B6" w:rsidR="006605ED" w:rsidRDefault="006605ED" w:rsidP="00800A28">
      <w:pPr>
        <w:rPr>
          <w:lang w:val="en-CA"/>
        </w:rPr>
      </w:pPr>
      <w:r>
        <w:rPr>
          <w:lang w:val="en-CA"/>
        </w:rPr>
        <w:t xml:space="preserve">It is not trivial to incorporate </w:t>
      </w:r>
      <w:r w:rsidR="003E21AF">
        <w:rPr>
          <w:lang w:val="en-CA"/>
        </w:rPr>
        <w:t xml:space="preserve">a fundamentally </w:t>
      </w:r>
      <w:r>
        <w:rPr>
          <w:lang w:val="en-CA"/>
        </w:rPr>
        <w:t xml:space="preserve">different codec </w:t>
      </w:r>
      <w:r w:rsidR="003E21AF">
        <w:rPr>
          <w:lang w:val="en-CA"/>
        </w:rPr>
        <w:t>into</w:t>
      </w:r>
      <w:r>
        <w:rPr>
          <w:lang w:val="en-CA"/>
        </w:rPr>
        <w:t xml:space="preserve"> VTM and have </w:t>
      </w:r>
      <w:r w:rsidR="003E21AF">
        <w:rPr>
          <w:lang w:val="en-CA"/>
        </w:rPr>
        <w:t xml:space="preserve">a </w:t>
      </w:r>
      <w:r>
        <w:rPr>
          <w:lang w:val="en-CA"/>
        </w:rPr>
        <w:t xml:space="preserve">good overlap </w:t>
      </w:r>
      <w:r w:rsidR="003E21AF">
        <w:rPr>
          <w:lang w:val="en-CA"/>
        </w:rPr>
        <w:t xml:space="preserve">of </w:t>
      </w:r>
      <w:r>
        <w:rPr>
          <w:lang w:val="en-CA"/>
        </w:rPr>
        <w:t xml:space="preserve">RD-curves and </w:t>
      </w:r>
      <w:r w:rsidR="003E21AF">
        <w:rPr>
          <w:lang w:val="en-CA"/>
        </w:rPr>
        <w:t xml:space="preserve">get a </w:t>
      </w:r>
      <w:r>
        <w:rPr>
          <w:lang w:val="en-CA"/>
        </w:rPr>
        <w:t xml:space="preserve">reliable BD-rate comparison. </w:t>
      </w:r>
      <w:r w:rsidR="003E21AF">
        <w:rPr>
          <w:lang w:val="en-CA"/>
        </w:rPr>
        <w:t>In addition</w:t>
      </w:r>
      <w:r w:rsidR="003D41C6">
        <w:rPr>
          <w:lang w:val="en-CA"/>
        </w:rPr>
        <w:t>,</w:t>
      </w:r>
      <w:r>
        <w:rPr>
          <w:lang w:val="en-CA"/>
        </w:rPr>
        <w:t xml:space="preserve"> if </w:t>
      </w:r>
      <w:r w:rsidR="003E21AF">
        <w:rPr>
          <w:lang w:val="en-CA"/>
        </w:rPr>
        <w:t xml:space="preserve">the </w:t>
      </w:r>
      <w:r>
        <w:rPr>
          <w:lang w:val="en-CA"/>
        </w:rPr>
        <w:t xml:space="preserve">‘base layer’ </w:t>
      </w:r>
      <w:r w:rsidR="003E21AF">
        <w:rPr>
          <w:lang w:val="en-CA"/>
        </w:rPr>
        <w:t xml:space="preserve">output by the </w:t>
      </w:r>
      <w:r>
        <w:rPr>
          <w:lang w:val="en-CA"/>
        </w:rPr>
        <w:t xml:space="preserve">AI codec was </w:t>
      </w:r>
      <w:r w:rsidR="003E21AF">
        <w:rPr>
          <w:lang w:val="en-CA"/>
        </w:rPr>
        <w:t xml:space="preserve">not </w:t>
      </w:r>
      <w:r>
        <w:rPr>
          <w:lang w:val="en-CA"/>
        </w:rPr>
        <w:t xml:space="preserve">optimized for PSNR </w:t>
      </w:r>
      <w:r w:rsidR="003E21AF">
        <w:rPr>
          <w:lang w:val="en-CA"/>
        </w:rPr>
        <w:t xml:space="preserve">but </w:t>
      </w:r>
      <w:r>
        <w:rPr>
          <w:lang w:val="en-CA"/>
        </w:rPr>
        <w:t xml:space="preserve">‘enhancement’ layer encoder minimizes </w:t>
      </w:r>
      <w:r w:rsidR="003E21AF">
        <w:rPr>
          <w:lang w:val="en-CA"/>
        </w:rPr>
        <w:t xml:space="preserve">the </w:t>
      </w:r>
      <w:r>
        <w:rPr>
          <w:lang w:val="en-CA"/>
        </w:rPr>
        <w:t>MSE</w:t>
      </w:r>
      <w:r w:rsidR="003E21AF">
        <w:rPr>
          <w:lang w:val="en-CA"/>
        </w:rPr>
        <w:t>,</w:t>
      </w:r>
      <w:r>
        <w:rPr>
          <w:lang w:val="en-CA"/>
        </w:rPr>
        <w:t xml:space="preserve"> then a </w:t>
      </w:r>
      <w:r w:rsidR="003E21AF">
        <w:rPr>
          <w:lang w:val="en-CA"/>
        </w:rPr>
        <w:t xml:space="preserve">large amount </w:t>
      </w:r>
      <w:r>
        <w:rPr>
          <w:lang w:val="en-CA"/>
        </w:rPr>
        <w:t xml:space="preserve">of </w:t>
      </w:r>
      <w:r w:rsidR="003D41C6">
        <w:rPr>
          <w:lang w:val="en-CA"/>
        </w:rPr>
        <w:t>residual</w:t>
      </w:r>
      <w:r w:rsidR="003E21AF">
        <w:rPr>
          <w:lang w:val="en-CA"/>
        </w:rPr>
        <w:t xml:space="preserve"> data is </w:t>
      </w:r>
      <w:proofErr w:type="gramStart"/>
      <w:r w:rsidR="003E21AF">
        <w:rPr>
          <w:lang w:val="en-CA"/>
        </w:rPr>
        <w:t>generate</w:t>
      </w:r>
      <w:proofErr w:type="gramEnd"/>
      <w:r>
        <w:rPr>
          <w:lang w:val="en-CA"/>
        </w:rPr>
        <w:t>.</w:t>
      </w:r>
      <w:r w:rsidR="003D41C6">
        <w:rPr>
          <w:lang w:val="en-CA"/>
        </w:rPr>
        <w:t xml:space="preserve"> Alignment between base and enhancement layer </w:t>
      </w:r>
      <w:r w:rsidR="003E21AF">
        <w:rPr>
          <w:lang w:val="en-CA"/>
        </w:rPr>
        <w:t xml:space="preserve">and </w:t>
      </w:r>
      <w:r w:rsidR="003D41C6">
        <w:rPr>
          <w:lang w:val="en-CA"/>
        </w:rPr>
        <w:t xml:space="preserve">lost/cost functions is </w:t>
      </w:r>
      <w:r w:rsidR="003E21AF">
        <w:rPr>
          <w:lang w:val="en-CA"/>
        </w:rPr>
        <w:t xml:space="preserve">required </w:t>
      </w:r>
      <w:r w:rsidR="003D41C6">
        <w:rPr>
          <w:lang w:val="en-CA"/>
        </w:rPr>
        <w:t xml:space="preserve">to </w:t>
      </w:r>
      <w:r w:rsidR="003E21AF">
        <w:rPr>
          <w:lang w:val="en-CA"/>
        </w:rPr>
        <w:t xml:space="preserve">enable </w:t>
      </w:r>
      <w:r w:rsidR="003D41C6">
        <w:rPr>
          <w:lang w:val="en-CA"/>
        </w:rPr>
        <w:t xml:space="preserve">meaningful testing. </w:t>
      </w:r>
    </w:p>
    <w:p w14:paraId="00D90FE2" w14:textId="77EE3411" w:rsidR="006605ED" w:rsidRDefault="006605ED" w:rsidP="00800A28">
      <w:pPr>
        <w:rPr>
          <w:lang w:val="en-CA"/>
        </w:rPr>
      </w:pPr>
      <w:r>
        <w:rPr>
          <w:lang w:val="en-CA"/>
        </w:rPr>
        <w:t xml:space="preserve"> Nevertheless, more than 1% gain over VTM in random access configuration test and more than 5% gain </w:t>
      </w:r>
      <w:r w:rsidR="003D41C6">
        <w:rPr>
          <w:lang w:val="en-CA"/>
        </w:rPr>
        <w:t xml:space="preserve">in all-intra configuration </w:t>
      </w:r>
      <w:r w:rsidR="003E21AF">
        <w:rPr>
          <w:lang w:val="en-CA"/>
        </w:rPr>
        <w:t xml:space="preserve">were </w:t>
      </w:r>
      <w:r w:rsidR="003D41C6">
        <w:rPr>
          <w:lang w:val="en-CA"/>
        </w:rPr>
        <w:t>demonstrated in EE1. In non-EE1 contribution BD-rate gain over VTM reaches 1.7% (random access) and 8.4% (all intra).</w:t>
      </w:r>
    </w:p>
    <w:p w14:paraId="53E360C7" w14:textId="2F6B1128" w:rsidR="00800A28" w:rsidRPr="00127C33" w:rsidRDefault="003D41C6" w:rsidP="003D41C6">
      <w:pPr>
        <w:rPr>
          <w:lang w:val="en-CA"/>
        </w:rPr>
      </w:pPr>
      <w:r>
        <w:rPr>
          <w:lang w:val="en-CA"/>
        </w:rPr>
        <w:t xml:space="preserve">If multi-layer framework is used to </w:t>
      </w:r>
      <w:r w:rsidR="003E21AF">
        <w:rPr>
          <w:lang w:val="en-CA"/>
        </w:rPr>
        <w:t xml:space="preserve">employ an externally coded </w:t>
      </w:r>
      <w:r>
        <w:rPr>
          <w:lang w:val="en-CA"/>
        </w:rPr>
        <w:t xml:space="preserve">end-to-end AI picture as </w:t>
      </w:r>
      <w:r w:rsidR="003E21AF">
        <w:rPr>
          <w:lang w:val="en-CA"/>
        </w:rPr>
        <w:t xml:space="preserve">a </w:t>
      </w:r>
      <w:r w:rsidR="00B34EB0">
        <w:rPr>
          <w:lang w:val="en-CA"/>
        </w:rPr>
        <w:t>prediction,</w:t>
      </w:r>
      <w:r>
        <w:rPr>
          <w:lang w:val="en-CA"/>
        </w:rPr>
        <w:t xml:space="preserve"> then redundant high-level syntax elements are coded</w:t>
      </w:r>
      <w:r w:rsidR="003E21AF">
        <w:rPr>
          <w:lang w:val="en-CA"/>
        </w:rPr>
        <w:t>. T</w:t>
      </w:r>
      <w:r>
        <w:rPr>
          <w:lang w:val="en-CA"/>
        </w:rPr>
        <w:t>his issue is known</w:t>
      </w:r>
      <w:r w:rsidR="003E21AF">
        <w:rPr>
          <w:lang w:val="en-CA"/>
        </w:rPr>
        <w:t xml:space="preserve"> and o</w:t>
      </w:r>
      <w:r>
        <w:rPr>
          <w:lang w:val="en-CA"/>
        </w:rPr>
        <w:t>ne AhG11 document</w:t>
      </w:r>
      <w:r w:rsidR="003E21AF">
        <w:rPr>
          <w:lang w:val="en-CA"/>
        </w:rPr>
        <w:t xml:space="preserve"> (</w:t>
      </w:r>
      <w:hyperlink r:id="rId28" w:history="1">
        <w:r w:rsidR="003E21AF" w:rsidRPr="00AE45E7">
          <w:rPr>
            <w:rStyle w:val="Hyperlink"/>
          </w:rPr>
          <w:t>JVET-AO0173</w:t>
        </w:r>
      </w:hyperlink>
      <w:r w:rsidR="003E21AF">
        <w:rPr>
          <w:rStyle w:val="Hyperlink"/>
        </w:rPr>
        <w:t>)</w:t>
      </w:r>
      <w:r>
        <w:rPr>
          <w:lang w:val="en-CA"/>
        </w:rPr>
        <w:t xml:space="preserve"> proposes single-layer framework. </w:t>
      </w:r>
    </w:p>
    <w:p w14:paraId="55048B62" w14:textId="77777777" w:rsidR="00800A28" w:rsidRDefault="00800A28" w:rsidP="00800A28">
      <w:pPr>
        <w:pStyle w:val="Heading2"/>
      </w:pPr>
      <w:r>
        <w:t>NNVC implementation aspects</w:t>
      </w:r>
    </w:p>
    <w:p w14:paraId="075CC7DF" w14:textId="6FB1B1A7" w:rsidR="003D41C6" w:rsidRDefault="003D41C6" w:rsidP="003D41C6">
      <w:r>
        <w:t xml:space="preserve">One informational </w:t>
      </w:r>
      <w:r w:rsidRPr="00C11EC3">
        <w:rPr>
          <w:sz w:val="20"/>
        </w:rPr>
        <w:t>contribution (</w:t>
      </w:r>
      <w:hyperlink r:id="rId29" w:history="1">
        <w:r w:rsidRPr="00C11EC3">
          <w:rPr>
            <w:rStyle w:val="Hyperlink"/>
            <w:sz w:val="20"/>
          </w:rPr>
          <w:t>JVET-AO0247</w:t>
        </w:r>
      </w:hyperlink>
      <w:r w:rsidRPr="00C11EC3">
        <w:rPr>
          <w:sz w:val="20"/>
        </w:rPr>
        <w:t>) reports</w:t>
      </w:r>
      <w:r>
        <w:t xml:space="preserve"> power consumption measurement for AI coding system on pure CPU and combination of GPU or FPGA. Experiments include data transfer between CPU and GPU/FPGA. </w:t>
      </w:r>
    </w:p>
    <w:p w14:paraId="38CC3EBD" w14:textId="77777777" w:rsidR="00800A28" w:rsidRDefault="00800A28" w:rsidP="00800A28">
      <w:pPr>
        <w:pStyle w:val="Heading2"/>
        <w:rPr>
          <w:lang w:val="en-CA" w:eastAsia="ja-JP"/>
        </w:rPr>
      </w:pPr>
      <w:r>
        <w:rPr>
          <w:lang w:val="en-CA" w:eastAsia="ja-JP"/>
        </w:rPr>
        <w:t>New design elements proposal</w:t>
      </w:r>
    </w:p>
    <w:p w14:paraId="0E8FB68C" w14:textId="56C753A3" w:rsidR="00800A28" w:rsidRDefault="00D77BD2" w:rsidP="00800A28">
      <w:r>
        <w:t>There are several contributions targeting improvement</w:t>
      </w:r>
      <w:r w:rsidR="003E21AF">
        <w:t xml:space="preserve"> of</w:t>
      </w:r>
      <w:r>
        <w:t xml:space="preserve"> NNSR, LOP6 and end-to-end AI externally coded picture.</w:t>
      </w:r>
    </w:p>
    <w:p w14:paraId="708BEF36" w14:textId="569C8943" w:rsidR="00D77BD2" w:rsidRDefault="00D77BD2" w:rsidP="00D77BD2">
      <w:pPr>
        <w:pStyle w:val="Heading1"/>
        <w:tabs>
          <w:tab w:val="clear" w:pos="1800"/>
          <w:tab w:val="clear" w:pos="2160"/>
          <w:tab w:val="clear" w:pos="2520"/>
          <w:tab w:val="clear" w:pos="2880"/>
          <w:tab w:val="clear" w:pos="3240"/>
          <w:tab w:val="clear" w:pos="3600"/>
          <w:tab w:val="clear" w:pos="3960"/>
          <w:tab w:val="clear" w:pos="4320"/>
        </w:tabs>
        <w:jc w:val="left"/>
        <w:rPr>
          <w:lang w:val="en-CA" w:eastAsia="ja-JP"/>
        </w:rPr>
      </w:pPr>
      <w:r>
        <w:rPr>
          <w:lang w:val="en-CA" w:eastAsia="ja-JP"/>
        </w:rPr>
        <w:t>List of related contributions</w:t>
      </w:r>
    </w:p>
    <w:p w14:paraId="4E4AAF3F" w14:textId="6A7C8982" w:rsidR="00D77BD2" w:rsidRDefault="00A350B1" w:rsidP="00D77BD2">
      <w:pPr>
        <w:rPr>
          <w:lang w:val="en-CA" w:eastAsia="ja-JP"/>
        </w:rPr>
      </w:pPr>
      <w:r>
        <w:rPr>
          <w:lang w:val="en-CA" w:eastAsia="ja-JP"/>
        </w:rPr>
        <w:t xml:space="preserve">In total </w:t>
      </w:r>
      <w:r w:rsidR="0031270E">
        <w:rPr>
          <w:lang w:val="en-CA" w:eastAsia="ja-JP"/>
        </w:rPr>
        <w:t>3</w:t>
      </w:r>
      <w:r w:rsidR="000479FF">
        <w:rPr>
          <w:lang w:val="en-CA" w:eastAsia="ja-JP"/>
        </w:rPr>
        <w:t>8</w:t>
      </w:r>
      <w:r w:rsidR="0031270E">
        <w:rPr>
          <w:lang w:val="en-CA" w:eastAsia="ja-JP"/>
        </w:rPr>
        <w:t xml:space="preserve"> </w:t>
      </w:r>
      <w:r>
        <w:rPr>
          <w:lang w:val="en-CA" w:eastAsia="ja-JP"/>
        </w:rPr>
        <w:t xml:space="preserve">NNVC related contributions submitted for this meeting. Among them </w:t>
      </w:r>
      <w:r w:rsidR="00364B6B">
        <w:rPr>
          <w:lang w:val="en-CA" w:eastAsia="ja-JP"/>
        </w:rPr>
        <w:t>3</w:t>
      </w:r>
      <w:r>
        <w:rPr>
          <w:lang w:val="en-CA" w:eastAsia="ja-JP"/>
        </w:rPr>
        <w:t xml:space="preserve"> reports, 1</w:t>
      </w:r>
      <w:r w:rsidR="00364B6B">
        <w:rPr>
          <w:lang w:val="en-CA" w:eastAsia="ja-JP"/>
        </w:rPr>
        <w:t>2</w:t>
      </w:r>
      <w:r>
        <w:rPr>
          <w:lang w:val="en-CA" w:eastAsia="ja-JP"/>
        </w:rPr>
        <w:t xml:space="preserve"> document describing EE1 tests, </w:t>
      </w:r>
      <w:r w:rsidR="000479FF">
        <w:rPr>
          <w:lang w:val="en-CA" w:eastAsia="ja-JP"/>
        </w:rPr>
        <w:t xml:space="preserve">10 </w:t>
      </w:r>
      <w:r>
        <w:rPr>
          <w:lang w:val="en-CA" w:eastAsia="ja-JP"/>
        </w:rPr>
        <w:t xml:space="preserve">cross-checks, 4 contributions of bit-exact reproducibility of AI methods (including 2 responses to MPEG WG2 survey), </w:t>
      </w:r>
      <w:r w:rsidR="005F3B84">
        <w:rPr>
          <w:lang w:val="en-CA" w:eastAsia="ja-JP"/>
        </w:rPr>
        <w:t xml:space="preserve">7 </w:t>
      </w:r>
      <w:r>
        <w:rPr>
          <w:lang w:val="en-CA" w:eastAsia="ja-JP"/>
        </w:rPr>
        <w:t>new proposals improving or modifying NNVC tools under study (LOP filter, NNSR and external AI coded picture), one contribution on training and one on energy consumption.</w:t>
      </w:r>
    </w:p>
    <w:tbl>
      <w:tblPr>
        <w:tblW w:w="9555" w:type="dxa"/>
        <w:tblLook w:val="04A0" w:firstRow="1" w:lastRow="0" w:firstColumn="1" w:lastColumn="0" w:noHBand="0" w:noVBand="1"/>
      </w:tblPr>
      <w:tblGrid>
        <w:gridCol w:w="1561"/>
        <w:gridCol w:w="5274"/>
        <w:gridCol w:w="2720"/>
      </w:tblGrid>
      <w:tr w:rsidR="00A350B1" w:rsidRPr="00D77BD2" w14:paraId="08686091" w14:textId="77777777" w:rsidTr="001C4BA8">
        <w:trPr>
          <w:trHeight w:val="295"/>
        </w:trPr>
        <w:tc>
          <w:tcPr>
            <w:tcW w:w="1561" w:type="dxa"/>
            <w:tcBorders>
              <w:top w:val="single" w:sz="8" w:space="0" w:color="auto"/>
              <w:left w:val="single" w:sz="8" w:space="0" w:color="auto"/>
              <w:bottom w:val="single" w:sz="8" w:space="0" w:color="auto"/>
              <w:right w:val="single" w:sz="8" w:space="0" w:color="auto"/>
            </w:tcBorders>
            <w:shd w:val="clear" w:color="000000" w:fill="FFFFFF"/>
            <w:vAlign w:val="center"/>
          </w:tcPr>
          <w:p w14:paraId="7D9C9162" w14:textId="2D98FE93" w:rsidR="00A350B1" w:rsidRPr="001C4BA8"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en-DE"/>
              </w:rPr>
            </w:pPr>
            <w:hyperlink r:id="rId30" w:history="1">
              <w:r w:rsidR="00A350B1" w:rsidRPr="001C4BA8">
                <w:rPr>
                  <w:b/>
                  <w:bCs/>
                  <w:color w:val="000000"/>
                  <w:sz w:val="20"/>
                  <w:lang w:eastAsia="en-DE"/>
                </w:rPr>
                <w:t>JVET number</w:t>
              </w:r>
            </w:hyperlink>
          </w:p>
        </w:tc>
        <w:tc>
          <w:tcPr>
            <w:tcW w:w="5274" w:type="dxa"/>
            <w:tcBorders>
              <w:top w:val="single" w:sz="8" w:space="0" w:color="auto"/>
              <w:left w:val="nil"/>
              <w:bottom w:val="single" w:sz="8" w:space="0" w:color="auto"/>
              <w:right w:val="single" w:sz="8" w:space="0" w:color="auto"/>
            </w:tcBorders>
            <w:shd w:val="clear" w:color="000000" w:fill="FFFFFF"/>
            <w:vAlign w:val="center"/>
          </w:tcPr>
          <w:p w14:paraId="7A825CCD" w14:textId="616B091E" w:rsidR="00A350B1" w:rsidRPr="001C4BA8"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en-DE"/>
              </w:rPr>
            </w:pPr>
            <w:hyperlink r:id="rId31" w:history="1">
              <w:r w:rsidR="00A350B1" w:rsidRPr="001C4BA8">
                <w:rPr>
                  <w:b/>
                  <w:bCs/>
                  <w:color w:val="000000"/>
                  <w:sz w:val="20"/>
                  <w:lang w:eastAsia="en-DE"/>
                </w:rPr>
                <w:t>Title</w:t>
              </w:r>
            </w:hyperlink>
          </w:p>
        </w:tc>
        <w:tc>
          <w:tcPr>
            <w:tcW w:w="2720" w:type="dxa"/>
            <w:tcBorders>
              <w:top w:val="single" w:sz="8" w:space="0" w:color="auto"/>
              <w:left w:val="nil"/>
              <w:bottom w:val="single" w:sz="8" w:space="0" w:color="auto"/>
              <w:right w:val="single" w:sz="8" w:space="0" w:color="auto"/>
            </w:tcBorders>
            <w:shd w:val="clear" w:color="000000" w:fill="FFFFFF"/>
            <w:vAlign w:val="center"/>
          </w:tcPr>
          <w:p w14:paraId="762F1C94" w14:textId="6249BB2F" w:rsidR="00A350B1" w:rsidRPr="001C4BA8"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en-DE"/>
              </w:rPr>
            </w:pPr>
            <w:hyperlink r:id="rId32" w:history="1">
              <w:r w:rsidR="00A350B1" w:rsidRPr="001C4BA8">
                <w:rPr>
                  <w:b/>
                  <w:bCs/>
                  <w:color w:val="000000"/>
                  <w:sz w:val="20"/>
                  <w:lang w:eastAsia="en-DE"/>
                </w:rPr>
                <w:t>Source</w:t>
              </w:r>
            </w:hyperlink>
          </w:p>
        </w:tc>
      </w:tr>
      <w:tr w:rsidR="00A350B1" w:rsidRPr="00D77BD2" w14:paraId="003AC790" w14:textId="77777777" w:rsidTr="001C4BA8">
        <w:trPr>
          <w:trHeight w:val="331"/>
        </w:trPr>
        <w:tc>
          <w:tcPr>
            <w:tcW w:w="9555" w:type="dxa"/>
            <w:gridSpan w:val="3"/>
            <w:tcBorders>
              <w:top w:val="single" w:sz="8" w:space="0" w:color="auto"/>
              <w:left w:val="single" w:sz="8" w:space="0" w:color="auto"/>
              <w:bottom w:val="single" w:sz="8" w:space="0" w:color="auto"/>
              <w:right w:val="single" w:sz="8" w:space="0" w:color="auto"/>
            </w:tcBorders>
            <w:shd w:val="clear" w:color="000000" w:fill="FFFFFF"/>
            <w:vAlign w:val="center"/>
          </w:tcPr>
          <w:p w14:paraId="1738FC7B" w14:textId="7C1C1374" w:rsidR="00A350B1" w:rsidRPr="00D77BD2"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en-DE"/>
              </w:rPr>
            </w:pPr>
            <w:r>
              <w:rPr>
                <w:color w:val="000000"/>
                <w:sz w:val="20"/>
                <w:lang w:eastAsia="en-DE"/>
              </w:rPr>
              <w:t>Reports (3)</w:t>
            </w:r>
          </w:p>
        </w:tc>
      </w:tr>
      <w:tr w:rsidR="00A350B1" w:rsidRPr="00D77BD2" w14:paraId="37C640C7" w14:textId="77777777" w:rsidTr="00364B6B">
        <w:trPr>
          <w:trHeight w:val="754"/>
        </w:trPr>
        <w:tc>
          <w:tcPr>
            <w:tcW w:w="1561"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C551F32" w14:textId="77777777" w:rsidR="00A350B1"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33" w:history="1">
              <w:r w:rsidR="00A350B1" w:rsidRPr="00D77BD2">
                <w:rPr>
                  <w:color w:val="0563C1"/>
                  <w:szCs w:val="28"/>
                  <w:u w:val="single"/>
                  <w:lang w:eastAsia="en-DE"/>
                </w:rPr>
                <w:t>JVET-AO0011</w:t>
              </w:r>
            </w:hyperlink>
          </w:p>
        </w:tc>
        <w:tc>
          <w:tcPr>
            <w:tcW w:w="5274" w:type="dxa"/>
            <w:tcBorders>
              <w:top w:val="single" w:sz="8" w:space="0" w:color="auto"/>
              <w:left w:val="nil"/>
              <w:bottom w:val="single" w:sz="8" w:space="0" w:color="auto"/>
              <w:right w:val="single" w:sz="8" w:space="0" w:color="auto"/>
            </w:tcBorders>
            <w:shd w:val="clear" w:color="000000" w:fill="FFFFFF"/>
            <w:vAlign w:val="center"/>
            <w:hideMark/>
          </w:tcPr>
          <w:p w14:paraId="689ABDB1" w14:textId="77777777" w:rsidR="00A350B1" w:rsidRPr="00D77BD2"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lang w:eastAsia="en-DE"/>
              </w:rPr>
              <w:t>JVET AHG report: Neural network-based video coding (AHG11)</w:t>
            </w:r>
          </w:p>
        </w:tc>
        <w:tc>
          <w:tcPr>
            <w:tcW w:w="2720" w:type="dxa"/>
            <w:tcBorders>
              <w:top w:val="single" w:sz="8" w:space="0" w:color="auto"/>
              <w:left w:val="nil"/>
              <w:bottom w:val="single" w:sz="8" w:space="0" w:color="auto"/>
              <w:right w:val="single" w:sz="8" w:space="0" w:color="auto"/>
            </w:tcBorders>
            <w:shd w:val="clear" w:color="000000" w:fill="FFFFFF"/>
            <w:vAlign w:val="center"/>
            <w:hideMark/>
          </w:tcPr>
          <w:p w14:paraId="136C2B4F" w14:textId="77777777" w:rsidR="00A350B1" w:rsidRPr="001C4BA8"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 w:val="20"/>
                <w:lang w:val="en-DE" w:eastAsia="en-DE"/>
              </w:rPr>
            </w:pPr>
            <w:r w:rsidRPr="001C4BA8">
              <w:rPr>
                <w:i/>
                <w:iCs/>
                <w:color w:val="000000"/>
                <w:sz w:val="20"/>
                <w:lang w:eastAsia="en-DE"/>
              </w:rPr>
              <w:t>E. Alshina, F. Galpin, S. Liu (co-chairs), J. Li, Y. Li, R.-L. Liao, M. Santamaria, T. Shao, M. Wien, P. Wu (vice chairs)</w:t>
            </w:r>
          </w:p>
        </w:tc>
      </w:tr>
      <w:tr w:rsidR="00A350B1" w:rsidRPr="00D77BD2" w14:paraId="7FB608AB"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hideMark/>
          </w:tcPr>
          <w:p w14:paraId="4BAFEC48" w14:textId="77777777" w:rsidR="00A350B1"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34" w:history="1">
              <w:r w:rsidR="00A350B1" w:rsidRPr="00D77BD2">
                <w:rPr>
                  <w:color w:val="0563C1"/>
                  <w:szCs w:val="22"/>
                  <w:u w:val="single"/>
                  <w:lang w:eastAsia="en-DE"/>
                </w:rPr>
                <w:t>JVET-AO0041</w:t>
              </w:r>
            </w:hyperlink>
          </w:p>
        </w:tc>
        <w:tc>
          <w:tcPr>
            <w:tcW w:w="5274" w:type="dxa"/>
            <w:tcBorders>
              <w:top w:val="nil"/>
              <w:left w:val="nil"/>
              <w:bottom w:val="single" w:sz="8" w:space="0" w:color="auto"/>
              <w:right w:val="single" w:sz="8" w:space="0" w:color="auto"/>
            </w:tcBorders>
            <w:shd w:val="clear" w:color="000000" w:fill="FFFFFF"/>
            <w:vAlign w:val="center"/>
            <w:hideMark/>
          </w:tcPr>
          <w:p w14:paraId="370865C4" w14:textId="77777777" w:rsidR="00A350B1" w:rsidRPr="00D77BD2"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lang w:eastAsia="en-DE"/>
              </w:rPr>
              <w:t>[AHG11] [AHG14] Teleconference on NNVC</w:t>
            </w:r>
          </w:p>
        </w:tc>
        <w:tc>
          <w:tcPr>
            <w:tcW w:w="2720" w:type="dxa"/>
            <w:tcBorders>
              <w:top w:val="nil"/>
              <w:left w:val="nil"/>
              <w:bottom w:val="single" w:sz="8" w:space="0" w:color="auto"/>
              <w:right w:val="single" w:sz="8" w:space="0" w:color="auto"/>
            </w:tcBorders>
            <w:shd w:val="clear" w:color="000000" w:fill="FFFFFF"/>
            <w:vAlign w:val="center"/>
            <w:hideMark/>
          </w:tcPr>
          <w:p w14:paraId="5834E159" w14:textId="77777777" w:rsidR="00A350B1" w:rsidRPr="001C4BA8"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 w:val="20"/>
                <w:lang w:val="en-DE" w:eastAsia="en-DE"/>
              </w:rPr>
            </w:pPr>
            <w:r w:rsidRPr="001C4BA8">
              <w:rPr>
                <w:i/>
                <w:iCs/>
                <w:sz w:val="20"/>
                <w:lang w:eastAsia="en-DE"/>
              </w:rPr>
              <w:t>E. Alshina, F. Galpin</w:t>
            </w:r>
          </w:p>
        </w:tc>
      </w:tr>
      <w:tr w:rsidR="00A350B1" w:rsidRPr="00D33B80" w14:paraId="00A7FBC3" w14:textId="77777777" w:rsidTr="001C4BA8">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7C691CB7" w14:textId="73B348DC" w:rsidR="00A350B1"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35" w:history="1">
              <w:r w:rsidR="00A350B1" w:rsidRPr="00AE45E7">
                <w:rPr>
                  <w:color w:val="0563C1"/>
                  <w:szCs w:val="22"/>
                  <w:u w:val="single"/>
                </w:rPr>
                <w:t>JVET-AO0023</w:t>
              </w:r>
            </w:hyperlink>
          </w:p>
        </w:tc>
        <w:tc>
          <w:tcPr>
            <w:tcW w:w="5274" w:type="dxa"/>
            <w:tcBorders>
              <w:top w:val="nil"/>
              <w:left w:val="nil"/>
              <w:bottom w:val="single" w:sz="8" w:space="0" w:color="auto"/>
              <w:right w:val="single" w:sz="8" w:space="0" w:color="auto"/>
            </w:tcBorders>
            <w:shd w:val="clear" w:color="000000" w:fill="FFFFFF"/>
            <w:vAlign w:val="center"/>
          </w:tcPr>
          <w:p w14:paraId="677FA066" w14:textId="3FFF03A7" w:rsidR="00A350B1" w:rsidRPr="00D77BD2"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AE45E7">
              <w:rPr>
                <w:color w:val="000000"/>
                <w:szCs w:val="22"/>
              </w:rPr>
              <w:t>EE1: Summary report of exploration experiment on neural network-based video coding</w:t>
            </w:r>
          </w:p>
        </w:tc>
        <w:tc>
          <w:tcPr>
            <w:tcW w:w="2720" w:type="dxa"/>
            <w:tcBorders>
              <w:top w:val="nil"/>
              <w:left w:val="nil"/>
              <w:bottom w:val="single" w:sz="8" w:space="0" w:color="auto"/>
              <w:right w:val="single" w:sz="8" w:space="0" w:color="auto"/>
            </w:tcBorders>
            <w:shd w:val="clear" w:color="000000" w:fill="FFFFFF"/>
            <w:vAlign w:val="center"/>
          </w:tcPr>
          <w:p w14:paraId="26395614" w14:textId="353BEE84"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sz w:val="20"/>
                <w:lang w:val="en-DE" w:eastAsia="en-DE"/>
              </w:rPr>
            </w:pPr>
            <w:r w:rsidRPr="001C4BA8">
              <w:rPr>
                <w:i/>
                <w:iCs/>
                <w:color w:val="000000"/>
                <w:szCs w:val="22"/>
                <w:lang w:val="it-IT"/>
              </w:rPr>
              <w:t>E. Alshina, R. Chang, F. Galpin, Yue Li, Yun Li, M. Santamaria, T. Shao, J. Ström, Z. Xie (EE coordinators)</w:t>
            </w:r>
          </w:p>
        </w:tc>
      </w:tr>
      <w:tr w:rsidR="00A350B1" w:rsidRPr="00D33B80" w14:paraId="28DC33DB" w14:textId="77777777" w:rsidTr="0068145E">
        <w:trPr>
          <w:trHeight w:val="430"/>
        </w:trPr>
        <w:tc>
          <w:tcPr>
            <w:tcW w:w="9555" w:type="dxa"/>
            <w:gridSpan w:val="3"/>
            <w:tcBorders>
              <w:top w:val="nil"/>
              <w:left w:val="single" w:sz="8" w:space="0" w:color="auto"/>
              <w:bottom w:val="single" w:sz="8" w:space="0" w:color="auto"/>
              <w:right w:val="single" w:sz="8" w:space="0" w:color="auto"/>
            </w:tcBorders>
            <w:shd w:val="clear" w:color="000000" w:fill="FFFFFF"/>
            <w:vAlign w:val="center"/>
          </w:tcPr>
          <w:p w14:paraId="0021B9A9" w14:textId="4FF4D5AF" w:rsidR="00A350B1" w:rsidRPr="00AE45E7"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lang w:val="it-IT"/>
              </w:rPr>
            </w:pPr>
            <w:r>
              <w:rPr>
                <w:color w:val="000000"/>
                <w:szCs w:val="22"/>
                <w:lang w:val="it-IT"/>
              </w:rPr>
              <w:lastRenderedPageBreak/>
              <w:t>EE1 contrubutions (12)</w:t>
            </w:r>
          </w:p>
        </w:tc>
      </w:tr>
      <w:tr w:rsidR="00A350B1" w:rsidRPr="00D33B80" w14:paraId="7DBA7E14"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4D5713FE" w14:textId="47593466"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36" w:history="1">
              <w:r w:rsidR="00A350B1" w:rsidRPr="00AE45E7">
                <w:rPr>
                  <w:color w:val="0563C1"/>
                  <w:szCs w:val="22"/>
                  <w:u w:val="single"/>
                </w:rPr>
                <w:t>JVET-AO0066</w:t>
              </w:r>
            </w:hyperlink>
          </w:p>
        </w:tc>
        <w:tc>
          <w:tcPr>
            <w:tcW w:w="5274" w:type="dxa"/>
            <w:tcBorders>
              <w:top w:val="nil"/>
              <w:left w:val="nil"/>
              <w:bottom w:val="single" w:sz="8" w:space="0" w:color="auto"/>
              <w:right w:val="single" w:sz="8" w:space="0" w:color="auto"/>
            </w:tcBorders>
            <w:shd w:val="clear" w:color="000000" w:fill="FFFFFF"/>
            <w:vAlign w:val="center"/>
          </w:tcPr>
          <w:p w14:paraId="20A6D0D1" w14:textId="443C0FCF"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EE1-1.1: LOP with Overlapped Feature Integration</w:t>
            </w:r>
          </w:p>
        </w:tc>
        <w:tc>
          <w:tcPr>
            <w:tcW w:w="2720" w:type="dxa"/>
            <w:tcBorders>
              <w:top w:val="nil"/>
              <w:left w:val="nil"/>
              <w:bottom w:val="single" w:sz="8" w:space="0" w:color="auto"/>
              <w:right w:val="single" w:sz="8" w:space="0" w:color="auto"/>
            </w:tcBorders>
            <w:shd w:val="clear" w:color="000000" w:fill="FFFFFF"/>
            <w:vAlign w:val="center"/>
          </w:tcPr>
          <w:p w14:paraId="3AA597BA" w14:textId="4F376179"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it-IT"/>
              </w:rPr>
              <w:t>J. Chi, A. Li, Y. Du, C. Zhu, L. Luo, H. Guo (UESTC), Y. Huo, Y. Liu, Z. Zhang (Transsion)</w:t>
            </w:r>
          </w:p>
        </w:tc>
      </w:tr>
      <w:tr w:rsidR="00A350B1" w:rsidRPr="00D33B80" w14:paraId="39C5E355"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7683B85A" w14:textId="1AA340AB"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37" w:history="1">
              <w:r w:rsidR="00A350B1" w:rsidRPr="00AE45E7">
                <w:rPr>
                  <w:color w:val="0563C1"/>
                  <w:szCs w:val="22"/>
                  <w:u w:val="single"/>
                </w:rPr>
                <w:t>JVET-AO0074</w:t>
              </w:r>
            </w:hyperlink>
          </w:p>
        </w:tc>
        <w:tc>
          <w:tcPr>
            <w:tcW w:w="5274" w:type="dxa"/>
            <w:tcBorders>
              <w:top w:val="nil"/>
              <w:left w:val="nil"/>
              <w:bottom w:val="single" w:sz="8" w:space="0" w:color="auto"/>
              <w:right w:val="single" w:sz="8" w:space="0" w:color="auto"/>
            </w:tcBorders>
            <w:shd w:val="clear" w:color="000000" w:fill="FFFFFF"/>
            <w:vAlign w:val="center"/>
          </w:tcPr>
          <w:p w14:paraId="364454E6" w14:textId="03F48E35"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EE1-1.2: Combination test of EE1-1.1 and EE1-1.2</w:t>
            </w:r>
          </w:p>
        </w:tc>
        <w:tc>
          <w:tcPr>
            <w:tcW w:w="2720" w:type="dxa"/>
            <w:tcBorders>
              <w:top w:val="nil"/>
              <w:left w:val="nil"/>
              <w:bottom w:val="single" w:sz="8" w:space="0" w:color="auto"/>
              <w:right w:val="single" w:sz="8" w:space="0" w:color="auto"/>
            </w:tcBorders>
            <w:shd w:val="clear" w:color="000000" w:fill="FFFFFF"/>
            <w:vAlign w:val="center"/>
          </w:tcPr>
          <w:p w14:paraId="7679CD4C" w14:textId="58002F90"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rPr>
              <w:t>J. Han, C. Jung, Q. Qin (</w:t>
            </w:r>
            <w:proofErr w:type="spellStart"/>
            <w:r w:rsidRPr="001C4BA8">
              <w:rPr>
                <w:i/>
                <w:iCs/>
                <w:color w:val="000000"/>
                <w:szCs w:val="22"/>
              </w:rPr>
              <w:t>Xidian</w:t>
            </w:r>
            <w:proofErr w:type="spellEnd"/>
            <w:r w:rsidRPr="001C4BA8">
              <w:rPr>
                <w:i/>
                <w:iCs/>
                <w:color w:val="000000"/>
                <w:szCs w:val="22"/>
              </w:rPr>
              <w:t xml:space="preserve"> Univ.), J. Chi, A. Li, Y. Du, C. Zhu, L. Lei, H. Guo (UESTC), Y. </w:t>
            </w:r>
            <w:proofErr w:type="spellStart"/>
            <w:r w:rsidRPr="001C4BA8">
              <w:rPr>
                <w:i/>
                <w:iCs/>
                <w:color w:val="000000"/>
                <w:szCs w:val="22"/>
              </w:rPr>
              <w:t>Huo</w:t>
            </w:r>
            <w:proofErr w:type="spellEnd"/>
            <w:r w:rsidRPr="001C4BA8">
              <w:rPr>
                <w:i/>
                <w:iCs/>
                <w:color w:val="000000"/>
                <w:szCs w:val="22"/>
              </w:rPr>
              <w:t>, Y. Liu, Z. Zhang (</w:t>
            </w:r>
            <w:proofErr w:type="spellStart"/>
            <w:r w:rsidRPr="001C4BA8">
              <w:rPr>
                <w:i/>
                <w:iCs/>
                <w:color w:val="000000"/>
                <w:szCs w:val="22"/>
              </w:rPr>
              <w:t>Transsion</w:t>
            </w:r>
            <w:proofErr w:type="spellEnd"/>
            <w:r w:rsidRPr="001C4BA8">
              <w:rPr>
                <w:i/>
                <w:iCs/>
                <w:color w:val="000000"/>
                <w:szCs w:val="22"/>
              </w:rPr>
              <w:t>)</w:t>
            </w:r>
          </w:p>
        </w:tc>
      </w:tr>
      <w:tr w:rsidR="00A350B1" w:rsidRPr="00D33B80" w14:paraId="2FFCD5C3"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77AEFE21" w14:textId="1A2D9CE1"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38" w:history="1">
              <w:r w:rsidR="00A350B1" w:rsidRPr="00AE45E7">
                <w:rPr>
                  <w:color w:val="0563C1"/>
                  <w:szCs w:val="22"/>
                  <w:u w:val="single"/>
                </w:rPr>
                <w:t>JVET-AO0095</w:t>
              </w:r>
            </w:hyperlink>
          </w:p>
        </w:tc>
        <w:tc>
          <w:tcPr>
            <w:tcW w:w="5274" w:type="dxa"/>
            <w:tcBorders>
              <w:top w:val="nil"/>
              <w:left w:val="nil"/>
              <w:bottom w:val="single" w:sz="8" w:space="0" w:color="auto"/>
              <w:right w:val="single" w:sz="8" w:space="0" w:color="auto"/>
            </w:tcBorders>
            <w:shd w:val="clear" w:color="000000" w:fill="FFFFFF"/>
            <w:vAlign w:val="center"/>
          </w:tcPr>
          <w:p w14:paraId="0F58386B" w14:textId="62E816FD"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EE1-3.2: Neural network in-loop filtering usage based on activation map</w:t>
            </w:r>
          </w:p>
        </w:tc>
        <w:tc>
          <w:tcPr>
            <w:tcW w:w="2720" w:type="dxa"/>
            <w:tcBorders>
              <w:top w:val="nil"/>
              <w:left w:val="nil"/>
              <w:bottom w:val="single" w:sz="8" w:space="0" w:color="auto"/>
              <w:right w:val="single" w:sz="8" w:space="0" w:color="auto"/>
            </w:tcBorders>
            <w:shd w:val="clear" w:color="000000" w:fill="FFFFFF"/>
            <w:vAlign w:val="center"/>
          </w:tcPr>
          <w:p w14:paraId="4679213C" w14:textId="7CC6CB09"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it-IT"/>
              </w:rPr>
              <w:t>M. Santamaria, D. Buğdayci Sansli, F. Cricri (Nokia)</w:t>
            </w:r>
          </w:p>
        </w:tc>
      </w:tr>
      <w:tr w:rsidR="00A350B1" w:rsidRPr="00B96DE9" w14:paraId="25035DD4"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18981B62" w14:textId="71682462"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39" w:history="1">
              <w:r w:rsidR="00A350B1" w:rsidRPr="00AE45E7">
                <w:rPr>
                  <w:color w:val="0563C1"/>
                  <w:szCs w:val="22"/>
                  <w:u w:val="single"/>
                </w:rPr>
                <w:t>JVET-AO0108</w:t>
              </w:r>
            </w:hyperlink>
          </w:p>
        </w:tc>
        <w:tc>
          <w:tcPr>
            <w:tcW w:w="5274" w:type="dxa"/>
            <w:tcBorders>
              <w:top w:val="nil"/>
              <w:left w:val="nil"/>
              <w:bottom w:val="single" w:sz="8" w:space="0" w:color="auto"/>
              <w:right w:val="single" w:sz="8" w:space="0" w:color="auto"/>
            </w:tcBorders>
            <w:shd w:val="clear" w:color="000000" w:fill="FFFFFF"/>
            <w:vAlign w:val="center"/>
          </w:tcPr>
          <w:p w14:paraId="1E5F4F60" w14:textId="4348B737"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EE1-4.1: Deep Reference Frame Generation for Inter Prediction Enhancement with Structural Re-parameterization</w:t>
            </w:r>
          </w:p>
        </w:tc>
        <w:tc>
          <w:tcPr>
            <w:tcW w:w="2720" w:type="dxa"/>
            <w:tcBorders>
              <w:top w:val="nil"/>
              <w:left w:val="nil"/>
              <w:bottom w:val="single" w:sz="8" w:space="0" w:color="auto"/>
              <w:right w:val="single" w:sz="8" w:space="0" w:color="auto"/>
            </w:tcBorders>
            <w:shd w:val="clear" w:color="000000" w:fill="FFFFFF"/>
            <w:vAlign w:val="center"/>
          </w:tcPr>
          <w:p w14:paraId="4974E85F" w14:textId="57A99D4F"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de-DE"/>
              </w:rPr>
              <w:t>X. Chen, W. Zhang, N. Fu, J. Zhang, Z. Chen (Wuhan Univ.)</w:t>
            </w:r>
          </w:p>
        </w:tc>
      </w:tr>
      <w:tr w:rsidR="00A350B1" w:rsidRPr="00B96DE9" w14:paraId="6CE4A897"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0D335547" w14:textId="2104C1DC"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r>
              <w:fldChar w:fldCharType="begin"/>
            </w:r>
            <w:r>
              <w:instrText xml:space="preserve"> HYPERLINK "https://jvet-experts.org/doc_end_user/current_document.php?id=16480" </w:instrText>
            </w:r>
            <w:r>
              <w:fldChar w:fldCharType="separate"/>
            </w:r>
            <w:r w:rsidR="00A350B1" w:rsidRPr="00AE45E7">
              <w:rPr>
                <w:color w:val="0563C1"/>
                <w:szCs w:val="22"/>
                <w:u w:val="single"/>
              </w:rPr>
              <w:t>JVET-AO0117</w:t>
            </w:r>
            <w:r>
              <w:rPr>
                <w:color w:val="0563C1"/>
                <w:szCs w:val="22"/>
                <w:u w:val="singl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055B2E4F" w14:textId="4E8DC673"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EE1-3.1: Normative TDO method as an alternative option in NNVC</w:t>
            </w:r>
          </w:p>
        </w:tc>
        <w:tc>
          <w:tcPr>
            <w:tcW w:w="2720" w:type="dxa"/>
            <w:tcBorders>
              <w:top w:val="nil"/>
              <w:left w:val="nil"/>
              <w:bottom w:val="single" w:sz="8" w:space="0" w:color="auto"/>
              <w:right w:val="single" w:sz="8" w:space="0" w:color="auto"/>
            </w:tcBorders>
            <w:shd w:val="clear" w:color="000000" w:fill="FFFFFF"/>
            <w:vAlign w:val="center"/>
          </w:tcPr>
          <w:p w14:paraId="160C31F1" w14:textId="30030617"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de-DE"/>
              </w:rPr>
              <w:t>H. Kwon, H. Ko (Hanyang Univ.), D. Kim, S.-C. Lim (ETRI)</w:t>
            </w:r>
          </w:p>
        </w:tc>
      </w:tr>
      <w:tr w:rsidR="00A350B1" w:rsidRPr="00B96DE9" w14:paraId="03CB2C56"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1B2491FC" w14:textId="7F0D71CD"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r>
              <w:fldChar w:fldCharType="begin"/>
            </w:r>
            <w:r>
              <w:instrText xml:space="preserve"> HYPERLINK "https://jvet-experts.org/doc_end_user/current_document.php?id=16492" </w:instrText>
            </w:r>
            <w:r>
              <w:fldChar w:fldCharType="separate"/>
            </w:r>
            <w:r w:rsidR="00A350B1" w:rsidRPr="00AE45E7">
              <w:rPr>
                <w:color w:val="0563C1"/>
                <w:szCs w:val="22"/>
                <w:u w:val="single"/>
              </w:rPr>
              <w:t>JVET-AO0128</w:t>
            </w:r>
            <w:r>
              <w:rPr>
                <w:color w:val="0563C1"/>
                <w:szCs w:val="22"/>
                <w:u w:val="singl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65011E07" w14:textId="41D3B052"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EE1-5.1: NNSR with new backbone block based on Spatial-Channel Mixing (SCM)</w:t>
            </w:r>
          </w:p>
        </w:tc>
        <w:tc>
          <w:tcPr>
            <w:tcW w:w="2720" w:type="dxa"/>
            <w:tcBorders>
              <w:top w:val="nil"/>
              <w:left w:val="nil"/>
              <w:bottom w:val="single" w:sz="8" w:space="0" w:color="auto"/>
              <w:right w:val="single" w:sz="8" w:space="0" w:color="auto"/>
            </w:tcBorders>
            <w:shd w:val="clear" w:color="000000" w:fill="FFFFFF"/>
            <w:vAlign w:val="center"/>
          </w:tcPr>
          <w:p w14:paraId="76E9D632" w14:textId="71201486"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de-DE"/>
              </w:rPr>
              <w:t>H. Cho, S. Bahk, H. Y. Kim (KHU), D. Kim, S.-C. Lim (ETRI)</w:t>
            </w:r>
          </w:p>
        </w:tc>
      </w:tr>
      <w:tr w:rsidR="00A350B1" w:rsidRPr="00B96DE9" w14:paraId="5A376CB8"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0222B0AF" w14:textId="76C0579B"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r>
              <w:fldChar w:fldCharType="begin"/>
            </w:r>
            <w:r>
              <w:instrText xml:space="preserve"> HYPERLINK "https://jvet-experts.org/doc_end_user/current_document.php?id=16493" </w:instrText>
            </w:r>
            <w:r>
              <w:fldChar w:fldCharType="separate"/>
            </w:r>
            <w:r w:rsidR="00A350B1" w:rsidRPr="00AE45E7">
              <w:rPr>
                <w:color w:val="0563C1"/>
                <w:szCs w:val="22"/>
                <w:u w:val="single"/>
              </w:rPr>
              <w:t>JVET-AO0129</w:t>
            </w:r>
            <w:r>
              <w:rPr>
                <w:color w:val="0563C1"/>
                <w:szCs w:val="22"/>
                <w:u w:val="singl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07E0C96C" w14:textId="4BEDCA1F"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EE1-2.1: VLOP4 with new backbone block based on Spatial-Channel Mixing (SCM)</w:t>
            </w:r>
          </w:p>
        </w:tc>
        <w:tc>
          <w:tcPr>
            <w:tcW w:w="2720" w:type="dxa"/>
            <w:tcBorders>
              <w:top w:val="nil"/>
              <w:left w:val="nil"/>
              <w:bottom w:val="single" w:sz="8" w:space="0" w:color="auto"/>
              <w:right w:val="single" w:sz="8" w:space="0" w:color="auto"/>
            </w:tcBorders>
            <w:shd w:val="clear" w:color="000000" w:fill="FFFFFF"/>
            <w:vAlign w:val="center"/>
          </w:tcPr>
          <w:p w14:paraId="559BEF47" w14:textId="7C6FE7FE"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lang w:val="de-DE"/>
              </w:rPr>
              <w:t>H. Cho, S. Bahk, H. Y. Kim (KHU), D. Kim, S.-C. Lim (ETRI)</w:t>
            </w:r>
          </w:p>
        </w:tc>
      </w:tr>
      <w:tr w:rsidR="00A350B1" w:rsidRPr="00D33B80" w14:paraId="01B91356"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1B52BC04" w14:textId="6C23E838"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r>
              <w:fldChar w:fldCharType="begin"/>
            </w:r>
            <w:r>
              <w:instrText xml:space="preserve"> HYPERLINK "https://jvet-experts.org/doc_end_user/current_document.php?id=16497" </w:instrText>
            </w:r>
            <w:r>
              <w:fldChar w:fldCharType="separate"/>
            </w:r>
            <w:r w:rsidR="00A350B1" w:rsidRPr="00AE45E7">
              <w:rPr>
                <w:color w:val="0563C1"/>
                <w:szCs w:val="22"/>
                <w:u w:val="single"/>
              </w:rPr>
              <w:t>JVET-AO0133</w:t>
            </w:r>
            <w:r>
              <w:rPr>
                <w:color w:val="0563C1"/>
                <w:szCs w:val="22"/>
                <w:u w:val="singl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5003B1E1" w14:textId="38908A61"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EE1-3.3: Combination of EE1-3.1 and EE1-3.2</w:t>
            </w:r>
          </w:p>
        </w:tc>
        <w:tc>
          <w:tcPr>
            <w:tcW w:w="2720" w:type="dxa"/>
            <w:tcBorders>
              <w:top w:val="nil"/>
              <w:left w:val="nil"/>
              <w:bottom w:val="single" w:sz="8" w:space="0" w:color="auto"/>
              <w:right w:val="single" w:sz="8" w:space="0" w:color="auto"/>
            </w:tcBorders>
            <w:shd w:val="clear" w:color="000000" w:fill="FFFFFF"/>
            <w:vAlign w:val="center"/>
          </w:tcPr>
          <w:p w14:paraId="38CBE911" w14:textId="1C198395"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rPr>
              <w:t>D. Kim, S.-C. Lim (ETRI), H. Kwon, H. Ko (</w:t>
            </w:r>
            <w:proofErr w:type="spellStart"/>
            <w:r w:rsidRPr="001C4BA8">
              <w:rPr>
                <w:i/>
                <w:iCs/>
                <w:color w:val="000000"/>
                <w:szCs w:val="22"/>
              </w:rPr>
              <w:t>Hanyang</w:t>
            </w:r>
            <w:proofErr w:type="spellEnd"/>
            <w:r w:rsidRPr="001C4BA8">
              <w:rPr>
                <w:i/>
                <w:iCs/>
                <w:color w:val="000000"/>
                <w:szCs w:val="22"/>
              </w:rPr>
              <w:t xml:space="preserve"> Univ.), D. </w:t>
            </w:r>
            <w:proofErr w:type="spellStart"/>
            <w:r w:rsidRPr="001C4BA8">
              <w:rPr>
                <w:i/>
                <w:iCs/>
                <w:color w:val="000000"/>
                <w:szCs w:val="22"/>
              </w:rPr>
              <w:t>Buğdayci</w:t>
            </w:r>
            <w:proofErr w:type="spellEnd"/>
            <w:r w:rsidRPr="001C4BA8">
              <w:rPr>
                <w:i/>
                <w:iCs/>
                <w:color w:val="000000"/>
                <w:szCs w:val="22"/>
              </w:rPr>
              <w:t xml:space="preserve"> Sansli, F. Cricri, M. Santamaria (Nokia)</w:t>
            </w:r>
          </w:p>
        </w:tc>
      </w:tr>
      <w:tr w:rsidR="00A350B1" w:rsidRPr="00D33B80" w14:paraId="2184C339"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34277BC5" w14:textId="19D9A487"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0" w:history="1">
              <w:r w:rsidR="00A350B1" w:rsidRPr="00AE45E7">
                <w:rPr>
                  <w:color w:val="0563C1"/>
                  <w:szCs w:val="22"/>
                  <w:u w:val="single"/>
                </w:rPr>
                <w:t>JVET-AO0176</w:t>
              </w:r>
            </w:hyperlink>
          </w:p>
        </w:tc>
        <w:tc>
          <w:tcPr>
            <w:tcW w:w="5274" w:type="dxa"/>
            <w:tcBorders>
              <w:top w:val="nil"/>
              <w:left w:val="nil"/>
              <w:bottom w:val="single" w:sz="8" w:space="0" w:color="auto"/>
              <w:right w:val="single" w:sz="8" w:space="0" w:color="auto"/>
            </w:tcBorders>
            <w:shd w:val="clear" w:color="000000" w:fill="FFFFFF"/>
            <w:vAlign w:val="center"/>
          </w:tcPr>
          <w:p w14:paraId="69C410E1" w14:textId="4D8987C3"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EE1-6.1: Integrating End-to-End Learned Intra-Frame Codec with Conventional Codec</w:t>
            </w:r>
          </w:p>
        </w:tc>
        <w:tc>
          <w:tcPr>
            <w:tcW w:w="2720" w:type="dxa"/>
            <w:tcBorders>
              <w:top w:val="nil"/>
              <w:left w:val="nil"/>
              <w:bottom w:val="single" w:sz="8" w:space="0" w:color="auto"/>
              <w:right w:val="single" w:sz="8" w:space="0" w:color="auto"/>
            </w:tcBorders>
            <w:shd w:val="clear" w:color="000000" w:fill="FFFFFF"/>
            <w:vAlign w:val="center"/>
          </w:tcPr>
          <w:p w14:paraId="21C87031" w14:textId="302A30F0"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rPr>
              <w:t xml:space="preserve">N. Zou, A. B. Koyuncu, A. Hallapuro, F. Cricri, H. Zhang, J. </w:t>
            </w:r>
            <w:proofErr w:type="spellStart"/>
            <w:r w:rsidRPr="001C4BA8">
              <w:rPr>
                <w:i/>
                <w:iCs/>
                <w:color w:val="000000"/>
                <w:szCs w:val="22"/>
              </w:rPr>
              <w:t>Ahonen</w:t>
            </w:r>
            <w:proofErr w:type="spellEnd"/>
            <w:r w:rsidRPr="001C4BA8">
              <w:rPr>
                <w:i/>
                <w:iCs/>
                <w:color w:val="000000"/>
                <w:szCs w:val="22"/>
              </w:rPr>
              <w:t>, M. M. Hannuksela (Nokia)</w:t>
            </w:r>
          </w:p>
        </w:tc>
      </w:tr>
      <w:tr w:rsidR="00A350B1" w:rsidRPr="00D33B80" w14:paraId="5806D1B8"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7D4216C1" w14:textId="5DA42CA5"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1" w:history="1">
              <w:r w:rsidR="00A350B1" w:rsidRPr="00AE45E7">
                <w:rPr>
                  <w:color w:val="0563C1"/>
                  <w:szCs w:val="22"/>
                  <w:u w:val="single"/>
                </w:rPr>
                <w:t>JVET-AO0177</w:t>
              </w:r>
            </w:hyperlink>
          </w:p>
        </w:tc>
        <w:tc>
          <w:tcPr>
            <w:tcW w:w="5274" w:type="dxa"/>
            <w:tcBorders>
              <w:top w:val="nil"/>
              <w:left w:val="nil"/>
              <w:bottom w:val="single" w:sz="8" w:space="0" w:color="auto"/>
              <w:right w:val="single" w:sz="8" w:space="0" w:color="auto"/>
            </w:tcBorders>
            <w:shd w:val="clear" w:color="000000" w:fill="FFFFFF"/>
            <w:vAlign w:val="center"/>
          </w:tcPr>
          <w:p w14:paraId="6B6FDB07" w14:textId="7E519E63"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EE1-6.2: Integrating End-to-End Learned Intra-Frame Codec with Conventional Codec</w:t>
            </w:r>
          </w:p>
        </w:tc>
        <w:tc>
          <w:tcPr>
            <w:tcW w:w="2720" w:type="dxa"/>
            <w:tcBorders>
              <w:top w:val="nil"/>
              <w:left w:val="nil"/>
              <w:bottom w:val="single" w:sz="8" w:space="0" w:color="auto"/>
              <w:right w:val="single" w:sz="8" w:space="0" w:color="auto"/>
            </w:tcBorders>
            <w:shd w:val="clear" w:color="000000" w:fill="FFFFFF"/>
            <w:vAlign w:val="center"/>
          </w:tcPr>
          <w:p w14:paraId="3D32918E" w14:textId="1C36441D"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rPr>
              <w:t xml:space="preserve">N. Zou, A. B. Koyuncu, A. Hallapuro, F. Cricri, H. Zhang, J. </w:t>
            </w:r>
            <w:proofErr w:type="spellStart"/>
            <w:r w:rsidRPr="001C4BA8">
              <w:rPr>
                <w:i/>
                <w:iCs/>
                <w:color w:val="000000"/>
                <w:szCs w:val="22"/>
              </w:rPr>
              <w:t>Ahonen</w:t>
            </w:r>
            <w:proofErr w:type="spellEnd"/>
            <w:r w:rsidRPr="001C4BA8">
              <w:rPr>
                <w:i/>
                <w:iCs/>
                <w:color w:val="000000"/>
                <w:szCs w:val="22"/>
              </w:rPr>
              <w:t>, M. M. Hannuksela (Nokia)</w:t>
            </w:r>
          </w:p>
        </w:tc>
      </w:tr>
      <w:tr w:rsidR="00A350B1" w:rsidRPr="00D33B80" w14:paraId="1AB5B4ED"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18A87795" w14:textId="68DFC1A8"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2" w:history="1">
              <w:r w:rsidR="00A350B1" w:rsidRPr="00AE45E7">
                <w:rPr>
                  <w:color w:val="0563C1"/>
                  <w:szCs w:val="22"/>
                  <w:u w:val="single"/>
                </w:rPr>
                <w:t>JVET-AO0186</w:t>
              </w:r>
            </w:hyperlink>
          </w:p>
        </w:tc>
        <w:tc>
          <w:tcPr>
            <w:tcW w:w="5274" w:type="dxa"/>
            <w:tcBorders>
              <w:top w:val="nil"/>
              <w:left w:val="nil"/>
              <w:bottom w:val="single" w:sz="8" w:space="0" w:color="auto"/>
              <w:right w:val="single" w:sz="8" w:space="0" w:color="auto"/>
            </w:tcBorders>
            <w:shd w:val="clear" w:color="000000" w:fill="FFFFFF"/>
            <w:vAlign w:val="center"/>
          </w:tcPr>
          <w:p w14:paraId="12004CA6" w14:textId="6B1541EA"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EE1-6.1.1 and EE1-6.2.1: DCVC-FM as a Learned End-to-End Intra Frame Codec</w:t>
            </w:r>
          </w:p>
        </w:tc>
        <w:tc>
          <w:tcPr>
            <w:tcW w:w="2720" w:type="dxa"/>
            <w:tcBorders>
              <w:top w:val="nil"/>
              <w:left w:val="nil"/>
              <w:bottom w:val="single" w:sz="8" w:space="0" w:color="auto"/>
              <w:right w:val="single" w:sz="8" w:space="0" w:color="auto"/>
            </w:tcBorders>
            <w:shd w:val="clear" w:color="000000" w:fill="FFFFFF"/>
            <w:vAlign w:val="center"/>
          </w:tcPr>
          <w:p w14:paraId="308934A7" w14:textId="298E9FD3" w:rsidR="00A350B1" w:rsidRPr="001C4BA8"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it-IT"/>
              </w:rPr>
            </w:pPr>
            <w:r w:rsidRPr="001C4BA8">
              <w:rPr>
                <w:i/>
                <w:iCs/>
                <w:color w:val="000000"/>
                <w:szCs w:val="22"/>
              </w:rPr>
              <w:t>M. Aderdor, T. Solovyev, E. Alshina (Huawei)</w:t>
            </w:r>
          </w:p>
        </w:tc>
      </w:tr>
      <w:tr w:rsidR="00A350B1" w:rsidRPr="00D33B80" w14:paraId="2F5B0E15"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47EA9BCC" w14:textId="5F963831" w:rsidR="00A350B1" w:rsidRPr="00AE45E7" w:rsidRDefault="00E116A9"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3" w:history="1">
              <w:r w:rsidR="00A350B1" w:rsidRPr="00AE45E7">
                <w:rPr>
                  <w:color w:val="0563C1"/>
                  <w:szCs w:val="22"/>
                  <w:u w:val="single"/>
                </w:rPr>
                <w:t>JVET-AO0204</w:t>
              </w:r>
            </w:hyperlink>
          </w:p>
        </w:tc>
        <w:tc>
          <w:tcPr>
            <w:tcW w:w="5274" w:type="dxa"/>
            <w:tcBorders>
              <w:top w:val="nil"/>
              <w:left w:val="nil"/>
              <w:bottom w:val="single" w:sz="8" w:space="0" w:color="auto"/>
              <w:right w:val="single" w:sz="8" w:space="0" w:color="auto"/>
            </w:tcBorders>
            <w:shd w:val="clear" w:color="000000" w:fill="FFFFFF"/>
            <w:vAlign w:val="center"/>
          </w:tcPr>
          <w:p w14:paraId="0E67C7B1" w14:textId="20F6A823" w:rsidR="00A350B1" w:rsidRPr="00AE45E7" w:rsidRDefault="00A350B1"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EE1-6.1.3 and EE1-6.2.3: JPEG-AI as a Learned End-to-End Intra Frame Codec</w:t>
            </w:r>
          </w:p>
        </w:tc>
        <w:tc>
          <w:tcPr>
            <w:tcW w:w="2720" w:type="dxa"/>
            <w:tcBorders>
              <w:top w:val="nil"/>
              <w:left w:val="nil"/>
              <w:bottom w:val="single" w:sz="8" w:space="0" w:color="auto"/>
              <w:right w:val="single" w:sz="8" w:space="0" w:color="auto"/>
            </w:tcBorders>
            <w:shd w:val="clear" w:color="000000" w:fill="FFFFFF"/>
            <w:vAlign w:val="center"/>
          </w:tcPr>
          <w:p w14:paraId="3E6477F7" w14:textId="16673B54" w:rsidR="00A350B1" w:rsidRPr="00AE45E7" w:rsidRDefault="000546E5" w:rsidP="00A350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val="it-IT"/>
              </w:rPr>
            </w:pPr>
            <w:r w:rsidRPr="001C4BA8">
              <w:rPr>
                <w:i/>
                <w:iCs/>
                <w:color w:val="000000"/>
                <w:szCs w:val="22"/>
              </w:rPr>
              <w:t>A. Karabutov, P. Jia, E. Alshina (Huawei)</w:t>
            </w:r>
          </w:p>
        </w:tc>
      </w:tr>
      <w:tr w:rsidR="00364B6B" w:rsidRPr="00D33B80" w14:paraId="36FA4660" w14:textId="77777777" w:rsidTr="005B3E9E">
        <w:trPr>
          <w:trHeight w:val="430"/>
        </w:trPr>
        <w:tc>
          <w:tcPr>
            <w:tcW w:w="9555" w:type="dxa"/>
            <w:gridSpan w:val="3"/>
            <w:tcBorders>
              <w:top w:val="nil"/>
              <w:left w:val="single" w:sz="8" w:space="0" w:color="auto"/>
              <w:bottom w:val="single" w:sz="8" w:space="0" w:color="auto"/>
              <w:right w:val="single" w:sz="8" w:space="0" w:color="auto"/>
            </w:tcBorders>
            <w:shd w:val="clear" w:color="000000" w:fill="FFFFFF"/>
            <w:vAlign w:val="center"/>
          </w:tcPr>
          <w:p w14:paraId="6AFE406B" w14:textId="46B43DF5" w:rsidR="00364B6B" w:rsidRPr="00AE45E7"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563C1"/>
                <w:szCs w:val="22"/>
                <w:u w:val="single"/>
              </w:rPr>
            </w:pPr>
            <w:r w:rsidRPr="001C4BA8">
              <w:rPr>
                <w:color w:val="000000"/>
                <w:szCs w:val="22"/>
              </w:rPr>
              <w:t>Cross-checks (</w:t>
            </w:r>
            <w:r w:rsidR="000479FF">
              <w:rPr>
                <w:color w:val="000000"/>
                <w:szCs w:val="22"/>
              </w:rPr>
              <w:t>10</w:t>
            </w:r>
            <w:r w:rsidRPr="001C4BA8">
              <w:rPr>
                <w:color w:val="000000"/>
                <w:szCs w:val="22"/>
              </w:rPr>
              <w:t>)</w:t>
            </w:r>
          </w:p>
        </w:tc>
      </w:tr>
      <w:tr w:rsidR="00364B6B" w:rsidRPr="00D33B80" w14:paraId="35B2BA82"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0694B95C" w14:textId="42A18B60" w:rsidR="00364B6B" w:rsidRPr="00AE45E7"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4" w:history="1">
              <w:r w:rsidR="00364B6B" w:rsidRPr="00AE45E7">
                <w:rPr>
                  <w:color w:val="0563C1"/>
                  <w:szCs w:val="22"/>
                  <w:u w:val="single"/>
                </w:rPr>
                <w:t>JVET-AO0236</w:t>
              </w:r>
            </w:hyperlink>
          </w:p>
        </w:tc>
        <w:tc>
          <w:tcPr>
            <w:tcW w:w="5274" w:type="dxa"/>
            <w:tcBorders>
              <w:top w:val="nil"/>
              <w:left w:val="nil"/>
              <w:bottom w:val="single" w:sz="8" w:space="0" w:color="auto"/>
              <w:right w:val="single" w:sz="8" w:space="0" w:color="auto"/>
            </w:tcBorders>
            <w:shd w:val="clear" w:color="000000" w:fill="FFFFFF"/>
            <w:vAlign w:val="center"/>
          </w:tcPr>
          <w:p w14:paraId="1297AF21" w14:textId="4A6CB9D7" w:rsidR="00364B6B" w:rsidRPr="00AE45E7"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Crosscheck of JVET-AO0117 (EE1-3.1: Normative TDO method as an alternative option in NNVC)</w:t>
            </w:r>
          </w:p>
        </w:tc>
        <w:tc>
          <w:tcPr>
            <w:tcW w:w="2720" w:type="dxa"/>
            <w:tcBorders>
              <w:top w:val="nil"/>
              <w:left w:val="nil"/>
              <w:bottom w:val="single" w:sz="8" w:space="0" w:color="auto"/>
              <w:right w:val="single" w:sz="8" w:space="0" w:color="auto"/>
            </w:tcBorders>
            <w:shd w:val="clear" w:color="000000" w:fill="FFFFFF"/>
            <w:vAlign w:val="center"/>
          </w:tcPr>
          <w:p w14:paraId="60263B03" w14:textId="48225063"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45" w:history="1">
              <w:r w:rsidR="00364B6B" w:rsidRPr="001C4BA8">
                <w:rPr>
                  <w:i/>
                  <w:iCs/>
                  <w:color w:val="000000"/>
                  <w:szCs w:val="22"/>
                </w:rPr>
                <w:t>J. Pardo (Huawei)</w:t>
              </w:r>
            </w:hyperlink>
          </w:p>
        </w:tc>
      </w:tr>
      <w:tr w:rsidR="00364B6B" w:rsidRPr="00D33B80" w14:paraId="27AC81FE"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24A9CD98" w14:textId="6772B34A" w:rsidR="00364B6B" w:rsidRPr="00AE45E7"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6" w:history="1">
              <w:r w:rsidR="00364B6B" w:rsidRPr="00AE45E7">
                <w:rPr>
                  <w:color w:val="0563C1"/>
                  <w:szCs w:val="22"/>
                  <w:u w:val="single"/>
                </w:rPr>
                <w:t>JVET-AO0237</w:t>
              </w:r>
            </w:hyperlink>
          </w:p>
        </w:tc>
        <w:tc>
          <w:tcPr>
            <w:tcW w:w="5274" w:type="dxa"/>
            <w:tcBorders>
              <w:top w:val="nil"/>
              <w:left w:val="nil"/>
              <w:bottom w:val="single" w:sz="8" w:space="0" w:color="auto"/>
              <w:right w:val="single" w:sz="8" w:space="0" w:color="auto"/>
            </w:tcBorders>
            <w:shd w:val="clear" w:color="000000" w:fill="FFFFFF"/>
            <w:vAlign w:val="center"/>
          </w:tcPr>
          <w:p w14:paraId="2140F4D2" w14:textId="3655091B" w:rsidR="00364B6B" w:rsidRPr="00AE45E7"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Crosscheck of JVET-AO0133 (EE1-3.3: Combination of EE1-3.1 and EE1-3.2)</w:t>
            </w:r>
          </w:p>
        </w:tc>
        <w:tc>
          <w:tcPr>
            <w:tcW w:w="2720" w:type="dxa"/>
            <w:tcBorders>
              <w:top w:val="nil"/>
              <w:left w:val="nil"/>
              <w:bottom w:val="single" w:sz="8" w:space="0" w:color="auto"/>
              <w:right w:val="single" w:sz="8" w:space="0" w:color="auto"/>
            </w:tcBorders>
            <w:shd w:val="clear" w:color="000000" w:fill="FFFFFF"/>
            <w:vAlign w:val="center"/>
          </w:tcPr>
          <w:p w14:paraId="53FCE365" w14:textId="774B27DF"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47" w:history="1">
              <w:r w:rsidR="00364B6B" w:rsidRPr="001C4BA8">
                <w:rPr>
                  <w:i/>
                  <w:iCs/>
                  <w:color w:val="000000"/>
                  <w:szCs w:val="22"/>
                </w:rPr>
                <w:t>J. Pardo (Huawei)</w:t>
              </w:r>
            </w:hyperlink>
          </w:p>
        </w:tc>
      </w:tr>
      <w:tr w:rsidR="00364B6B" w:rsidRPr="00D33B80" w14:paraId="5ADCB6F2"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2003C11F" w14:textId="194598C4" w:rsidR="00364B6B" w:rsidRPr="00AE45E7"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8" w:history="1">
              <w:r w:rsidR="00364B6B" w:rsidRPr="00AE45E7">
                <w:rPr>
                  <w:color w:val="0563C1"/>
                  <w:szCs w:val="22"/>
                  <w:u w:val="single"/>
                </w:rPr>
                <w:t>JVET-AO0257</w:t>
              </w:r>
            </w:hyperlink>
          </w:p>
        </w:tc>
        <w:tc>
          <w:tcPr>
            <w:tcW w:w="5274" w:type="dxa"/>
            <w:tcBorders>
              <w:top w:val="nil"/>
              <w:left w:val="nil"/>
              <w:bottom w:val="single" w:sz="8" w:space="0" w:color="auto"/>
              <w:right w:val="single" w:sz="8" w:space="0" w:color="auto"/>
            </w:tcBorders>
            <w:shd w:val="clear" w:color="000000" w:fill="FFFFFF"/>
            <w:vAlign w:val="center"/>
          </w:tcPr>
          <w:p w14:paraId="4B147F8D" w14:textId="1E024955" w:rsidR="00364B6B" w:rsidRPr="00AE45E7"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Crosscheck of JVET-AO0066 (EE1-1.1: LOP with Overlapped Feature Integration)</w:t>
            </w:r>
          </w:p>
        </w:tc>
        <w:tc>
          <w:tcPr>
            <w:tcW w:w="2720" w:type="dxa"/>
            <w:tcBorders>
              <w:top w:val="nil"/>
              <w:left w:val="nil"/>
              <w:bottom w:val="single" w:sz="8" w:space="0" w:color="auto"/>
              <w:right w:val="single" w:sz="8" w:space="0" w:color="auto"/>
            </w:tcBorders>
            <w:shd w:val="clear" w:color="000000" w:fill="FFFFFF"/>
            <w:vAlign w:val="center"/>
          </w:tcPr>
          <w:p w14:paraId="6C6E3463" w14:textId="77777777" w:rsidR="00364B6B" w:rsidRPr="001C4BA8"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p>
        </w:tc>
      </w:tr>
      <w:tr w:rsidR="00364B6B" w:rsidRPr="00D33B80" w14:paraId="634B6BEF"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60633ADA" w14:textId="58C40936" w:rsidR="00364B6B" w:rsidRPr="00AE45E7"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49" w:history="1">
              <w:r w:rsidR="00364B6B" w:rsidRPr="00AE45E7">
                <w:rPr>
                  <w:color w:val="0563C1"/>
                  <w:szCs w:val="22"/>
                  <w:u w:val="single"/>
                </w:rPr>
                <w:t>JVET-AO0258</w:t>
              </w:r>
            </w:hyperlink>
          </w:p>
        </w:tc>
        <w:tc>
          <w:tcPr>
            <w:tcW w:w="5274" w:type="dxa"/>
            <w:tcBorders>
              <w:top w:val="nil"/>
              <w:left w:val="nil"/>
              <w:bottom w:val="single" w:sz="8" w:space="0" w:color="auto"/>
              <w:right w:val="single" w:sz="8" w:space="0" w:color="auto"/>
            </w:tcBorders>
            <w:shd w:val="clear" w:color="000000" w:fill="FFFFFF"/>
            <w:vAlign w:val="center"/>
          </w:tcPr>
          <w:p w14:paraId="59D5AE56" w14:textId="73A23375" w:rsidR="00364B6B" w:rsidRPr="00AE45E7"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Cs w:val="22"/>
              </w:rPr>
              <w:t>Crosscheck of JVET-AO0095 (EE1-3.2: Neural network in-loop filtering usage based on activation map)</w:t>
            </w:r>
          </w:p>
        </w:tc>
        <w:tc>
          <w:tcPr>
            <w:tcW w:w="2720" w:type="dxa"/>
            <w:tcBorders>
              <w:top w:val="nil"/>
              <w:left w:val="nil"/>
              <w:bottom w:val="single" w:sz="8" w:space="0" w:color="auto"/>
              <w:right w:val="single" w:sz="8" w:space="0" w:color="auto"/>
            </w:tcBorders>
            <w:shd w:val="clear" w:color="000000" w:fill="FFFFFF"/>
            <w:vAlign w:val="center"/>
          </w:tcPr>
          <w:p w14:paraId="758DFDB8" w14:textId="77777777" w:rsidR="00364B6B" w:rsidRPr="001C4BA8"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p>
        </w:tc>
      </w:tr>
      <w:tr w:rsidR="00364B6B" w:rsidRPr="00D33B80" w14:paraId="2648882A"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5F78A5D6" w14:textId="309CFD5A" w:rsidR="00364B6B" w:rsidRPr="00AE45E7"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50" w:history="1">
              <w:r w:rsidR="00364B6B" w:rsidRPr="00AE45E7">
                <w:rPr>
                  <w:rStyle w:val="Hyperlink"/>
                  <w:sz w:val="20"/>
                  <w:shd w:val="clear" w:color="auto" w:fill="FFFFFF"/>
                </w:rPr>
                <w:t>JVET-AO0265</w:t>
              </w:r>
            </w:hyperlink>
          </w:p>
        </w:tc>
        <w:tc>
          <w:tcPr>
            <w:tcW w:w="5274" w:type="dxa"/>
            <w:tcBorders>
              <w:top w:val="nil"/>
              <w:left w:val="nil"/>
              <w:bottom w:val="single" w:sz="8" w:space="0" w:color="auto"/>
              <w:right w:val="single" w:sz="8" w:space="0" w:color="auto"/>
            </w:tcBorders>
            <w:shd w:val="clear" w:color="000000" w:fill="FFFFFF"/>
            <w:vAlign w:val="center"/>
          </w:tcPr>
          <w:p w14:paraId="327EDFCE" w14:textId="11B02443" w:rsidR="00364B6B" w:rsidRPr="00AE45E7"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AE45E7">
              <w:rPr>
                <w:color w:val="000000"/>
                <w:sz w:val="20"/>
                <w:shd w:val="clear" w:color="auto" w:fill="FFFFFF"/>
              </w:rPr>
              <w:t>Cross-check of JVET-AO0133 (EE1-3.3: Combination of EE1-3.1 and EE1-3.2)</w:t>
            </w:r>
          </w:p>
        </w:tc>
        <w:tc>
          <w:tcPr>
            <w:tcW w:w="2720" w:type="dxa"/>
            <w:tcBorders>
              <w:top w:val="nil"/>
              <w:left w:val="nil"/>
              <w:bottom w:val="single" w:sz="8" w:space="0" w:color="auto"/>
              <w:right w:val="single" w:sz="8" w:space="0" w:color="auto"/>
            </w:tcBorders>
            <w:shd w:val="clear" w:color="000000" w:fill="FFFFFF"/>
            <w:vAlign w:val="center"/>
          </w:tcPr>
          <w:p w14:paraId="485CAC3D" w14:textId="2D6BEB84"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51" w:history="1">
              <w:r w:rsidR="00364B6B" w:rsidRPr="001C4BA8">
                <w:rPr>
                  <w:i/>
                  <w:iCs/>
                  <w:color w:val="000000"/>
                  <w:szCs w:val="22"/>
                </w:rPr>
                <w:t>T. Dumas (</w:t>
              </w:r>
              <w:proofErr w:type="spellStart"/>
              <w:r w:rsidR="00364B6B" w:rsidRPr="001C4BA8">
                <w:rPr>
                  <w:i/>
                  <w:iCs/>
                  <w:color w:val="000000"/>
                  <w:szCs w:val="22"/>
                </w:rPr>
                <w:t>InterDigital</w:t>
              </w:r>
              <w:proofErr w:type="spellEnd"/>
              <w:r w:rsidR="00364B6B" w:rsidRPr="001C4BA8">
                <w:rPr>
                  <w:i/>
                  <w:iCs/>
                  <w:color w:val="000000"/>
                  <w:szCs w:val="22"/>
                </w:rPr>
                <w:t>)</w:t>
              </w:r>
            </w:hyperlink>
          </w:p>
        </w:tc>
      </w:tr>
      <w:tr w:rsidR="00364B6B" w:rsidRPr="00D33B80" w14:paraId="2F54E970"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479C6B3B" w14:textId="2037043E" w:rsidR="00364B6B" w:rsidRP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rPr>
            </w:pPr>
            <w:hyperlink r:id="rId52" w:history="1">
              <w:r w:rsidR="00364B6B" w:rsidRPr="001C4BA8">
                <w:rPr>
                  <w:rStyle w:val="Hyperlink"/>
                  <w:sz w:val="20"/>
                  <w:shd w:val="clear" w:color="auto" w:fill="FFFFFF"/>
                </w:rPr>
                <w:t>JVET-AO0271</w:t>
              </w:r>
            </w:hyperlink>
          </w:p>
        </w:tc>
        <w:tc>
          <w:tcPr>
            <w:tcW w:w="5274" w:type="dxa"/>
            <w:tcBorders>
              <w:top w:val="nil"/>
              <w:left w:val="nil"/>
              <w:bottom w:val="single" w:sz="8" w:space="0" w:color="auto"/>
              <w:right w:val="single" w:sz="8" w:space="0" w:color="auto"/>
            </w:tcBorders>
            <w:shd w:val="clear" w:color="000000" w:fill="FFFFFF"/>
            <w:vAlign w:val="center"/>
          </w:tcPr>
          <w:p w14:paraId="56CA8435" w14:textId="79AA7777" w:rsidR="00364B6B" w:rsidRPr="00364B6B"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1C4BA8">
              <w:rPr>
                <w:color w:val="000000"/>
                <w:sz w:val="20"/>
                <w:shd w:val="clear" w:color="auto" w:fill="FFFFFF"/>
              </w:rPr>
              <w:t>Crosscheck of JVET-AO0128 (EE1-5.1: NNSR with new backbone block based on Spatial-Channel Mixing (SCM))</w:t>
            </w:r>
          </w:p>
        </w:tc>
        <w:tc>
          <w:tcPr>
            <w:tcW w:w="2720" w:type="dxa"/>
            <w:tcBorders>
              <w:top w:val="nil"/>
              <w:left w:val="nil"/>
              <w:bottom w:val="single" w:sz="8" w:space="0" w:color="auto"/>
              <w:right w:val="single" w:sz="8" w:space="0" w:color="auto"/>
            </w:tcBorders>
            <w:shd w:val="clear" w:color="000000" w:fill="FFFFFF"/>
            <w:vAlign w:val="center"/>
          </w:tcPr>
          <w:p w14:paraId="323ED3ED" w14:textId="1BB6123C"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53" w:history="1">
              <w:r w:rsidR="00364B6B" w:rsidRPr="001C4BA8">
                <w:rPr>
                  <w:i/>
                  <w:iCs/>
                  <w:color w:val="000000"/>
                  <w:szCs w:val="22"/>
                </w:rPr>
                <w:br/>
                <w:t>T. Yang</w:t>
              </w:r>
            </w:hyperlink>
            <w:r w:rsidR="00364B6B" w:rsidRPr="001C4BA8">
              <w:rPr>
                <w:i/>
                <w:iCs/>
                <w:color w:val="000000"/>
                <w:szCs w:val="22"/>
              </w:rPr>
              <w:t>, </w:t>
            </w:r>
            <w:hyperlink r:id="rId54" w:history="1">
              <w:r w:rsidR="00364B6B" w:rsidRPr="001C4BA8">
                <w:rPr>
                  <w:i/>
                  <w:iCs/>
                  <w:color w:val="000000"/>
                  <w:szCs w:val="22"/>
                </w:rPr>
                <w:t>W.-X. He</w:t>
              </w:r>
            </w:hyperlink>
            <w:r w:rsidR="00364B6B" w:rsidRPr="001C4BA8">
              <w:rPr>
                <w:i/>
                <w:iCs/>
                <w:color w:val="000000"/>
                <w:szCs w:val="22"/>
              </w:rPr>
              <w:t>, </w:t>
            </w:r>
            <w:hyperlink r:id="rId55" w:history="1">
              <w:r w:rsidR="00364B6B" w:rsidRPr="001C4BA8">
                <w:rPr>
                  <w:i/>
                  <w:iCs/>
                  <w:color w:val="000000"/>
                  <w:szCs w:val="22"/>
                </w:rPr>
                <w:t>X.-T. Xie</w:t>
              </w:r>
            </w:hyperlink>
            <w:r w:rsidR="00364B6B" w:rsidRPr="001C4BA8">
              <w:rPr>
                <w:i/>
                <w:iCs/>
                <w:color w:val="000000"/>
                <w:szCs w:val="22"/>
              </w:rPr>
              <w:t>, </w:t>
            </w:r>
            <w:hyperlink r:id="rId56" w:history="1">
              <w:r w:rsidR="00364B6B" w:rsidRPr="001C4BA8">
                <w:rPr>
                  <w:i/>
                  <w:iCs/>
                  <w:color w:val="000000"/>
                  <w:szCs w:val="22"/>
                </w:rPr>
                <w:t>Q. Liu (HUST)</w:t>
              </w:r>
            </w:hyperlink>
          </w:p>
        </w:tc>
      </w:tr>
      <w:tr w:rsidR="00B722DB" w:rsidRPr="00B96DE9" w14:paraId="2F941721"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27894A16" w14:textId="6E3EFB30" w:rsidR="00B722DB" w:rsidRPr="00B941B2" w:rsidRDefault="00E116A9"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shd w:val="clear" w:color="auto" w:fill="FFFFFF"/>
              </w:rPr>
            </w:pPr>
            <w:hyperlink r:id="rId57" w:history="1">
              <w:r w:rsidR="00B722DB" w:rsidRPr="008D5D11">
                <w:rPr>
                  <w:rStyle w:val="Hyperlink"/>
                  <w:sz w:val="20"/>
                  <w:shd w:val="clear" w:color="auto" w:fill="FFFFFF"/>
                </w:rPr>
                <w:t>JVET-AO0272</w:t>
              </w:r>
            </w:hyperlink>
          </w:p>
        </w:tc>
        <w:tc>
          <w:tcPr>
            <w:tcW w:w="5274" w:type="dxa"/>
            <w:tcBorders>
              <w:top w:val="nil"/>
              <w:left w:val="nil"/>
              <w:bottom w:val="single" w:sz="8" w:space="0" w:color="auto"/>
              <w:right w:val="single" w:sz="8" w:space="0" w:color="auto"/>
            </w:tcBorders>
            <w:shd w:val="clear" w:color="000000" w:fill="FFFFFF"/>
            <w:vAlign w:val="center"/>
          </w:tcPr>
          <w:p w14:paraId="58EBE79C" w14:textId="41D466FF" w:rsidR="00B722DB" w:rsidRPr="00B941B2" w:rsidRDefault="00B722DB"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zCs w:val="28"/>
                <w:lang w:eastAsia="en-DE"/>
              </w:rPr>
            </w:pPr>
            <w:r w:rsidRPr="008D5D11">
              <w:rPr>
                <w:color w:val="000000"/>
                <w:sz w:val="20"/>
                <w:szCs w:val="28"/>
                <w:lang w:eastAsia="en-DE"/>
              </w:rPr>
              <w:t>Crosscheck of JVET-AO0074 (EE1-1.2: Combination test of EE1-1.1 and EE1-1.2)</w:t>
            </w:r>
          </w:p>
        </w:tc>
        <w:tc>
          <w:tcPr>
            <w:tcW w:w="2720" w:type="dxa"/>
            <w:tcBorders>
              <w:top w:val="nil"/>
              <w:left w:val="nil"/>
              <w:bottom w:val="single" w:sz="8" w:space="0" w:color="auto"/>
              <w:right w:val="single" w:sz="8" w:space="0" w:color="auto"/>
            </w:tcBorders>
            <w:shd w:val="clear" w:color="000000" w:fill="FFFFFF"/>
            <w:vAlign w:val="center"/>
          </w:tcPr>
          <w:p w14:paraId="6D213FA9" w14:textId="2052BD42" w:rsidR="00B722DB" w:rsidRPr="00B722DB" w:rsidRDefault="00D46378"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de-DE"/>
              </w:rPr>
            </w:pPr>
            <w:hyperlink r:id="rId58" w:history="1">
              <w:r w:rsidR="00B722DB" w:rsidRPr="008D5D11">
                <w:rPr>
                  <w:i/>
                  <w:iCs/>
                  <w:color w:val="000000"/>
                  <w:szCs w:val="22"/>
                  <w:lang w:val="de-DE"/>
                </w:rPr>
                <w:t>J. Sauer</w:t>
              </w:r>
            </w:hyperlink>
            <w:r w:rsidR="00B722DB" w:rsidRPr="008D5D11">
              <w:rPr>
                <w:i/>
                <w:iCs/>
                <w:color w:val="000000"/>
                <w:szCs w:val="22"/>
                <w:lang w:val="de-DE"/>
              </w:rPr>
              <w:t>, Y. Ge (Huawei)</w:t>
            </w:r>
          </w:p>
        </w:tc>
      </w:tr>
      <w:tr w:rsidR="0026060F" w:rsidRPr="00D33B80" w14:paraId="0051C058"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7B395311" w14:textId="290FEE1A" w:rsidR="0026060F" w:rsidRDefault="00E116A9"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59" w:history="1">
              <w:r w:rsidR="0026060F" w:rsidRPr="00B941B2">
                <w:rPr>
                  <w:rStyle w:val="Hyperlink"/>
                  <w:sz w:val="20"/>
                  <w:shd w:val="clear" w:color="auto" w:fill="FFFFFF"/>
                </w:rPr>
                <w:t>JVET-AO0274</w:t>
              </w:r>
            </w:hyperlink>
          </w:p>
        </w:tc>
        <w:tc>
          <w:tcPr>
            <w:tcW w:w="5274" w:type="dxa"/>
            <w:tcBorders>
              <w:top w:val="nil"/>
              <w:left w:val="nil"/>
              <w:bottom w:val="single" w:sz="8" w:space="0" w:color="auto"/>
              <w:right w:val="single" w:sz="8" w:space="0" w:color="auto"/>
            </w:tcBorders>
            <w:shd w:val="clear" w:color="000000" w:fill="FFFFFF"/>
            <w:vAlign w:val="center"/>
          </w:tcPr>
          <w:p w14:paraId="6134AE48" w14:textId="632E14B0" w:rsidR="0026060F" w:rsidRPr="001C4BA8" w:rsidRDefault="0026060F"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B941B2">
              <w:rPr>
                <w:color w:val="000000"/>
                <w:sz w:val="20"/>
                <w:szCs w:val="28"/>
                <w:lang w:eastAsia="en-DE"/>
              </w:rPr>
              <w:t>Crosscheck of JVET-AO0108 (EE1-4.1: Deep Reference Frame Generation for Inter Prediction Enhancement with Structural Re-parameterization)</w:t>
            </w:r>
          </w:p>
        </w:tc>
        <w:tc>
          <w:tcPr>
            <w:tcW w:w="2720" w:type="dxa"/>
            <w:tcBorders>
              <w:top w:val="nil"/>
              <w:left w:val="nil"/>
              <w:bottom w:val="single" w:sz="8" w:space="0" w:color="auto"/>
              <w:right w:val="single" w:sz="8" w:space="0" w:color="auto"/>
            </w:tcBorders>
            <w:shd w:val="clear" w:color="000000" w:fill="FFFFFF"/>
            <w:vAlign w:val="center"/>
          </w:tcPr>
          <w:p w14:paraId="3D0EEAC8" w14:textId="79DC9B72" w:rsidR="0026060F" w:rsidRDefault="0026060F" w:rsidP="002606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941B2">
              <w:rPr>
                <w:i/>
                <w:iCs/>
                <w:color w:val="000000"/>
                <w:szCs w:val="22"/>
                <w:lang w:val="de-DE"/>
              </w:rPr>
              <w:t>N. Bhaskar (Huawei)</w:t>
            </w:r>
          </w:p>
        </w:tc>
      </w:tr>
      <w:tr w:rsidR="006F3F04" w:rsidRPr="00D33B80" w14:paraId="6E7060D1"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309D0A37" w14:textId="60C8A60D" w:rsidR="006F3F04" w:rsidRDefault="00E116A9"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0" w:history="1">
              <w:r w:rsidR="006F3F04" w:rsidRPr="007D2EF1">
                <w:rPr>
                  <w:rStyle w:val="Hyperlink"/>
                  <w:sz w:val="20"/>
                  <w:shd w:val="clear" w:color="auto" w:fill="FFFFFF"/>
                </w:rPr>
                <w:t>JVET-AO0275</w:t>
              </w:r>
            </w:hyperlink>
          </w:p>
        </w:tc>
        <w:tc>
          <w:tcPr>
            <w:tcW w:w="5274" w:type="dxa"/>
            <w:tcBorders>
              <w:top w:val="nil"/>
              <w:left w:val="nil"/>
              <w:bottom w:val="single" w:sz="8" w:space="0" w:color="auto"/>
              <w:right w:val="single" w:sz="8" w:space="0" w:color="auto"/>
            </w:tcBorders>
            <w:shd w:val="clear" w:color="000000" w:fill="FFFFFF"/>
            <w:vAlign w:val="center"/>
          </w:tcPr>
          <w:p w14:paraId="139DBC85" w14:textId="0C9725BB" w:rsidR="006F3F04" w:rsidRPr="00B941B2" w:rsidRDefault="006F3F04"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zCs w:val="28"/>
                <w:lang w:eastAsia="en-DE"/>
              </w:rPr>
            </w:pPr>
            <w:r w:rsidRPr="007D2EF1">
              <w:rPr>
                <w:color w:val="000000"/>
                <w:sz w:val="20"/>
                <w:szCs w:val="28"/>
                <w:lang w:eastAsia="en-DE"/>
              </w:rPr>
              <w:t>Crosscheck of JVET-AO0055 (AHG14: Dynamic convolution for LOP6 neural in-loop filtering)</w:t>
            </w:r>
          </w:p>
        </w:tc>
        <w:tc>
          <w:tcPr>
            <w:tcW w:w="2720" w:type="dxa"/>
            <w:tcBorders>
              <w:top w:val="nil"/>
              <w:left w:val="nil"/>
              <w:bottom w:val="single" w:sz="8" w:space="0" w:color="auto"/>
              <w:right w:val="single" w:sz="8" w:space="0" w:color="auto"/>
            </w:tcBorders>
            <w:shd w:val="clear" w:color="000000" w:fill="FFFFFF"/>
            <w:vAlign w:val="center"/>
          </w:tcPr>
          <w:p w14:paraId="2555FA4F" w14:textId="1D8F24B8" w:rsidR="006F3F04" w:rsidRPr="00B96DE9" w:rsidRDefault="006F3F04"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B96DE9">
              <w:rPr>
                <w:i/>
                <w:iCs/>
                <w:color w:val="000000"/>
                <w:szCs w:val="22"/>
              </w:rPr>
              <w:t xml:space="preserve">N. J. </w:t>
            </w:r>
            <w:proofErr w:type="spellStart"/>
            <w:r w:rsidRPr="00B96DE9">
              <w:rPr>
                <w:i/>
                <w:iCs/>
                <w:color w:val="000000"/>
                <w:szCs w:val="22"/>
              </w:rPr>
              <w:t>Gadgil</w:t>
            </w:r>
            <w:proofErr w:type="spellEnd"/>
            <w:r w:rsidRPr="00B96DE9">
              <w:rPr>
                <w:i/>
                <w:iCs/>
                <w:color w:val="000000"/>
                <w:szCs w:val="22"/>
              </w:rPr>
              <w:t xml:space="preserve">, S. </w:t>
            </w:r>
            <w:proofErr w:type="spellStart"/>
            <w:r w:rsidRPr="00B96DE9">
              <w:rPr>
                <w:i/>
                <w:iCs/>
                <w:color w:val="000000"/>
                <w:szCs w:val="22"/>
              </w:rPr>
              <w:t>Watsa</w:t>
            </w:r>
            <w:proofErr w:type="spellEnd"/>
            <w:r w:rsidRPr="00B96DE9">
              <w:rPr>
                <w:i/>
                <w:iCs/>
                <w:color w:val="000000"/>
                <w:szCs w:val="22"/>
              </w:rPr>
              <w:t xml:space="preserve">, R. N. </w:t>
            </w:r>
            <w:proofErr w:type="spellStart"/>
            <w:r w:rsidRPr="00B96DE9">
              <w:rPr>
                <w:i/>
                <w:iCs/>
                <w:color w:val="000000"/>
                <w:szCs w:val="22"/>
              </w:rPr>
              <w:t>Gadde</w:t>
            </w:r>
            <w:proofErr w:type="spellEnd"/>
            <w:r w:rsidRPr="00B96DE9">
              <w:rPr>
                <w:i/>
                <w:iCs/>
                <w:color w:val="000000"/>
                <w:szCs w:val="22"/>
              </w:rPr>
              <w:t>, W. I. Choi, K. P. Choi (Samsung)</w:t>
            </w:r>
          </w:p>
        </w:tc>
      </w:tr>
      <w:tr w:rsidR="000479FF" w:rsidRPr="00D33B80" w14:paraId="640EFFD9" w14:textId="77777777" w:rsidTr="00364B6B">
        <w:trPr>
          <w:trHeight w:val="430"/>
        </w:trPr>
        <w:tc>
          <w:tcPr>
            <w:tcW w:w="1561" w:type="dxa"/>
            <w:tcBorders>
              <w:top w:val="nil"/>
              <w:left w:val="single" w:sz="8" w:space="0" w:color="auto"/>
              <w:bottom w:val="single" w:sz="8" w:space="0" w:color="auto"/>
              <w:right w:val="single" w:sz="8" w:space="0" w:color="auto"/>
            </w:tcBorders>
            <w:shd w:val="clear" w:color="000000" w:fill="FFFFFF"/>
            <w:vAlign w:val="center"/>
          </w:tcPr>
          <w:p w14:paraId="15B8C3CE" w14:textId="4ACE4207" w:rsidR="000479FF" w:rsidRDefault="000479FF"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1" w:history="1">
              <w:r w:rsidRPr="00B96DE9">
                <w:rPr>
                  <w:rStyle w:val="Hyperlink"/>
                  <w:sz w:val="20"/>
                  <w:shd w:val="clear" w:color="auto" w:fill="FFFFFF"/>
                </w:rPr>
                <w:t>JVET-AO0276</w:t>
              </w:r>
            </w:hyperlink>
          </w:p>
        </w:tc>
        <w:tc>
          <w:tcPr>
            <w:tcW w:w="5274" w:type="dxa"/>
            <w:tcBorders>
              <w:top w:val="nil"/>
              <w:left w:val="nil"/>
              <w:bottom w:val="single" w:sz="8" w:space="0" w:color="auto"/>
              <w:right w:val="single" w:sz="8" w:space="0" w:color="auto"/>
            </w:tcBorders>
            <w:shd w:val="clear" w:color="000000" w:fill="FFFFFF"/>
            <w:vAlign w:val="center"/>
          </w:tcPr>
          <w:p w14:paraId="6C3C74D9" w14:textId="42106E90" w:rsidR="000479FF" w:rsidRPr="007D2EF1" w:rsidRDefault="000479FF"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zCs w:val="28"/>
                <w:lang w:eastAsia="en-DE"/>
              </w:rPr>
            </w:pPr>
            <w:r w:rsidRPr="00B96DE9">
              <w:rPr>
                <w:color w:val="000000"/>
                <w:sz w:val="20"/>
                <w:szCs w:val="28"/>
                <w:lang w:eastAsia="en-DE"/>
              </w:rPr>
              <w:t>Crosscheck of JVET-AO0267 (AHG11: Very Small Deep Reference Frame Generation Network for Inter Prediction Enhancement)</w:t>
            </w:r>
          </w:p>
        </w:tc>
        <w:tc>
          <w:tcPr>
            <w:tcW w:w="2720" w:type="dxa"/>
            <w:tcBorders>
              <w:top w:val="nil"/>
              <w:left w:val="nil"/>
              <w:bottom w:val="single" w:sz="8" w:space="0" w:color="auto"/>
              <w:right w:val="single" w:sz="8" w:space="0" w:color="auto"/>
            </w:tcBorders>
            <w:shd w:val="clear" w:color="000000" w:fill="FFFFFF"/>
            <w:vAlign w:val="center"/>
          </w:tcPr>
          <w:p w14:paraId="665B9FD1" w14:textId="164FDA89" w:rsidR="000479FF" w:rsidRPr="000479FF" w:rsidRDefault="000479FF" w:rsidP="006F3F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B96DE9">
              <w:rPr>
                <w:i/>
                <w:iCs/>
                <w:color w:val="000000"/>
                <w:szCs w:val="22"/>
              </w:rPr>
              <w:t>N. Bhaskar (Huawei)</w:t>
            </w:r>
          </w:p>
        </w:tc>
      </w:tr>
      <w:tr w:rsidR="00A350B1" w:rsidRPr="00D33B80" w14:paraId="3A524A92" w14:textId="77777777" w:rsidTr="009B4DCC">
        <w:trPr>
          <w:trHeight w:val="286"/>
        </w:trPr>
        <w:tc>
          <w:tcPr>
            <w:tcW w:w="9555" w:type="dxa"/>
            <w:gridSpan w:val="3"/>
            <w:tcBorders>
              <w:top w:val="nil"/>
              <w:left w:val="single" w:sz="8" w:space="0" w:color="auto"/>
              <w:bottom w:val="single" w:sz="8" w:space="0" w:color="auto"/>
              <w:right w:val="single" w:sz="8" w:space="0" w:color="auto"/>
            </w:tcBorders>
            <w:shd w:val="clear" w:color="000000" w:fill="FFFFFF"/>
            <w:vAlign w:val="center"/>
          </w:tcPr>
          <w:p w14:paraId="340B8DF9" w14:textId="289B1DB1" w:rsidR="00A350B1"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DE"/>
              </w:rPr>
            </w:pPr>
            <w:r>
              <w:rPr>
                <w:sz w:val="20"/>
                <w:lang w:eastAsia="en-DE"/>
              </w:rPr>
              <w:t>T</w:t>
            </w:r>
            <w:r w:rsidR="00A350B1">
              <w:rPr>
                <w:sz w:val="20"/>
                <w:lang w:eastAsia="en-DE"/>
              </w:rPr>
              <w:t>raining (1) and implementation aspects (1)</w:t>
            </w:r>
          </w:p>
        </w:tc>
      </w:tr>
      <w:tr w:rsidR="00A350B1" w:rsidRPr="00B96DE9" w14:paraId="60A2CDEE" w14:textId="77777777" w:rsidTr="00364B6B">
        <w:trPr>
          <w:trHeight w:val="754"/>
        </w:trPr>
        <w:tc>
          <w:tcPr>
            <w:tcW w:w="1561" w:type="dxa"/>
            <w:tcBorders>
              <w:top w:val="nil"/>
              <w:left w:val="single" w:sz="8" w:space="0" w:color="auto"/>
              <w:bottom w:val="single" w:sz="8" w:space="0" w:color="auto"/>
              <w:right w:val="single" w:sz="8" w:space="0" w:color="auto"/>
            </w:tcBorders>
            <w:shd w:val="clear" w:color="000000" w:fill="FFFFFF"/>
            <w:vAlign w:val="center"/>
            <w:hideMark/>
          </w:tcPr>
          <w:p w14:paraId="05777333" w14:textId="77777777" w:rsidR="00A350B1"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62" w:history="1">
              <w:r w:rsidR="00A350B1" w:rsidRPr="00D77BD2">
                <w:rPr>
                  <w:color w:val="0563C1"/>
                  <w:szCs w:val="22"/>
                  <w:u w:val="single"/>
                  <w:lang w:eastAsia="en-DE"/>
                </w:rPr>
                <w:t>JVET-AO0127</w:t>
              </w:r>
            </w:hyperlink>
          </w:p>
        </w:tc>
        <w:tc>
          <w:tcPr>
            <w:tcW w:w="5274" w:type="dxa"/>
            <w:tcBorders>
              <w:top w:val="nil"/>
              <w:left w:val="nil"/>
              <w:bottom w:val="single" w:sz="8" w:space="0" w:color="auto"/>
              <w:right w:val="single" w:sz="8" w:space="0" w:color="auto"/>
            </w:tcBorders>
            <w:shd w:val="clear" w:color="000000" w:fill="FFFFFF"/>
            <w:vAlign w:val="center"/>
            <w:hideMark/>
          </w:tcPr>
          <w:p w14:paraId="528B0E5E" w14:textId="77777777" w:rsidR="00A350B1" w:rsidRPr="00D77BD2"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lang w:eastAsia="en-DE"/>
              </w:rPr>
              <w:t>AHG11/AHG14: Improving Training Reproducibility in NNVC</w:t>
            </w:r>
          </w:p>
        </w:tc>
        <w:tc>
          <w:tcPr>
            <w:tcW w:w="2720" w:type="dxa"/>
            <w:tcBorders>
              <w:top w:val="nil"/>
              <w:left w:val="nil"/>
              <w:bottom w:val="single" w:sz="8" w:space="0" w:color="auto"/>
              <w:right w:val="single" w:sz="8" w:space="0" w:color="auto"/>
            </w:tcBorders>
            <w:shd w:val="clear" w:color="000000" w:fill="FFFFFF"/>
            <w:vAlign w:val="center"/>
            <w:hideMark/>
          </w:tcPr>
          <w:p w14:paraId="3BB317BF" w14:textId="77777777" w:rsidR="00A350B1" w:rsidRPr="008D5D11" w:rsidRDefault="00A350B1"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en-DE"/>
              </w:rPr>
            </w:pPr>
            <w:r w:rsidRPr="008D5D11">
              <w:rPr>
                <w:i/>
                <w:iCs/>
                <w:color w:val="000000"/>
                <w:szCs w:val="22"/>
                <w:lang w:val="en-DE"/>
              </w:rPr>
              <w:t xml:space="preserve">H. Cho, S. </w:t>
            </w:r>
            <w:proofErr w:type="spellStart"/>
            <w:r w:rsidRPr="008D5D11">
              <w:rPr>
                <w:i/>
                <w:iCs/>
                <w:color w:val="000000"/>
                <w:szCs w:val="22"/>
                <w:lang w:val="en-DE"/>
              </w:rPr>
              <w:t>Bahk</w:t>
            </w:r>
            <w:proofErr w:type="spellEnd"/>
            <w:r w:rsidRPr="008D5D11">
              <w:rPr>
                <w:i/>
                <w:iCs/>
                <w:color w:val="000000"/>
                <w:szCs w:val="22"/>
                <w:lang w:val="en-DE"/>
              </w:rPr>
              <w:t>, H. Y. Kim (KHU), D. Kim, S.-C. Lim (ETRI), T. Yang, W.-X. He, Q. Liu (HUST), J. Chi, Ce Zhu (UESTC), L. Luo (CQUPT)</w:t>
            </w:r>
          </w:p>
        </w:tc>
      </w:tr>
      <w:tr w:rsidR="00364B6B" w:rsidRPr="00D33B80" w14:paraId="0AD4520C" w14:textId="77777777" w:rsidTr="00364B6B">
        <w:trPr>
          <w:trHeight w:val="754"/>
        </w:trPr>
        <w:tc>
          <w:tcPr>
            <w:tcW w:w="1561" w:type="dxa"/>
            <w:tcBorders>
              <w:top w:val="nil"/>
              <w:left w:val="single" w:sz="8" w:space="0" w:color="auto"/>
              <w:bottom w:val="single" w:sz="8" w:space="0" w:color="auto"/>
              <w:right w:val="single" w:sz="8" w:space="0" w:color="auto"/>
            </w:tcBorders>
            <w:shd w:val="clear" w:color="000000" w:fill="FFFFFF"/>
            <w:vAlign w:val="center"/>
          </w:tcPr>
          <w:p w14:paraId="56DB5982" w14:textId="126B3A00" w:rsid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fldChar w:fldCharType="begin"/>
            </w:r>
            <w:r>
              <w:instrText xml:space="preserve"> HYPERLINK "file:///D:\\Users\\e00443164\\Documents\\___JVET\\JVET-AO\\AhG11\\current_document.php%3fid=16633" </w:instrText>
            </w:r>
            <w:r>
              <w:fldChar w:fldCharType="separate"/>
            </w:r>
            <w:r w:rsidR="00364B6B" w:rsidRPr="00D77BD2">
              <w:rPr>
                <w:color w:val="0563C1"/>
                <w:szCs w:val="28"/>
                <w:u w:val="single"/>
                <w:lang w:eastAsia="en-DE"/>
              </w:rPr>
              <w:t>JVET-AO0247</w:t>
            </w:r>
            <w:r>
              <w:rPr>
                <w:color w:val="0563C1"/>
                <w:szCs w:val="28"/>
                <w:u w:val="single"/>
                <w:lang w:eastAsia="en-D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3805B9F4" w14:textId="369CC8B3" w:rsidR="00364B6B" w:rsidRPr="00D77BD2"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D77BD2">
              <w:rPr>
                <w:color w:val="000000"/>
                <w:sz w:val="20"/>
                <w:szCs w:val="28"/>
                <w:lang w:eastAsia="en-DE"/>
              </w:rPr>
              <w:t>[AHG11] JPEG-AI Profiling Report on Runtime and Energy Consumption</w:t>
            </w:r>
          </w:p>
        </w:tc>
        <w:tc>
          <w:tcPr>
            <w:tcW w:w="2720" w:type="dxa"/>
            <w:tcBorders>
              <w:top w:val="nil"/>
              <w:left w:val="nil"/>
              <w:bottom w:val="single" w:sz="8" w:space="0" w:color="auto"/>
              <w:right w:val="single" w:sz="8" w:space="0" w:color="auto"/>
            </w:tcBorders>
            <w:shd w:val="clear" w:color="000000" w:fill="FFFFFF"/>
            <w:vAlign w:val="center"/>
          </w:tcPr>
          <w:p w14:paraId="4EBB846E" w14:textId="37CC456F"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63" w:history="1">
              <w:r w:rsidR="00364B6B" w:rsidRPr="001C4BA8">
                <w:rPr>
                  <w:i/>
                  <w:iCs/>
                  <w:color w:val="000000"/>
                  <w:szCs w:val="22"/>
                </w:rPr>
                <w:t>G. Paul, D. Bhowmik (Newcastle University)</w:t>
              </w:r>
            </w:hyperlink>
          </w:p>
        </w:tc>
      </w:tr>
      <w:tr w:rsidR="00364B6B" w:rsidRPr="00D77BD2" w14:paraId="2CA7D870" w14:textId="77777777" w:rsidTr="00645573">
        <w:trPr>
          <w:trHeight w:val="304"/>
        </w:trPr>
        <w:tc>
          <w:tcPr>
            <w:tcW w:w="9555" w:type="dxa"/>
            <w:gridSpan w:val="3"/>
            <w:tcBorders>
              <w:top w:val="nil"/>
              <w:left w:val="single" w:sz="8" w:space="0" w:color="auto"/>
              <w:bottom w:val="single" w:sz="8" w:space="0" w:color="auto"/>
              <w:right w:val="single" w:sz="8" w:space="0" w:color="auto"/>
            </w:tcBorders>
            <w:shd w:val="clear" w:color="000000" w:fill="FFFFFF"/>
            <w:vAlign w:val="center"/>
          </w:tcPr>
          <w:p w14:paraId="4455DA63" w14:textId="35CA54B4"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en-DE"/>
              </w:rPr>
            </w:pPr>
            <w:r>
              <w:rPr>
                <w:sz w:val="20"/>
                <w:lang w:eastAsia="en-DE"/>
              </w:rPr>
              <w:t>Bit-exact reproducibility (4)</w:t>
            </w:r>
          </w:p>
        </w:tc>
      </w:tr>
      <w:tr w:rsidR="00364B6B" w:rsidRPr="00B96DE9" w14:paraId="43DB3ACB"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tcPr>
          <w:p w14:paraId="744381E0" w14:textId="2A06FB53" w:rsid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4" w:history="1">
              <w:r w:rsidR="00364B6B" w:rsidRPr="00D77BD2">
                <w:rPr>
                  <w:color w:val="0563C1"/>
                  <w:szCs w:val="28"/>
                  <w:u w:val="single"/>
                  <w:lang w:eastAsia="en-DE"/>
                </w:rPr>
                <w:t>JVET-AO0147</w:t>
              </w:r>
            </w:hyperlink>
          </w:p>
        </w:tc>
        <w:tc>
          <w:tcPr>
            <w:tcW w:w="5274" w:type="dxa"/>
            <w:tcBorders>
              <w:top w:val="nil"/>
              <w:left w:val="nil"/>
              <w:bottom w:val="single" w:sz="8" w:space="0" w:color="auto"/>
              <w:right w:val="single" w:sz="8" w:space="0" w:color="auto"/>
            </w:tcBorders>
            <w:shd w:val="clear" w:color="000000" w:fill="FFFFFF"/>
            <w:vAlign w:val="center"/>
          </w:tcPr>
          <w:p w14:paraId="5CDA716C" w14:textId="68E46F8C" w:rsidR="00364B6B" w:rsidRPr="00D77BD2"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D77BD2">
              <w:rPr>
                <w:color w:val="000000"/>
                <w:sz w:val="20"/>
                <w:szCs w:val="28"/>
                <w:lang w:eastAsia="en-DE"/>
              </w:rPr>
              <w:t xml:space="preserve">AhG11 Huawei and </w:t>
            </w:r>
            <w:proofErr w:type="spellStart"/>
            <w:r w:rsidRPr="00D77BD2">
              <w:rPr>
                <w:color w:val="000000"/>
                <w:sz w:val="20"/>
                <w:szCs w:val="28"/>
                <w:lang w:eastAsia="en-DE"/>
              </w:rPr>
              <w:t>HiSilicon</w:t>
            </w:r>
            <w:proofErr w:type="spellEnd"/>
            <w:r w:rsidRPr="00D77BD2">
              <w:rPr>
                <w:color w:val="000000"/>
                <w:sz w:val="20"/>
                <w:szCs w:val="28"/>
                <w:lang w:eastAsia="en-DE"/>
              </w:rPr>
              <w:t xml:space="preserve"> response to the MPEG Survey on AI reproducibility and NN model hosting</w:t>
            </w:r>
          </w:p>
        </w:tc>
        <w:tc>
          <w:tcPr>
            <w:tcW w:w="2720" w:type="dxa"/>
            <w:tcBorders>
              <w:top w:val="nil"/>
              <w:left w:val="nil"/>
              <w:bottom w:val="single" w:sz="8" w:space="0" w:color="auto"/>
              <w:right w:val="single" w:sz="8" w:space="0" w:color="auto"/>
            </w:tcBorders>
            <w:shd w:val="clear" w:color="000000" w:fill="FFFFFF"/>
            <w:vAlign w:val="center"/>
          </w:tcPr>
          <w:p w14:paraId="433E3099" w14:textId="1E984A3E" w:rsidR="00364B6B" w:rsidRPr="008D5D11"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de-DE"/>
              </w:rPr>
            </w:pPr>
            <w:r w:rsidRPr="008D5D11">
              <w:rPr>
                <w:i/>
                <w:iCs/>
                <w:color w:val="000000"/>
                <w:szCs w:val="22"/>
                <w:lang w:val="de-DE"/>
              </w:rPr>
              <w:t>E. Alshina, Y. Zhao (Huawei), Q. Wu (HiSilicon)</w:t>
            </w:r>
          </w:p>
        </w:tc>
      </w:tr>
      <w:tr w:rsidR="00364B6B" w:rsidRPr="00D77BD2" w14:paraId="18DF1FDE"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tcPr>
          <w:p w14:paraId="699D9C13" w14:textId="5364F414" w:rsid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fldChar w:fldCharType="begin"/>
            </w:r>
            <w:r>
              <w:instrText xml:space="preserve"> HYPERLINK "file:///D:\\Users\\e00443164\\Documents\\___JVET\\JVET-AO\\AhG11\\current_document.php%3fid=16512" </w:instrText>
            </w:r>
            <w:r>
              <w:fldChar w:fldCharType="separate"/>
            </w:r>
            <w:r w:rsidR="00364B6B" w:rsidRPr="00D77BD2">
              <w:rPr>
                <w:color w:val="0563C1"/>
                <w:szCs w:val="28"/>
                <w:u w:val="single"/>
                <w:lang w:eastAsia="en-DE"/>
              </w:rPr>
              <w:t>JVET-AO0148</w:t>
            </w:r>
            <w:r>
              <w:rPr>
                <w:color w:val="0563C1"/>
                <w:szCs w:val="28"/>
                <w:u w:val="single"/>
                <w:lang w:eastAsia="en-DE"/>
              </w:rPr>
              <w:fldChar w:fldCharType="end"/>
            </w:r>
          </w:p>
        </w:tc>
        <w:tc>
          <w:tcPr>
            <w:tcW w:w="5274" w:type="dxa"/>
            <w:tcBorders>
              <w:top w:val="nil"/>
              <w:left w:val="nil"/>
              <w:bottom w:val="single" w:sz="8" w:space="0" w:color="auto"/>
              <w:right w:val="single" w:sz="8" w:space="0" w:color="auto"/>
            </w:tcBorders>
            <w:shd w:val="clear" w:color="000000" w:fill="FFFFFF"/>
            <w:vAlign w:val="center"/>
          </w:tcPr>
          <w:p w14:paraId="5E79778B" w14:textId="62F48F03" w:rsidR="00364B6B" w:rsidRPr="00D77BD2"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D77BD2">
              <w:rPr>
                <w:color w:val="000000"/>
                <w:sz w:val="20"/>
                <w:szCs w:val="28"/>
                <w:lang w:eastAsia="en-DE"/>
              </w:rPr>
              <w:t>AhG11 Overflow aware neural-network model quantization</w:t>
            </w:r>
          </w:p>
        </w:tc>
        <w:tc>
          <w:tcPr>
            <w:tcW w:w="2720" w:type="dxa"/>
            <w:tcBorders>
              <w:top w:val="nil"/>
              <w:left w:val="nil"/>
              <w:bottom w:val="single" w:sz="8" w:space="0" w:color="auto"/>
              <w:right w:val="single" w:sz="8" w:space="0" w:color="auto"/>
            </w:tcBorders>
            <w:shd w:val="clear" w:color="000000" w:fill="FFFFFF"/>
            <w:vAlign w:val="center"/>
          </w:tcPr>
          <w:p w14:paraId="74EBE5E3" w14:textId="5B1F4792" w:rsidR="00364B6B" w:rsidRPr="001C4BA8"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1C4BA8">
              <w:rPr>
                <w:i/>
                <w:iCs/>
                <w:color w:val="000000"/>
                <w:szCs w:val="22"/>
              </w:rPr>
              <w:t>E. Alshina, T. Solovyev (Huawei)</w:t>
            </w:r>
          </w:p>
        </w:tc>
      </w:tr>
      <w:tr w:rsidR="00364B6B" w:rsidRPr="00D77BD2" w14:paraId="2B7DC8D0"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tcPr>
          <w:p w14:paraId="47321BED" w14:textId="5F42F812" w:rsid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5" w:history="1">
              <w:r w:rsidR="00364B6B" w:rsidRPr="00D77BD2">
                <w:rPr>
                  <w:color w:val="0563C1"/>
                  <w:szCs w:val="28"/>
                  <w:u w:val="single"/>
                  <w:lang w:eastAsia="en-DE"/>
                </w:rPr>
                <w:t>JVET-AO0178</w:t>
              </w:r>
            </w:hyperlink>
          </w:p>
        </w:tc>
        <w:tc>
          <w:tcPr>
            <w:tcW w:w="5274" w:type="dxa"/>
            <w:tcBorders>
              <w:top w:val="nil"/>
              <w:left w:val="nil"/>
              <w:bottom w:val="single" w:sz="8" w:space="0" w:color="auto"/>
              <w:right w:val="single" w:sz="8" w:space="0" w:color="auto"/>
            </w:tcBorders>
            <w:shd w:val="clear" w:color="000000" w:fill="FFFFFF"/>
            <w:vAlign w:val="center"/>
          </w:tcPr>
          <w:p w14:paraId="68662A89" w14:textId="2733B6BD" w:rsidR="00364B6B" w:rsidRPr="00D77BD2"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D77BD2">
              <w:rPr>
                <w:color w:val="000000"/>
                <w:sz w:val="20"/>
                <w:szCs w:val="28"/>
                <w:lang w:eastAsia="en-DE"/>
              </w:rPr>
              <w:t>[AHG11] Stable float convolution for neural network inference</w:t>
            </w:r>
          </w:p>
        </w:tc>
        <w:tc>
          <w:tcPr>
            <w:tcW w:w="2720" w:type="dxa"/>
            <w:tcBorders>
              <w:top w:val="nil"/>
              <w:left w:val="nil"/>
              <w:bottom w:val="single" w:sz="8" w:space="0" w:color="auto"/>
              <w:right w:val="single" w:sz="8" w:space="0" w:color="auto"/>
            </w:tcBorders>
            <w:shd w:val="clear" w:color="000000" w:fill="FFFFFF"/>
            <w:vAlign w:val="center"/>
          </w:tcPr>
          <w:p w14:paraId="327AC900" w14:textId="05F62F3B"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66" w:history="1">
              <w:r w:rsidR="00364B6B" w:rsidRPr="001C4BA8">
                <w:rPr>
                  <w:i/>
                  <w:iCs/>
                  <w:color w:val="000000"/>
                  <w:szCs w:val="22"/>
                </w:rPr>
                <w:t>H. Zhang, F. Cricri, N. Le, N. Zou, B. Koyuncu (Nokia)</w:t>
              </w:r>
            </w:hyperlink>
          </w:p>
        </w:tc>
      </w:tr>
      <w:tr w:rsidR="00364B6B" w:rsidRPr="00D77BD2" w14:paraId="34C25578"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tcPr>
          <w:p w14:paraId="5E45D3D8" w14:textId="571550AF" w:rsidR="00364B6B"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7" w:history="1">
              <w:r w:rsidR="00364B6B" w:rsidRPr="00D77BD2">
                <w:rPr>
                  <w:color w:val="0563C1"/>
                  <w:szCs w:val="28"/>
                  <w:u w:val="single"/>
                  <w:lang w:eastAsia="en-DE"/>
                </w:rPr>
                <w:t>JVET-AO0249</w:t>
              </w:r>
            </w:hyperlink>
          </w:p>
        </w:tc>
        <w:tc>
          <w:tcPr>
            <w:tcW w:w="5274" w:type="dxa"/>
            <w:tcBorders>
              <w:top w:val="nil"/>
              <w:left w:val="nil"/>
              <w:bottom w:val="single" w:sz="8" w:space="0" w:color="auto"/>
              <w:right w:val="single" w:sz="8" w:space="0" w:color="auto"/>
            </w:tcBorders>
            <w:shd w:val="clear" w:color="000000" w:fill="FFFFFF"/>
            <w:vAlign w:val="center"/>
          </w:tcPr>
          <w:p w14:paraId="37DCE467" w14:textId="67C5353E" w:rsidR="00364B6B" w:rsidRPr="00D77BD2" w:rsidRDefault="00364B6B"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zCs w:val="28"/>
                <w:lang w:eastAsia="en-DE"/>
              </w:rPr>
            </w:pPr>
            <w:r w:rsidRPr="00D77BD2">
              <w:rPr>
                <w:color w:val="000000"/>
                <w:sz w:val="20"/>
                <w:szCs w:val="28"/>
                <w:lang w:eastAsia="en-DE"/>
              </w:rPr>
              <w:t>AhG19 AhG11 Interdigital response to the MPEG Survey on AI reproducibility and NN model hosting</w:t>
            </w:r>
          </w:p>
        </w:tc>
        <w:tc>
          <w:tcPr>
            <w:tcW w:w="2720" w:type="dxa"/>
            <w:tcBorders>
              <w:top w:val="nil"/>
              <w:left w:val="nil"/>
              <w:bottom w:val="single" w:sz="8" w:space="0" w:color="auto"/>
              <w:right w:val="single" w:sz="8" w:space="0" w:color="auto"/>
            </w:tcBorders>
            <w:shd w:val="clear" w:color="000000" w:fill="FFFFFF"/>
            <w:vAlign w:val="center"/>
          </w:tcPr>
          <w:p w14:paraId="30332294" w14:textId="13988C67" w:rsidR="00364B6B" w:rsidRPr="001C4BA8" w:rsidRDefault="00E116A9" w:rsidP="00364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68" w:history="1">
              <w:r w:rsidR="00364B6B" w:rsidRPr="001C4BA8">
                <w:rPr>
                  <w:i/>
                  <w:iCs/>
                  <w:color w:val="000000"/>
                  <w:szCs w:val="22"/>
                </w:rPr>
                <w:t>F. Galpin, R. James, D. Tian (Interdigital)</w:t>
              </w:r>
            </w:hyperlink>
          </w:p>
        </w:tc>
      </w:tr>
      <w:tr w:rsidR="00364B6B" w:rsidRPr="00D77BD2" w14:paraId="186866BE" w14:textId="77777777" w:rsidTr="003F2288">
        <w:trPr>
          <w:trHeight w:val="304"/>
        </w:trPr>
        <w:tc>
          <w:tcPr>
            <w:tcW w:w="9555" w:type="dxa"/>
            <w:gridSpan w:val="3"/>
            <w:tcBorders>
              <w:top w:val="nil"/>
              <w:left w:val="single" w:sz="8" w:space="0" w:color="auto"/>
              <w:bottom w:val="single" w:sz="8" w:space="0" w:color="auto"/>
              <w:right w:val="single" w:sz="8" w:space="0" w:color="auto"/>
            </w:tcBorders>
            <w:shd w:val="clear" w:color="000000" w:fill="FFFFFF"/>
            <w:vAlign w:val="center"/>
          </w:tcPr>
          <w:p w14:paraId="7B4B722F" w14:textId="004174C4" w:rsidR="00364B6B"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DE" w:eastAsia="en-DE"/>
              </w:rPr>
            </w:pPr>
            <w:r>
              <w:rPr>
                <w:color w:val="000000"/>
                <w:sz w:val="20"/>
                <w:szCs w:val="28"/>
                <w:lang w:eastAsia="en-DE"/>
              </w:rPr>
              <w:t>New NNVC technical proposals</w:t>
            </w:r>
            <w:r w:rsidR="005F3B84">
              <w:rPr>
                <w:color w:val="000000"/>
                <w:sz w:val="20"/>
                <w:szCs w:val="28"/>
                <w:lang w:eastAsia="en-DE"/>
              </w:rPr>
              <w:t xml:space="preserve"> (7)</w:t>
            </w:r>
          </w:p>
        </w:tc>
      </w:tr>
      <w:tr w:rsidR="00873A82" w:rsidRPr="00D77BD2" w14:paraId="18518E50"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tcPr>
          <w:p w14:paraId="4FC2BC3E" w14:textId="39BFC4BA" w:rsidR="00873A8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69" w:history="1">
              <w:r w:rsidR="00873A82" w:rsidRPr="008D5D11">
                <w:rPr>
                  <w:color w:val="0563C1"/>
                  <w:szCs w:val="22"/>
                  <w:lang w:eastAsia="en-DE"/>
                </w:rPr>
                <w:t>JVET-AO0055</w:t>
              </w:r>
            </w:hyperlink>
          </w:p>
        </w:tc>
        <w:tc>
          <w:tcPr>
            <w:tcW w:w="5274" w:type="dxa"/>
            <w:tcBorders>
              <w:top w:val="nil"/>
              <w:left w:val="nil"/>
              <w:bottom w:val="single" w:sz="8" w:space="0" w:color="auto"/>
              <w:right w:val="single" w:sz="8" w:space="0" w:color="auto"/>
            </w:tcBorders>
            <w:shd w:val="clear" w:color="000000" w:fill="FFFFFF"/>
            <w:vAlign w:val="center"/>
          </w:tcPr>
          <w:p w14:paraId="7CBC881D" w14:textId="059E37E2" w:rsidR="00873A82" w:rsidRPr="00D77BD2" w:rsidRDefault="00873A82"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en-DE"/>
              </w:rPr>
            </w:pPr>
            <w:r w:rsidRPr="008D5D11">
              <w:rPr>
                <w:color w:val="000000"/>
                <w:sz w:val="20"/>
                <w:lang w:eastAsia="en-DE"/>
              </w:rPr>
              <w:t>AHG14: Dynamic convolution for LOP6 neural in-loop filtering</w:t>
            </w:r>
          </w:p>
        </w:tc>
        <w:tc>
          <w:tcPr>
            <w:tcW w:w="2720" w:type="dxa"/>
            <w:tcBorders>
              <w:top w:val="nil"/>
              <w:left w:val="nil"/>
              <w:bottom w:val="single" w:sz="8" w:space="0" w:color="auto"/>
              <w:right w:val="single" w:sz="8" w:space="0" w:color="auto"/>
            </w:tcBorders>
            <w:shd w:val="clear" w:color="000000" w:fill="FFFFFF"/>
            <w:vAlign w:val="center"/>
          </w:tcPr>
          <w:p w14:paraId="67BEA875" w14:textId="74198C9C" w:rsidR="00873A82" w:rsidRPr="001C4BA8"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hyperlink r:id="rId70" w:history="1">
              <w:r w:rsidR="00873A82" w:rsidRPr="008D5D11">
                <w:rPr>
                  <w:i/>
                  <w:iCs/>
                  <w:color w:val="000000"/>
                  <w:szCs w:val="22"/>
                </w:rPr>
                <w:t xml:space="preserve">W. </w:t>
              </w:r>
              <w:proofErr w:type="spellStart"/>
              <w:r w:rsidR="00873A82" w:rsidRPr="008D5D11">
                <w:rPr>
                  <w:i/>
                  <w:iCs/>
                  <w:color w:val="000000"/>
                  <w:szCs w:val="22"/>
                </w:rPr>
                <w:t>Gwun</w:t>
              </w:r>
              <w:proofErr w:type="spellEnd"/>
            </w:hyperlink>
            <w:r w:rsidR="00873A82" w:rsidRPr="008D5D11">
              <w:rPr>
                <w:i/>
                <w:iCs/>
                <w:color w:val="000000"/>
                <w:szCs w:val="22"/>
              </w:rPr>
              <w:t>, </w:t>
            </w:r>
            <w:hyperlink r:id="rId71" w:history="1">
              <w:r w:rsidR="00873A82" w:rsidRPr="008D5D11">
                <w:rPr>
                  <w:i/>
                  <w:iCs/>
                  <w:color w:val="000000"/>
                  <w:szCs w:val="22"/>
                </w:rPr>
                <w:t>K. Choi (KHU)</w:t>
              </w:r>
            </w:hyperlink>
            <w:r w:rsidR="00873A82" w:rsidRPr="008D5D11">
              <w:rPr>
                <w:i/>
                <w:iCs/>
                <w:color w:val="000000"/>
                <w:szCs w:val="22"/>
              </w:rPr>
              <w:t>, </w:t>
            </w:r>
            <w:hyperlink r:id="rId72" w:history="1">
              <w:r w:rsidR="00873A82" w:rsidRPr="008D5D11">
                <w:rPr>
                  <w:i/>
                  <w:iCs/>
                  <w:color w:val="000000"/>
                  <w:szCs w:val="22"/>
                </w:rPr>
                <w:t>B.-S. Kim</w:t>
              </w:r>
            </w:hyperlink>
            <w:r w:rsidR="00873A82" w:rsidRPr="008D5D11">
              <w:rPr>
                <w:i/>
                <w:iCs/>
                <w:color w:val="000000"/>
                <w:szCs w:val="22"/>
              </w:rPr>
              <w:t>, </w:t>
            </w:r>
            <w:hyperlink r:id="rId73" w:history="1">
              <w:r w:rsidR="00873A82" w:rsidRPr="008D5D11">
                <w:rPr>
                  <w:i/>
                  <w:iCs/>
                  <w:color w:val="000000"/>
                  <w:szCs w:val="22"/>
                </w:rPr>
                <w:t>I. Cho</w:t>
              </w:r>
            </w:hyperlink>
            <w:r w:rsidR="00873A82" w:rsidRPr="008D5D11">
              <w:rPr>
                <w:i/>
                <w:iCs/>
                <w:color w:val="000000"/>
                <w:szCs w:val="22"/>
              </w:rPr>
              <w:t>, </w:t>
            </w:r>
            <w:hyperlink r:id="rId74" w:history="1">
              <w:r w:rsidR="00873A82" w:rsidRPr="008D5D11">
                <w:rPr>
                  <w:i/>
                  <w:iCs/>
                  <w:color w:val="000000"/>
                  <w:szCs w:val="22"/>
                </w:rPr>
                <w:t xml:space="preserve">S. </w:t>
              </w:r>
              <w:proofErr w:type="spellStart"/>
              <w:r w:rsidR="00873A82" w:rsidRPr="008D5D11">
                <w:rPr>
                  <w:i/>
                  <w:iCs/>
                  <w:color w:val="000000"/>
                  <w:szCs w:val="22"/>
                </w:rPr>
                <w:t>Hahm</w:t>
              </w:r>
              <w:proofErr w:type="spellEnd"/>
              <w:r w:rsidR="00873A82" w:rsidRPr="008D5D11">
                <w:rPr>
                  <w:i/>
                  <w:iCs/>
                  <w:color w:val="000000"/>
                  <w:szCs w:val="22"/>
                </w:rPr>
                <w:t xml:space="preserve"> (KBS)</w:t>
              </w:r>
            </w:hyperlink>
          </w:p>
        </w:tc>
      </w:tr>
      <w:tr w:rsidR="00364B6B" w:rsidRPr="00D77BD2" w14:paraId="70203D0D" w14:textId="77777777" w:rsidTr="00364B6B">
        <w:trPr>
          <w:trHeight w:val="304"/>
        </w:trPr>
        <w:tc>
          <w:tcPr>
            <w:tcW w:w="1561" w:type="dxa"/>
            <w:tcBorders>
              <w:top w:val="nil"/>
              <w:left w:val="single" w:sz="8" w:space="0" w:color="auto"/>
              <w:bottom w:val="single" w:sz="8" w:space="0" w:color="auto"/>
              <w:right w:val="single" w:sz="8" w:space="0" w:color="auto"/>
            </w:tcBorders>
            <w:shd w:val="clear" w:color="000000" w:fill="FFFFFF"/>
            <w:vAlign w:val="center"/>
            <w:hideMark/>
          </w:tcPr>
          <w:p w14:paraId="60C3119B" w14:textId="77777777" w:rsidR="00364B6B"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75" w:history="1">
              <w:r w:rsidR="00364B6B" w:rsidRPr="00D77BD2">
                <w:rPr>
                  <w:color w:val="0563C1"/>
                  <w:szCs w:val="22"/>
                  <w:u w:val="single"/>
                  <w:lang w:eastAsia="en-DE"/>
                </w:rPr>
                <w:t>JVET-AO0143</w:t>
              </w:r>
            </w:hyperlink>
          </w:p>
        </w:tc>
        <w:tc>
          <w:tcPr>
            <w:tcW w:w="5274" w:type="dxa"/>
            <w:tcBorders>
              <w:top w:val="nil"/>
              <w:left w:val="nil"/>
              <w:bottom w:val="single" w:sz="8" w:space="0" w:color="auto"/>
              <w:right w:val="single" w:sz="8" w:space="0" w:color="auto"/>
            </w:tcBorders>
            <w:shd w:val="clear" w:color="000000" w:fill="FFFFFF"/>
            <w:vAlign w:val="center"/>
            <w:hideMark/>
          </w:tcPr>
          <w:p w14:paraId="36874199" w14:textId="77777777"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lang w:eastAsia="en-DE"/>
              </w:rPr>
              <w:t>AHG11: Cross-component enhanced NNSR</w:t>
            </w:r>
          </w:p>
        </w:tc>
        <w:tc>
          <w:tcPr>
            <w:tcW w:w="2720" w:type="dxa"/>
            <w:tcBorders>
              <w:top w:val="nil"/>
              <w:left w:val="nil"/>
              <w:bottom w:val="single" w:sz="8" w:space="0" w:color="auto"/>
              <w:right w:val="single" w:sz="8" w:space="0" w:color="auto"/>
            </w:tcBorders>
            <w:shd w:val="clear" w:color="000000" w:fill="FFFFFF"/>
            <w:vAlign w:val="center"/>
            <w:hideMark/>
          </w:tcPr>
          <w:p w14:paraId="7DEC5FB2" w14:textId="77777777" w:rsidR="00364B6B"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1C4BA8">
              <w:rPr>
                <w:i/>
                <w:iCs/>
                <w:color w:val="000000"/>
                <w:szCs w:val="22"/>
              </w:rPr>
              <w:t>T. Yang, W.-X. He, X.-T. Xie, Q. Liu (HUST)</w:t>
            </w:r>
          </w:p>
        </w:tc>
      </w:tr>
      <w:tr w:rsidR="00364B6B" w:rsidRPr="00D77BD2" w14:paraId="58C48020" w14:textId="77777777" w:rsidTr="00364B6B">
        <w:trPr>
          <w:trHeight w:val="304"/>
        </w:trPr>
        <w:tc>
          <w:tcPr>
            <w:tcW w:w="1561" w:type="dxa"/>
            <w:tcBorders>
              <w:top w:val="nil"/>
              <w:left w:val="single" w:sz="8" w:space="0" w:color="auto"/>
              <w:bottom w:val="single" w:sz="8" w:space="0" w:color="auto"/>
              <w:right w:val="single" w:sz="8" w:space="0" w:color="auto"/>
            </w:tcBorders>
            <w:shd w:val="clear" w:color="auto" w:fill="auto"/>
            <w:vAlign w:val="center"/>
            <w:hideMark/>
          </w:tcPr>
          <w:p w14:paraId="1FD312A3" w14:textId="77777777" w:rsidR="00364B6B"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76" w:history="1">
              <w:r w:rsidR="00364B6B" w:rsidRPr="00D77BD2">
                <w:rPr>
                  <w:color w:val="0563C1"/>
                  <w:szCs w:val="28"/>
                  <w:u w:val="single"/>
                  <w:lang w:eastAsia="en-DE"/>
                </w:rPr>
                <w:t>JVET-AO0144</w:t>
              </w:r>
            </w:hyperlink>
          </w:p>
        </w:tc>
        <w:tc>
          <w:tcPr>
            <w:tcW w:w="5274" w:type="dxa"/>
            <w:tcBorders>
              <w:top w:val="nil"/>
              <w:left w:val="nil"/>
              <w:bottom w:val="single" w:sz="8" w:space="0" w:color="auto"/>
              <w:right w:val="single" w:sz="8" w:space="0" w:color="auto"/>
            </w:tcBorders>
            <w:shd w:val="clear" w:color="auto" w:fill="auto"/>
            <w:vAlign w:val="center"/>
            <w:hideMark/>
          </w:tcPr>
          <w:p w14:paraId="7F7EB4E1" w14:textId="77777777"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szCs w:val="28"/>
                <w:lang w:eastAsia="en-DE"/>
              </w:rPr>
              <w:t>AHG11: Enhancing LOP6 with Re-Exploited Boundary Strength Guidance</w:t>
            </w:r>
          </w:p>
        </w:tc>
        <w:tc>
          <w:tcPr>
            <w:tcW w:w="2720" w:type="dxa"/>
            <w:tcBorders>
              <w:top w:val="nil"/>
              <w:left w:val="nil"/>
              <w:bottom w:val="single" w:sz="8" w:space="0" w:color="auto"/>
              <w:right w:val="single" w:sz="8" w:space="0" w:color="auto"/>
            </w:tcBorders>
            <w:shd w:val="clear" w:color="auto" w:fill="auto"/>
            <w:vAlign w:val="center"/>
            <w:hideMark/>
          </w:tcPr>
          <w:p w14:paraId="3AEE0863" w14:textId="77777777" w:rsidR="00364B6B"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1C4BA8">
              <w:rPr>
                <w:i/>
                <w:iCs/>
                <w:color w:val="000000"/>
                <w:szCs w:val="22"/>
              </w:rPr>
              <w:t>X.-T. Xie, W.-X. He, T. Yang, Q. Liu (HUST)</w:t>
            </w:r>
          </w:p>
        </w:tc>
      </w:tr>
      <w:tr w:rsidR="00364B6B" w:rsidRPr="00B96DE9" w14:paraId="4CAE98B0" w14:textId="77777777" w:rsidTr="00364B6B">
        <w:trPr>
          <w:trHeight w:val="754"/>
        </w:trPr>
        <w:tc>
          <w:tcPr>
            <w:tcW w:w="1561" w:type="dxa"/>
            <w:tcBorders>
              <w:top w:val="nil"/>
              <w:left w:val="single" w:sz="8" w:space="0" w:color="auto"/>
              <w:bottom w:val="single" w:sz="8" w:space="0" w:color="auto"/>
              <w:right w:val="single" w:sz="8" w:space="0" w:color="auto"/>
            </w:tcBorders>
            <w:shd w:val="clear" w:color="auto" w:fill="auto"/>
            <w:vAlign w:val="center"/>
            <w:hideMark/>
          </w:tcPr>
          <w:p w14:paraId="3B485E08" w14:textId="77777777" w:rsidR="00364B6B"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77" w:history="1">
              <w:r w:rsidR="00364B6B" w:rsidRPr="00D77BD2">
                <w:rPr>
                  <w:color w:val="0563C1"/>
                  <w:szCs w:val="28"/>
                  <w:u w:val="single"/>
                  <w:lang w:eastAsia="en-DE"/>
                </w:rPr>
                <w:t>JVET-AO0173</w:t>
              </w:r>
            </w:hyperlink>
          </w:p>
        </w:tc>
        <w:tc>
          <w:tcPr>
            <w:tcW w:w="5274" w:type="dxa"/>
            <w:tcBorders>
              <w:top w:val="nil"/>
              <w:left w:val="nil"/>
              <w:bottom w:val="single" w:sz="8" w:space="0" w:color="auto"/>
              <w:right w:val="single" w:sz="8" w:space="0" w:color="auto"/>
            </w:tcBorders>
            <w:shd w:val="clear" w:color="auto" w:fill="auto"/>
            <w:vAlign w:val="center"/>
            <w:hideMark/>
          </w:tcPr>
          <w:p w14:paraId="624C3A63" w14:textId="77777777"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szCs w:val="28"/>
                <w:lang w:eastAsia="en-DE"/>
              </w:rPr>
              <w:t>[AHG11] A Hybrid Framework Integrating End-to-End Learned Intra-Frame Codec with Conventional Codec</w:t>
            </w:r>
          </w:p>
        </w:tc>
        <w:tc>
          <w:tcPr>
            <w:tcW w:w="2720" w:type="dxa"/>
            <w:tcBorders>
              <w:top w:val="nil"/>
              <w:left w:val="nil"/>
              <w:bottom w:val="single" w:sz="8" w:space="0" w:color="auto"/>
              <w:right w:val="single" w:sz="8" w:space="0" w:color="auto"/>
            </w:tcBorders>
            <w:shd w:val="clear" w:color="auto" w:fill="auto"/>
            <w:vAlign w:val="center"/>
            <w:hideMark/>
          </w:tcPr>
          <w:p w14:paraId="2168CDDF" w14:textId="77777777" w:rsidR="00364B6B" w:rsidRPr="008D5D11"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en-DE"/>
              </w:rPr>
            </w:pPr>
            <w:r w:rsidRPr="008D5D11">
              <w:rPr>
                <w:i/>
                <w:iCs/>
                <w:color w:val="000000"/>
                <w:szCs w:val="22"/>
                <w:lang w:val="en-DE"/>
              </w:rPr>
              <w:t xml:space="preserve">N. Zou, A. B. Koyuncu, A. Hallapuro, F. Cricri, H. Zhang, J. </w:t>
            </w:r>
            <w:proofErr w:type="spellStart"/>
            <w:r w:rsidRPr="008D5D11">
              <w:rPr>
                <w:i/>
                <w:iCs/>
                <w:color w:val="000000"/>
                <w:szCs w:val="22"/>
                <w:lang w:val="en-DE"/>
              </w:rPr>
              <w:t>Ahonen</w:t>
            </w:r>
            <w:proofErr w:type="spellEnd"/>
            <w:r w:rsidRPr="008D5D11">
              <w:rPr>
                <w:i/>
                <w:iCs/>
                <w:color w:val="000000"/>
                <w:szCs w:val="22"/>
                <w:lang w:val="en-DE"/>
              </w:rPr>
              <w:t>, M. M. Hannuksela (Nokia)</w:t>
            </w:r>
          </w:p>
        </w:tc>
      </w:tr>
      <w:tr w:rsidR="00364B6B" w:rsidRPr="00D77BD2" w14:paraId="4AECDECD" w14:textId="77777777" w:rsidTr="00364B6B">
        <w:trPr>
          <w:trHeight w:val="304"/>
        </w:trPr>
        <w:tc>
          <w:tcPr>
            <w:tcW w:w="1561" w:type="dxa"/>
            <w:tcBorders>
              <w:top w:val="nil"/>
              <w:left w:val="single" w:sz="8" w:space="0" w:color="auto"/>
              <w:bottom w:val="single" w:sz="8" w:space="0" w:color="auto"/>
              <w:right w:val="single" w:sz="8" w:space="0" w:color="auto"/>
            </w:tcBorders>
            <w:shd w:val="clear" w:color="auto" w:fill="auto"/>
            <w:vAlign w:val="center"/>
            <w:hideMark/>
          </w:tcPr>
          <w:p w14:paraId="4C982E3B" w14:textId="77777777" w:rsidR="00364B6B"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78" w:history="1">
              <w:r w:rsidR="00364B6B" w:rsidRPr="00D77BD2">
                <w:rPr>
                  <w:color w:val="0563C1"/>
                  <w:szCs w:val="28"/>
                  <w:u w:val="single"/>
                  <w:lang w:eastAsia="en-DE"/>
                </w:rPr>
                <w:t>JVET-AO0191</w:t>
              </w:r>
            </w:hyperlink>
          </w:p>
        </w:tc>
        <w:tc>
          <w:tcPr>
            <w:tcW w:w="5274" w:type="dxa"/>
            <w:tcBorders>
              <w:top w:val="nil"/>
              <w:left w:val="nil"/>
              <w:bottom w:val="single" w:sz="8" w:space="0" w:color="auto"/>
              <w:right w:val="single" w:sz="8" w:space="0" w:color="auto"/>
            </w:tcBorders>
            <w:shd w:val="clear" w:color="auto" w:fill="auto"/>
            <w:vAlign w:val="center"/>
            <w:hideMark/>
          </w:tcPr>
          <w:p w14:paraId="053265EE" w14:textId="77777777"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szCs w:val="28"/>
                <w:lang w:eastAsia="en-DE"/>
              </w:rPr>
              <w:t>[AHG11]: DCVC-RT as an End-to-End Learned Intra Frame Codec</w:t>
            </w:r>
          </w:p>
        </w:tc>
        <w:tc>
          <w:tcPr>
            <w:tcW w:w="2720" w:type="dxa"/>
            <w:tcBorders>
              <w:top w:val="nil"/>
              <w:left w:val="nil"/>
              <w:bottom w:val="single" w:sz="8" w:space="0" w:color="auto"/>
              <w:right w:val="single" w:sz="8" w:space="0" w:color="auto"/>
            </w:tcBorders>
            <w:shd w:val="clear" w:color="auto" w:fill="auto"/>
            <w:vAlign w:val="center"/>
            <w:hideMark/>
          </w:tcPr>
          <w:p w14:paraId="797CFC6D" w14:textId="77777777" w:rsidR="00364B6B"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1C4BA8">
              <w:rPr>
                <w:i/>
                <w:iCs/>
                <w:color w:val="000000"/>
                <w:szCs w:val="22"/>
              </w:rPr>
              <w:t>M. Aderdor, T. Solovyev, E. Alshina (Huawei)</w:t>
            </w:r>
          </w:p>
        </w:tc>
      </w:tr>
      <w:tr w:rsidR="00364B6B" w:rsidRPr="00D77BD2" w14:paraId="6CE28B3E" w14:textId="77777777" w:rsidTr="00364B6B">
        <w:trPr>
          <w:trHeight w:val="304"/>
        </w:trPr>
        <w:tc>
          <w:tcPr>
            <w:tcW w:w="1561" w:type="dxa"/>
            <w:tcBorders>
              <w:top w:val="nil"/>
              <w:left w:val="single" w:sz="8" w:space="0" w:color="auto"/>
              <w:bottom w:val="single" w:sz="8" w:space="0" w:color="auto"/>
              <w:right w:val="single" w:sz="8" w:space="0" w:color="auto"/>
            </w:tcBorders>
            <w:shd w:val="clear" w:color="auto" w:fill="auto"/>
            <w:vAlign w:val="center"/>
            <w:hideMark/>
          </w:tcPr>
          <w:p w14:paraId="7C2C4C64" w14:textId="77777777" w:rsidR="00364B6B" w:rsidRPr="00D77BD2"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563C1"/>
                <w:szCs w:val="22"/>
                <w:u w:val="single"/>
                <w:lang w:val="en-DE" w:eastAsia="en-DE"/>
              </w:rPr>
            </w:pPr>
            <w:hyperlink r:id="rId79" w:history="1">
              <w:r w:rsidR="00364B6B" w:rsidRPr="00D77BD2">
                <w:rPr>
                  <w:color w:val="0563C1"/>
                  <w:szCs w:val="28"/>
                  <w:u w:val="single"/>
                  <w:lang w:eastAsia="en-DE"/>
                </w:rPr>
                <w:t>JVET-AO0194</w:t>
              </w:r>
            </w:hyperlink>
          </w:p>
        </w:tc>
        <w:tc>
          <w:tcPr>
            <w:tcW w:w="5274" w:type="dxa"/>
            <w:tcBorders>
              <w:top w:val="nil"/>
              <w:left w:val="nil"/>
              <w:bottom w:val="single" w:sz="8" w:space="0" w:color="auto"/>
              <w:right w:val="single" w:sz="8" w:space="0" w:color="auto"/>
            </w:tcBorders>
            <w:shd w:val="clear" w:color="auto" w:fill="auto"/>
            <w:vAlign w:val="center"/>
            <w:hideMark/>
          </w:tcPr>
          <w:p w14:paraId="4A7B8413" w14:textId="77777777" w:rsidR="00364B6B" w:rsidRPr="00D77BD2"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DE" w:eastAsia="en-DE"/>
              </w:rPr>
            </w:pPr>
            <w:r w:rsidRPr="00D77BD2">
              <w:rPr>
                <w:color w:val="000000"/>
                <w:sz w:val="20"/>
                <w:szCs w:val="28"/>
                <w:lang w:eastAsia="en-DE"/>
              </w:rPr>
              <w:t>[AHG11]: Luma Chroma Balancing for DCVC End-to-End Learned Intra Frames</w:t>
            </w:r>
          </w:p>
        </w:tc>
        <w:tc>
          <w:tcPr>
            <w:tcW w:w="2720" w:type="dxa"/>
            <w:tcBorders>
              <w:top w:val="nil"/>
              <w:left w:val="nil"/>
              <w:bottom w:val="single" w:sz="8" w:space="0" w:color="auto"/>
              <w:right w:val="single" w:sz="8" w:space="0" w:color="auto"/>
            </w:tcBorders>
            <w:shd w:val="clear" w:color="auto" w:fill="auto"/>
            <w:vAlign w:val="center"/>
            <w:hideMark/>
          </w:tcPr>
          <w:p w14:paraId="7F86AE88" w14:textId="77777777" w:rsidR="00364B6B" w:rsidRPr="001C4BA8"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rPr>
            </w:pPr>
            <w:r w:rsidRPr="001C4BA8">
              <w:rPr>
                <w:i/>
                <w:iCs/>
                <w:color w:val="000000"/>
                <w:szCs w:val="22"/>
              </w:rPr>
              <w:t>M. Aderdor, T. Solovyev, E. Alshina (Huawei)</w:t>
            </w:r>
          </w:p>
        </w:tc>
      </w:tr>
      <w:tr w:rsidR="00364B6B" w:rsidRPr="00B96DE9" w14:paraId="456B1C16" w14:textId="77777777" w:rsidTr="008D5D11">
        <w:trPr>
          <w:trHeight w:val="507"/>
        </w:trPr>
        <w:tc>
          <w:tcPr>
            <w:tcW w:w="1561" w:type="dxa"/>
            <w:tcBorders>
              <w:top w:val="single" w:sz="4" w:space="0" w:color="auto"/>
              <w:left w:val="single" w:sz="8" w:space="0" w:color="auto"/>
              <w:bottom w:val="single" w:sz="4" w:space="0" w:color="auto"/>
              <w:right w:val="single" w:sz="8" w:space="0" w:color="auto"/>
            </w:tcBorders>
            <w:shd w:val="clear" w:color="auto" w:fill="auto"/>
            <w:vAlign w:val="center"/>
          </w:tcPr>
          <w:p w14:paraId="633772B7" w14:textId="2BCCF161" w:rsidR="00364B6B" w:rsidRPr="003E21AF" w:rsidRDefault="00E116A9"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80" w:history="1">
              <w:r w:rsidR="00364B6B" w:rsidRPr="001C4BA8">
                <w:rPr>
                  <w:rStyle w:val="Hyperlink"/>
                  <w:sz w:val="20"/>
                  <w:shd w:val="clear" w:color="auto" w:fill="FFFFFF"/>
                </w:rPr>
                <w:t>JVET-AO0267</w:t>
              </w:r>
            </w:hyperlink>
          </w:p>
        </w:tc>
        <w:tc>
          <w:tcPr>
            <w:tcW w:w="5274" w:type="dxa"/>
            <w:tcBorders>
              <w:top w:val="single" w:sz="4" w:space="0" w:color="auto"/>
              <w:left w:val="nil"/>
              <w:bottom w:val="single" w:sz="4" w:space="0" w:color="auto"/>
              <w:right w:val="single" w:sz="8" w:space="0" w:color="auto"/>
            </w:tcBorders>
            <w:shd w:val="clear" w:color="auto" w:fill="auto"/>
            <w:vAlign w:val="center"/>
          </w:tcPr>
          <w:p w14:paraId="6138D362" w14:textId="179AD45E" w:rsidR="00364B6B" w:rsidRPr="003E21AF" w:rsidRDefault="00364B6B"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zCs w:val="28"/>
                <w:lang w:eastAsia="en-DE"/>
              </w:rPr>
            </w:pPr>
            <w:r w:rsidRPr="001C4BA8">
              <w:rPr>
                <w:color w:val="000000"/>
                <w:sz w:val="20"/>
                <w:szCs w:val="28"/>
                <w:lang w:eastAsia="en-DE"/>
              </w:rPr>
              <w:t>AHG11: Very Small Deep Reference Frame Generation Network for Inter Prediction Enhancement</w:t>
            </w:r>
          </w:p>
        </w:tc>
        <w:tc>
          <w:tcPr>
            <w:tcW w:w="2720" w:type="dxa"/>
            <w:tcBorders>
              <w:top w:val="single" w:sz="4" w:space="0" w:color="auto"/>
              <w:left w:val="nil"/>
              <w:bottom w:val="single" w:sz="4" w:space="0" w:color="auto"/>
              <w:right w:val="single" w:sz="8" w:space="0" w:color="auto"/>
            </w:tcBorders>
            <w:shd w:val="clear" w:color="auto" w:fill="auto"/>
            <w:vAlign w:val="center"/>
          </w:tcPr>
          <w:p w14:paraId="5C124EEF" w14:textId="29D1CBD4" w:rsidR="00364B6B" w:rsidRPr="001C4BA8" w:rsidRDefault="00D46378" w:rsidP="001C4B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color w:val="000000"/>
                <w:szCs w:val="22"/>
                <w:lang w:val="de-DE"/>
              </w:rPr>
            </w:pPr>
            <w:hyperlink r:id="rId81" w:history="1">
              <w:r w:rsidR="00364B6B" w:rsidRPr="001C4BA8">
                <w:rPr>
                  <w:i/>
                  <w:iCs/>
                  <w:color w:val="000000"/>
                  <w:szCs w:val="22"/>
                  <w:lang w:val="de-DE"/>
                </w:rPr>
                <w:t>T. Shu</w:t>
              </w:r>
            </w:hyperlink>
            <w:r w:rsidR="00364B6B" w:rsidRPr="001C4BA8">
              <w:rPr>
                <w:i/>
                <w:iCs/>
                <w:color w:val="000000"/>
                <w:szCs w:val="22"/>
                <w:lang w:val="de-DE"/>
              </w:rPr>
              <w:t>, </w:t>
            </w:r>
            <w:hyperlink r:id="rId82" w:history="1">
              <w:r w:rsidR="00364B6B" w:rsidRPr="001C4BA8">
                <w:rPr>
                  <w:i/>
                  <w:iCs/>
                  <w:color w:val="000000"/>
                  <w:szCs w:val="22"/>
                  <w:lang w:val="de-DE"/>
                </w:rPr>
                <w:t>X. Chen</w:t>
              </w:r>
            </w:hyperlink>
            <w:r w:rsidR="00364B6B" w:rsidRPr="001C4BA8">
              <w:rPr>
                <w:i/>
                <w:iCs/>
                <w:color w:val="000000"/>
                <w:szCs w:val="22"/>
                <w:lang w:val="de-DE"/>
              </w:rPr>
              <w:t>, </w:t>
            </w:r>
            <w:hyperlink r:id="rId83" w:history="1">
              <w:r w:rsidR="00364B6B" w:rsidRPr="001C4BA8">
                <w:rPr>
                  <w:i/>
                  <w:iCs/>
                  <w:color w:val="000000"/>
                  <w:szCs w:val="22"/>
                  <w:lang w:val="de-DE"/>
                </w:rPr>
                <w:t>W. Zhang</w:t>
              </w:r>
            </w:hyperlink>
            <w:r w:rsidR="00364B6B" w:rsidRPr="001C4BA8">
              <w:rPr>
                <w:i/>
                <w:iCs/>
                <w:color w:val="000000"/>
                <w:szCs w:val="22"/>
                <w:lang w:val="de-DE"/>
              </w:rPr>
              <w:t>, </w:t>
            </w:r>
            <w:hyperlink r:id="rId84" w:history="1">
              <w:r w:rsidR="00364B6B" w:rsidRPr="001C4BA8">
                <w:rPr>
                  <w:i/>
                  <w:iCs/>
                  <w:color w:val="000000"/>
                  <w:szCs w:val="22"/>
                  <w:lang w:val="de-DE"/>
                </w:rPr>
                <w:t>N. Fu</w:t>
              </w:r>
            </w:hyperlink>
            <w:r w:rsidR="00364B6B" w:rsidRPr="001C4BA8">
              <w:rPr>
                <w:i/>
                <w:iCs/>
                <w:color w:val="000000"/>
                <w:szCs w:val="22"/>
                <w:lang w:val="de-DE"/>
              </w:rPr>
              <w:t>, </w:t>
            </w:r>
            <w:hyperlink r:id="rId85" w:history="1">
              <w:r w:rsidR="00364B6B" w:rsidRPr="001C4BA8">
                <w:rPr>
                  <w:i/>
                  <w:iCs/>
                  <w:color w:val="000000"/>
                  <w:szCs w:val="22"/>
                  <w:lang w:val="de-DE"/>
                </w:rPr>
                <w:t>Z. Chen (Wuhan Univ.)</w:t>
              </w:r>
            </w:hyperlink>
          </w:p>
        </w:tc>
      </w:tr>
    </w:tbl>
    <w:p w14:paraId="7BE6316B" w14:textId="04D51893" w:rsidR="003E21AF" w:rsidRPr="00873A82" w:rsidRDefault="003E21AF" w:rsidP="00D77BD2">
      <w:pPr>
        <w:rPr>
          <w:lang w:val="de-DE" w:eastAsia="ja-JP"/>
        </w:rPr>
      </w:pPr>
    </w:p>
    <w:p w14:paraId="759F84CA" w14:textId="2BBA27E7" w:rsidR="00800A28" w:rsidRPr="000E7A68" w:rsidRDefault="00800A28" w:rsidP="00800A28">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CA"/>
        </w:rPr>
      </w:pPr>
      <w:r w:rsidRPr="000E7A68">
        <w:rPr>
          <w:lang w:val="en-CA"/>
        </w:rPr>
        <w:t>Recommendations</w:t>
      </w:r>
    </w:p>
    <w:p w14:paraId="03B63ACA" w14:textId="77777777" w:rsidR="00800A28" w:rsidRPr="000E7A68" w:rsidRDefault="00800A28" w:rsidP="00800A28">
      <w:r w:rsidRPr="000E7A68">
        <w:t>The AHG recommends:</w:t>
      </w:r>
    </w:p>
    <w:p w14:paraId="00F9FF2D" w14:textId="77777777" w:rsidR="00800A28" w:rsidRPr="000E7A68" w:rsidRDefault="00800A28" w:rsidP="00800A28">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textAlignment w:val="auto"/>
      </w:pPr>
      <w:r w:rsidRPr="000E7A68">
        <w:t>Review all input contributions.</w:t>
      </w:r>
    </w:p>
    <w:p w14:paraId="11BEFFC6" w14:textId="77777777" w:rsidR="00800A28" w:rsidRPr="00F43A7C" w:rsidRDefault="00800A28" w:rsidP="00800A28">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textAlignment w:val="auto"/>
      </w:pPr>
      <w:r w:rsidRPr="00F43A7C">
        <w:rPr>
          <w:szCs w:val="22"/>
        </w:rPr>
        <w:t xml:space="preserve">Continue </w:t>
      </w:r>
      <w:r w:rsidRPr="00F43A7C">
        <w:rPr>
          <w:lang w:val="en-CA"/>
        </w:rPr>
        <w:t>investigating neural network-based video coding tools, including coding performance and complexity.</w:t>
      </w:r>
    </w:p>
    <w:p w14:paraId="6766F8AA" w14:textId="095862B6" w:rsidR="00800A28" w:rsidRPr="001E2A89" w:rsidRDefault="00D77BD2" w:rsidP="00800A28">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textAlignment w:val="auto"/>
        <w:rPr>
          <w:szCs w:val="22"/>
        </w:rPr>
      </w:pPr>
      <w:r w:rsidRPr="00F43A7C">
        <w:rPr>
          <w:szCs w:val="22"/>
        </w:rPr>
        <w:t xml:space="preserve">Continue </w:t>
      </w:r>
      <w:r w:rsidR="00BA08CF">
        <w:rPr>
          <w:lang w:val="en-CA"/>
        </w:rPr>
        <w:t>study of the framework</w:t>
      </w:r>
      <w:r w:rsidR="00800A28" w:rsidRPr="00782621">
        <w:rPr>
          <w:szCs w:val="22"/>
        </w:rPr>
        <w:t xml:space="preserve"> </w:t>
      </w:r>
      <w:r w:rsidR="00BA08CF">
        <w:rPr>
          <w:szCs w:val="22"/>
        </w:rPr>
        <w:t>for</w:t>
      </w:r>
      <w:r w:rsidR="00800A28" w:rsidRPr="00782621">
        <w:rPr>
          <w:szCs w:val="22"/>
        </w:rPr>
        <w:t xml:space="preserve"> hybrid codec </w:t>
      </w:r>
      <w:r w:rsidR="00BA08CF">
        <w:rPr>
          <w:szCs w:val="22"/>
        </w:rPr>
        <w:t>combined</w:t>
      </w:r>
      <w:r>
        <w:rPr>
          <w:szCs w:val="22"/>
        </w:rPr>
        <w:t xml:space="preserve"> with</w:t>
      </w:r>
      <w:r w:rsidR="00800A28" w:rsidRPr="00782621">
        <w:rPr>
          <w:szCs w:val="22"/>
        </w:rPr>
        <w:t xml:space="preserve"> End-to-End A</w:t>
      </w:r>
      <w:r>
        <w:rPr>
          <w:szCs w:val="22"/>
        </w:rPr>
        <w:t>I</w:t>
      </w:r>
      <w:r w:rsidR="00800A28" w:rsidRPr="00782621">
        <w:rPr>
          <w:szCs w:val="22"/>
        </w:rPr>
        <w:t xml:space="preserve"> coded pictures.</w:t>
      </w:r>
    </w:p>
    <w:p w14:paraId="745E7DC4" w14:textId="1F5A9D7E" w:rsidR="00800A28" w:rsidRPr="001E2A89" w:rsidRDefault="00800A28" w:rsidP="00800A28">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textAlignment w:val="auto"/>
        <w:rPr>
          <w:szCs w:val="22"/>
        </w:rPr>
      </w:pPr>
      <w:r w:rsidRPr="00782621">
        <w:rPr>
          <w:szCs w:val="22"/>
        </w:rPr>
        <w:t xml:space="preserve">Discuss device interoperability and </w:t>
      </w:r>
      <w:r w:rsidR="00BA08CF">
        <w:rPr>
          <w:szCs w:val="22"/>
        </w:rPr>
        <w:t>bit-exact reconstruction of NNVC algorithms</w:t>
      </w:r>
      <w:r w:rsidRPr="00782621">
        <w:rPr>
          <w:szCs w:val="22"/>
        </w:rPr>
        <w:t xml:space="preserve">. </w:t>
      </w:r>
    </w:p>
    <w:p w14:paraId="233FDBB5" w14:textId="7258AE22" w:rsidR="00800A28" w:rsidRPr="00037BCC" w:rsidRDefault="00800A28" w:rsidP="001C4BA8">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textAlignment w:val="auto"/>
      </w:pPr>
      <w:r w:rsidRPr="00BA08CF">
        <w:rPr>
          <w:lang w:val="en-CA"/>
        </w:rPr>
        <w:t xml:space="preserve">Recommend promising technologies for next EE1 round. </w:t>
      </w:r>
    </w:p>
    <w:p w14:paraId="0CA41EBD" w14:textId="77777777" w:rsidR="000D1C9B" w:rsidRPr="00800A28" w:rsidRDefault="000D1C9B" w:rsidP="000D1C9B"/>
    <w:p w14:paraId="418D46D0" w14:textId="77777777" w:rsidR="00EB287D" w:rsidRPr="005B217D" w:rsidRDefault="00EB287D" w:rsidP="005801A2">
      <w:pPr>
        <w:rPr>
          <w:szCs w:val="22"/>
          <w:lang w:val="en-CA"/>
        </w:rPr>
      </w:pPr>
    </w:p>
    <w:sectPr w:rsidR="00EB287D" w:rsidRPr="005B217D" w:rsidSect="001C4BA8">
      <w:footerReference w:type="default" r:id="rId8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5631" w14:textId="77777777" w:rsidR="00E116A9" w:rsidRDefault="00E116A9">
      <w:r>
        <w:separator/>
      </w:r>
    </w:p>
  </w:endnote>
  <w:endnote w:type="continuationSeparator" w:id="0">
    <w:p w14:paraId="6F964C5E" w14:textId="77777777" w:rsidR="00E116A9" w:rsidRDefault="00E1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9809F80" w:rsidR="000B4FF9" w:rsidRPr="00C00DDE" w:rsidRDefault="000B4FF9" w:rsidP="00C00D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right" w:pos="9360"/>
      </w:tabs>
    </w:pPr>
    <w:r w:rsidRPr="00C00DDE">
      <w:tab/>
      <w:t xml:space="preserve">Page: </w:t>
    </w:r>
    <w:r w:rsidRPr="00C00DDE">
      <w:rPr>
        <w:rStyle w:val="Heading3Char"/>
      </w:rPr>
      <w:fldChar w:fldCharType="begin"/>
    </w:r>
    <w:r w:rsidRPr="00C00DDE">
      <w:rPr>
        <w:rStyle w:val="Heading3Char"/>
      </w:rPr>
      <w:instrText xml:space="preserve"> PAGE </w:instrText>
    </w:r>
    <w:r w:rsidRPr="00C00DDE">
      <w:rPr>
        <w:rStyle w:val="Heading3Char"/>
      </w:rPr>
      <w:fldChar w:fldCharType="separate"/>
    </w:r>
    <w:r w:rsidR="00EB287D">
      <w:rPr>
        <w:rStyle w:val="Heading3Char"/>
        <w:noProof/>
      </w:rPr>
      <w:t>1</w:t>
    </w:r>
    <w:r w:rsidRPr="00C00DDE">
      <w:rPr>
        <w:rStyle w:val="Heading3Char"/>
      </w:rPr>
      <w:fldChar w:fldCharType="end"/>
    </w:r>
    <w:r w:rsidRPr="00C00DDE">
      <w:rPr>
        <w:rStyle w:val="Heading3Char"/>
      </w:rPr>
      <w:tab/>
      <w:t xml:space="preserve">Date Saved: </w:t>
    </w:r>
    <w:r w:rsidRPr="00C00DDE">
      <w:rPr>
        <w:rStyle w:val="Heading3Char"/>
      </w:rPr>
      <w:fldChar w:fldCharType="begin"/>
    </w:r>
    <w:r w:rsidRPr="00C00DDE">
      <w:rPr>
        <w:rStyle w:val="Heading3Char"/>
      </w:rPr>
      <w:instrText xml:space="preserve"> SAVEDATE  \@ "yyyy-MM-dd"  \* MERGEFORMAT </w:instrText>
    </w:r>
    <w:r w:rsidRPr="00C00DDE">
      <w:rPr>
        <w:rStyle w:val="Heading3Char"/>
      </w:rPr>
      <w:fldChar w:fldCharType="separate"/>
    </w:r>
    <w:r w:rsidR="00B91E67">
      <w:rPr>
        <w:rStyle w:val="Heading3Char"/>
        <w:noProof/>
      </w:rPr>
      <w:t>2026-01-14</w:t>
    </w:r>
    <w:r w:rsidRPr="00C00DDE">
      <w:rPr>
        <w:rStyle w:val="Heading3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01AD" w14:textId="77777777" w:rsidR="00E116A9" w:rsidRDefault="00E116A9">
      <w:r>
        <w:separator/>
      </w:r>
    </w:p>
  </w:footnote>
  <w:footnote w:type="continuationSeparator" w:id="0">
    <w:p w14:paraId="358BC8BE" w14:textId="77777777" w:rsidR="00E116A9" w:rsidRDefault="00E11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32148"/>
    <w:multiLevelType w:val="hybridMultilevel"/>
    <w:tmpl w:val="6A4EA14A"/>
    <w:lvl w:ilvl="0" w:tplc="20000017">
      <w:start w:val="1"/>
      <w:numFmt w:val="lowerLetter"/>
      <w:lvlText w:val="%1)"/>
      <w:lvlJc w:val="left"/>
      <w:pPr>
        <w:ind w:left="5400" w:hanging="360"/>
      </w:pPr>
      <w:rPr>
        <w:rFonts w:hint="default"/>
      </w:rPr>
    </w:lvl>
    <w:lvl w:ilvl="1" w:tplc="20000019" w:tentative="1">
      <w:start w:val="1"/>
      <w:numFmt w:val="lowerLetter"/>
      <w:lvlText w:val="%2."/>
      <w:lvlJc w:val="left"/>
      <w:pPr>
        <w:ind w:left="6120" w:hanging="360"/>
      </w:pPr>
    </w:lvl>
    <w:lvl w:ilvl="2" w:tplc="2000001B" w:tentative="1">
      <w:start w:val="1"/>
      <w:numFmt w:val="lowerRoman"/>
      <w:lvlText w:val="%3."/>
      <w:lvlJc w:val="right"/>
      <w:pPr>
        <w:ind w:left="6840" w:hanging="180"/>
      </w:pPr>
    </w:lvl>
    <w:lvl w:ilvl="3" w:tplc="2000000F" w:tentative="1">
      <w:start w:val="1"/>
      <w:numFmt w:val="decimal"/>
      <w:lvlText w:val="%4."/>
      <w:lvlJc w:val="left"/>
      <w:pPr>
        <w:ind w:left="7560" w:hanging="360"/>
      </w:pPr>
    </w:lvl>
    <w:lvl w:ilvl="4" w:tplc="20000019" w:tentative="1">
      <w:start w:val="1"/>
      <w:numFmt w:val="lowerLetter"/>
      <w:lvlText w:val="%5."/>
      <w:lvlJc w:val="left"/>
      <w:pPr>
        <w:ind w:left="8280" w:hanging="360"/>
      </w:pPr>
    </w:lvl>
    <w:lvl w:ilvl="5" w:tplc="2000001B" w:tentative="1">
      <w:start w:val="1"/>
      <w:numFmt w:val="lowerRoman"/>
      <w:lvlText w:val="%6."/>
      <w:lvlJc w:val="right"/>
      <w:pPr>
        <w:ind w:left="9000" w:hanging="180"/>
      </w:pPr>
    </w:lvl>
    <w:lvl w:ilvl="6" w:tplc="2000000F" w:tentative="1">
      <w:start w:val="1"/>
      <w:numFmt w:val="decimal"/>
      <w:lvlText w:val="%7."/>
      <w:lvlJc w:val="left"/>
      <w:pPr>
        <w:ind w:left="9720" w:hanging="360"/>
      </w:pPr>
    </w:lvl>
    <w:lvl w:ilvl="7" w:tplc="20000019" w:tentative="1">
      <w:start w:val="1"/>
      <w:numFmt w:val="lowerLetter"/>
      <w:lvlText w:val="%8."/>
      <w:lvlJc w:val="left"/>
      <w:pPr>
        <w:ind w:left="10440" w:hanging="360"/>
      </w:pPr>
    </w:lvl>
    <w:lvl w:ilvl="8" w:tplc="2000001B" w:tentative="1">
      <w:start w:val="1"/>
      <w:numFmt w:val="lowerRoman"/>
      <w:lvlText w:val="%9."/>
      <w:lvlJc w:val="right"/>
      <w:pPr>
        <w:ind w:left="1116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E70AC"/>
    <w:multiLevelType w:val="hybridMultilevel"/>
    <w:tmpl w:val="AB7C47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E601050"/>
    <w:multiLevelType w:val="multilevel"/>
    <w:tmpl w:val="1E60105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E927F46"/>
    <w:multiLevelType w:val="multilevel"/>
    <w:tmpl w:val="CBC27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AB39E2"/>
    <w:multiLevelType w:val="hybridMultilevel"/>
    <w:tmpl w:val="E198024E"/>
    <w:lvl w:ilvl="0" w:tplc="D7FC91D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34C930D5"/>
    <w:multiLevelType w:val="hybridMultilevel"/>
    <w:tmpl w:val="E11EB9F2"/>
    <w:lvl w:ilvl="0" w:tplc="84CC2C8A">
      <w:start w:val="5"/>
      <w:numFmt w:val="bullet"/>
      <w:lvlText w:val="–"/>
      <w:lvlJc w:val="left"/>
      <w:pPr>
        <w:ind w:left="720" w:hanging="360"/>
      </w:pPr>
      <w:rPr>
        <w:rFonts w:ascii="Times New Roman" w:eastAsia="Times New Roman" w:hAnsi="Times New Roman" w:hint="default"/>
        <w:lang w:val="en-GB"/>
      </w:rPr>
    </w:lvl>
    <w:lvl w:ilvl="1" w:tplc="1E8EA020">
      <w:numFmt w:val="bullet"/>
      <w:lvlText w:val="-"/>
      <w:lvlJc w:val="left"/>
      <w:pPr>
        <w:ind w:left="1440" w:hanging="360"/>
      </w:pPr>
      <w:rPr>
        <w:rFonts w:ascii="Times New Roman" w:eastAsiaTheme="minorEastAsia"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6F3479"/>
    <w:multiLevelType w:val="multilevel"/>
    <w:tmpl w:val="19BA42F4"/>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4C91D03"/>
    <w:multiLevelType w:val="multilevel"/>
    <w:tmpl w:val="44C91D0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45103EBD"/>
    <w:multiLevelType w:val="hybridMultilevel"/>
    <w:tmpl w:val="1E1426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B5F37D6"/>
    <w:multiLevelType w:val="hybridMultilevel"/>
    <w:tmpl w:val="848EA30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5A364C"/>
    <w:multiLevelType w:val="hybridMultilevel"/>
    <w:tmpl w:val="94061F54"/>
    <w:lvl w:ilvl="0" w:tplc="2000000B">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3F36032"/>
    <w:multiLevelType w:val="hybridMultilevel"/>
    <w:tmpl w:val="5B98579A"/>
    <w:lvl w:ilvl="0" w:tplc="05608C18">
      <w:start w:val="1"/>
      <w:numFmt w:val="bullet"/>
      <w:lvlText w:val="•"/>
      <w:lvlJc w:val="left"/>
      <w:pPr>
        <w:tabs>
          <w:tab w:val="num" w:pos="720"/>
        </w:tabs>
        <w:ind w:left="720" w:hanging="360"/>
      </w:pPr>
      <w:rPr>
        <w:rFonts w:ascii="Arial" w:hAnsi="Arial" w:hint="default"/>
      </w:rPr>
    </w:lvl>
    <w:lvl w:ilvl="1" w:tplc="D5245B40">
      <w:numFmt w:val="bullet"/>
      <w:lvlText w:val="•"/>
      <w:lvlJc w:val="left"/>
      <w:pPr>
        <w:tabs>
          <w:tab w:val="num" w:pos="1440"/>
        </w:tabs>
        <w:ind w:left="1440" w:hanging="360"/>
      </w:pPr>
      <w:rPr>
        <w:rFonts w:ascii="Arial" w:hAnsi="Arial" w:hint="default"/>
      </w:rPr>
    </w:lvl>
    <w:lvl w:ilvl="2" w:tplc="00982668" w:tentative="1">
      <w:start w:val="1"/>
      <w:numFmt w:val="bullet"/>
      <w:lvlText w:val="•"/>
      <w:lvlJc w:val="left"/>
      <w:pPr>
        <w:tabs>
          <w:tab w:val="num" w:pos="2160"/>
        </w:tabs>
        <w:ind w:left="2160" w:hanging="360"/>
      </w:pPr>
      <w:rPr>
        <w:rFonts w:ascii="Arial" w:hAnsi="Arial" w:hint="default"/>
      </w:rPr>
    </w:lvl>
    <w:lvl w:ilvl="3" w:tplc="B09CE426" w:tentative="1">
      <w:start w:val="1"/>
      <w:numFmt w:val="bullet"/>
      <w:lvlText w:val="•"/>
      <w:lvlJc w:val="left"/>
      <w:pPr>
        <w:tabs>
          <w:tab w:val="num" w:pos="2880"/>
        </w:tabs>
        <w:ind w:left="2880" w:hanging="360"/>
      </w:pPr>
      <w:rPr>
        <w:rFonts w:ascii="Arial" w:hAnsi="Arial" w:hint="default"/>
      </w:rPr>
    </w:lvl>
    <w:lvl w:ilvl="4" w:tplc="00CE1E64" w:tentative="1">
      <w:start w:val="1"/>
      <w:numFmt w:val="bullet"/>
      <w:lvlText w:val="•"/>
      <w:lvlJc w:val="left"/>
      <w:pPr>
        <w:tabs>
          <w:tab w:val="num" w:pos="3600"/>
        </w:tabs>
        <w:ind w:left="3600" w:hanging="360"/>
      </w:pPr>
      <w:rPr>
        <w:rFonts w:ascii="Arial" w:hAnsi="Arial" w:hint="default"/>
      </w:rPr>
    </w:lvl>
    <w:lvl w:ilvl="5" w:tplc="4FDADA3C" w:tentative="1">
      <w:start w:val="1"/>
      <w:numFmt w:val="bullet"/>
      <w:lvlText w:val="•"/>
      <w:lvlJc w:val="left"/>
      <w:pPr>
        <w:tabs>
          <w:tab w:val="num" w:pos="4320"/>
        </w:tabs>
        <w:ind w:left="4320" w:hanging="360"/>
      </w:pPr>
      <w:rPr>
        <w:rFonts w:ascii="Arial" w:hAnsi="Arial" w:hint="default"/>
      </w:rPr>
    </w:lvl>
    <w:lvl w:ilvl="6" w:tplc="D9BA31E6" w:tentative="1">
      <w:start w:val="1"/>
      <w:numFmt w:val="bullet"/>
      <w:lvlText w:val="•"/>
      <w:lvlJc w:val="left"/>
      <w:pPr>
        <w:tabs>
          <w:tab w:val="num" w:pos="5040"/>
        </w:tabs>
        <w:ind w:left="5040" w:hanging="360"/>
      </w:pPr>
      <w:rPr>
        <w:rFonts w:ascii="Arial" w:hAnsi="Arial" w:hint="default"/>
      </w:rPr>
    </w:lvl>
    <w:lvl w:ilvl="7" w:tplc="ACD876F8" w:tentative="1">
      <w:start w:val="1"/>
      <w:numFmt w:val="bullet"/>
      <w:lvlText w:val="•"/>
      <w:lvlJc w:val="left"/>
      <w:pPr>
        <w:tabs>
          <w:tab w:val="num" w:pos="5760"/>
        </w:tabs>
        <w:ind w:left="5760" w:hanging="360"/>
      </w:pPr>
      <w:rPr>
        <w:rFonts w:ascii="Arial" w:hAnsi="Arial" w:hint="default"/>
      </w:rPr>
    </w:lvl>
    <w:lvl w:ilvl="8" w:tplc="78EA090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5044A81"/>
    <w:multiLevelType w:val="multilevel"/>
    <w:tmpl w:val="55044A81"/>
    <w:lvl w:ilvl="0">
      <w:start w:val="1"/>
      <w:numFmt w:val="decimal"/>
      <w:lvlText w:val="[%1]"/>
      <w:lvlJc w:val="left"/>
      <w:pPr>
        <w:ind w:left="720" w:hanging="360"/>
      </w:pPr>
      <w:rPr>
        <w:rFonts w:hint="default"/>
        <w:lang w:val="en-C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6379AA"/>
    <w:multiLevelType w:val="hybridMultilevel"/>
    <w:tmpl w:val="E4B8FD3E"/>
    <w:lvl w:ilvl="0" w:tplc="DEEA4790">
      <w:start w:val="1"/>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2A21AD0"/>
    <w:multiLevelType w:val="hybridMultilevel"/>
    <w:tmpl w:val="CCEAA62E"/>
    <w:lvl w:ilvl="0" w:tplc="20000001">
      <w:start w:val="1"/>
      <w:numFmt w:val="bullet"/>
      <w:lvlText w:val=""/>
      <w:lvlJc w:val="left"/>
      <w:pPr>
        <w:ind w:left="5760" w:hanging="360"/>
      </w:pPr>
      <w:rPr>
        <w:rFonts w:ascii="Symbol" w:hAnsi="Symbol" w:hint="default"/>
      </w:rPr>
    </w:lvl>
    <w:lvl w:ilvl="1" w:tplc="20000003" w:tentative="1">
      <w:start w:val="1"/>
      <w:numFmt w:val="bullet"/>
      <w:lvlText w:val="o"/>
      <w:lvlJc w:val="left"/>
      <w:pPr>
        <w:ind w:left="6480" w:hanging="360"/>
      </w:pPr>
      <w:rPr>
        <w:rFonts w:ascii="Courier New" w:hAnsi="Courier New" w:cs="Courier New" w:hint="default"/>
      </w:rPr>
    </w:lvl>
    <w:lvl w:ilvl="2" w:tplc="20000005" w:tentative="1">
      <w:start w:val="1"/>
      <w:numFmt w:val="bullet"/>
      <w:lvlText w:val=""/>
      <w:lvlJc w:val="left"/>
      <w:pPr>
        <w:ind w:left="7200" w:hanging="360"/>
      </w:pPr>
      <w:rPr>
        <w:rFonts w:ascii="Wingdings" w:hAnsi="Wingdings" w:hint="default"/>
      </w:rPr>
    </w:lvl>
    <w:lvl w:ilvl="3" w:tplc="20000001" w:tentative="1">
      <w:start w:val="1"/>
      <w:numFmt w:val="bullet"/>
      <w:lvlText w:val=""/>
      <w:lvlJc w:val="left"/>
      <w:pPr>
        <w:ind w:left="7920" w:hanging="360"/>
      </w:pPr>
      <w:rPr>
        <w:rFonts w:ascii="Symbol" w:hAnsi="Symbol" w:hint="default"/>
      </w:rPr>
    </w:lvl>
    <w:lvl w:ilvl="4" w:tplc="20000003" w:tentative="1">
      <w:start w:val="1"/>
      <w:numFmt w:val="bullet"/>
      <w:lvlText w:val="o"/>
      <w:lvlJc w:val="left"/>
      <w:pPr>
        <w:ind w:left="8640" w:hanging="360"/>
      </w:pPr>
      <w:rPr>
        <w:rFonts w:ascii="Courier New" w:hAnsi="Courier New" w:cs="Courier New" w:hint="default"/>
      </w:rPr>
    </w:lvl>
    <w:lvl w:ilvl="5" w:tplc="20000005" w:tentative="1">
      <w:start w:val="1"/>
      <w:numFmt w:val="bullet"/>
      <w:lvlText w:val=""/>
      <w:lvlJc w:val="left"/>
      <w:pPr>
        <w:ind w:left="9360" w:hanging="360"/>
      </w:pPr>
      <w:rPr>
        <w:rFonts w:ascii="Wingdings" w:hAnsi="Wingdings" w:hint="default"/>
      </w:rPr>
    </w:lvl>
    <w:lvl w:ilvl="6" w:tplc="20000001" w:tentative="1">
      <w:start w:val="1"/>
      <w:numFmt w:val="bullet"/>
      <w:lvlText w:val=""/>
      <w:lvlJc w:val="left"/>
      <w:pPr>
        <w:ind w:left="10080" w:hanging="360"/>
      </w:pPr>
      <w:rPr>
        <w:rFonts w:ascii="Symbol" w:hAnsi="Symbol" w:hint="default"/>
      </w:rPr>
    </w:lvl>
    <w:lvl w:ilvl="7" w:tplc="20000003" w:tentative="1">
      <w:start w:val="1"/>
      <w:numFmt w:val="bullet"/>
      <w:lvlText w:val="o"/>
      <w:lvlJc w:val="left"/>
      <w:pPr>
        <w:ind w:left="10800" w:hanging="360"/>
      </w:pPr>
      <w:rPr>
        <w:rFonts w:ascii="Courier New" w:hAnsi="Courier New" w:cs="Courier New" w:hint="default"/>
      </w:rPr>
    </w:lvl>
    <w:lvl w:ilvl="8" w:tplc="20000005" w:tentative="1">
      <w:start w:val="1"/>
      <w:numFmt w:val="bullet"/>
      <w:lvlText w:val=""/>
      <w:lvlJc w:val="left"/>
      <w:pPr>
        <w:ind w:left="11520" w:hanging="360"/>
      </w:pPr>
      <w:rPr>
        <w:rFonts w:ascii="Wingdings" w:hAnsi="Wingdings" w:hint="default"/>
      </w:rPr>
    </w:lvl>
  </w:abstractNum>
  <w:abstractNum w:abstractNumId="28" w15:restartNumberingAfterBreak="0">
    <w:nsid w:val="67C24E19"/>
    <w:multiLevelType w:val="hybridMultilevel"/>
    <w:tmpl w:val="7B0AA77A"/>
    <w:lvl w:ilvl="0" w:tplc="035E8EAA">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FCA62E2"/>
    <w:multiLevelType w:val="hybridMultilevel"/>
    <w:tmpl w:val="BD2A70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2447424"/>
    <w:multiLevelType w:val="hybridMultilevel"/>
    <w:tmpl w:val="C9925C0A"/>
    <w:lvl w:ilvl="0" w:tplc="6E8A249A">
      <w:start w:val="1"/>
      <w:numFmt w:val="bullet"/>
      <w:lvlText w:val="-"/>
      <w:lvlJc w:val="left"/>
      <w:pPr>
        <w:tabs>
          <w:tab w:val="num" w:pos="720"/>
        </w:tabs>
        <w:ind w:left="720" w:hanging="360"/>
      </w:pPr>
      <w:rPr>
        <w:rFonts w:ascii="Times New Roman" w:hAnsi="Times New Roman" w:hint="default"/>
      </w:rPr>
    </w:lvl>
    <w:lvl w:ilvl="1" w:tplc="7570D330" w:tentative="1">
      <w:start w:val="1"/>
      <w:numFmt w:val="bullet"/>
      <w:lvlText w:val="-"/>
      <w:lvlJc w:val="left"/>
      <w:pPr>
        <w:tabs>
          <w:tab w:val="num" w:pos="1440"/>
        </w:tabs>
        <w:ind w:left="1440" w:hanging="360"/>
      </w:pPr>
      <w:rPr>
        <w:rFonts w:ascii="Times New Roman" w:hAnsi="Times New Roman" w:hint="default"/>
      </w:rPr>
    </w:lvl>
    <w:lvl w:ilvl="2" w:tplc="8036F858" w:tentative="1">
      <w:start w:val="1"/>
      <w:numFmt w:val="bullet"/>
      <w:lvlText w:val="-"/>
      <w:lvlJc w:val="left"/>
      <w:pPr>
        <w:tabs>
          <w:tab w:val="num" w:pos="2160"/>
        </w:tabs>
        <w:ind w:left="2160" w:hanging="360"/>
      </w:pPr>
      <w:rPr>
        <w:rFonts w:ascii="Times New Roman" w:hAnsi="Times New Roman" w:hint="default"/>
      </w:rPr>
    </w:lvl>
    <w:lvl w:ilvl="3" w:tplc="F4C0F908" w:tentative="1">
      <w:start w:val="1"/>
      <w:numFmt w:val="bullet"/>
      <w:lvlText w:val="-"/>
      <w:lvlJc w:val="left"/>
      <w:pPr>
        <w:tabs>
          <w:tab w:val="num" w:pos="2880"/>
        </w:tabs>
        <w:ind w:left="2880" w:hanging="360"/>
      </w:pPr>
      <w:rPr>
        <w:rFonts w:ascii="Times New Roman" w:hAnsi="Times New Roman" w:hint="default"/>
      </w:rPr>
    </w:lvl>
    <w:lvl w:ilvl="4" w:tplc="6EC047D0" w:tentative="1">
      <w:start w:val="1"/>
      <w:numFmt w:val="bullet"/>
      <w:lvlText w:val="-"/>
      <w:lvlJc w:val="left"/>
      <w:pPr>
        <w:tabs>
          <w:tab w:val="num" w:pos="3600"/>
        </w:tabs>
        <w:ind w:left="3600" w:hanging="360"/>
      </w:pPr>
      <w:rPr>
        <w:rFonts w:ascii="Times New Roman" w:hAnsi="Times New Roman" w:hint="default"/>
      </w:rPr>
    </w:lvl>
    <w:lvl w:ilvl="5" w:tplc="5F9C8098" w:tentative="1">
      <w:start w:val="1"/>
      <w:numFmt w:val="bullet"/>
      <w:lvlText w:val="-"/>
      <w:lvlJc w:val="left"/>
      <w:pPr>
        <w:tabs>
          <w:tab w:val="num" w:pos="4320"/>
        </w:tabs>
        <w:ind w:left="4320" w:hanging="360"/>
      </w:pPr>
      <w:rPr>
        <w:rFonts w:ascii="Times New Roman" w:hAnsi="Times New Roman" w:hint="default"/>
      </w:rPr>
    </w:lvl>
    <w:lvl w:ilvl="6" w:tplc="B3BCCE3A" w:tentative="1">
      <w:start w:val="1"/>
      <w:numFmt w:val="bullet"/>
      <w:lvlText w:val="-"/>
      <w:lvlJc w:val="left"/>
      <w:pPr>
        <w:tabs>
          <w:tab w:val="num" w:pos="5040"/>
        </w:tabs>
        <w:ind w:left="5040" w:hanging="360"/>
      </w:pPr>
      <w:rPr>
        <w:rFonts w:ascii="Times New Roman" w:hAnsi="Times New Roman" w:hint="default"/>
      </w:rPr>
    </w:lvl>
    <w:lvl w:ilvl="7" w:tplc="165636EA" w:tentative="1">
      <w:start w:val="1"/>
      <w:numFmt w:val="bullet"/>
      <w:lvlText w:val="-"/>
      <w:lvlJc w:val="left"/>
      <w:pPr>
        <w:tabs>
          <w:tab w:val="num" w:pos="5760"/>
        </w:tabs>
        <w:ind w:left="5760" w:hanging="360"/>
      </w:pPr>
      <w:rPr>
        <w:rFonts w:ascii="Times New Roman" w:hAnsi="Times New Roman" w:hint="default"/>
      </w:rPr>
    </w:lvl>
    <w:lvl w:ilvl="8" w:tplc="F7C038F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74E2C6C"/>
    <w:multiLevelType w:val="hybridMultilevel"/>
    <w:tmpl w:val="AC2E0ABA"/>
    <w:lvl w:ilvl="0" w:tplc="C1821538">
      <w:start w:val="1"/>
      <w:numFmt w:val="bullet"/>
      <w:lvlText w:val="•"/>
      <w:lvlJc w:val="left"/>
      <w:pPr>
        <w:tabs>
          <w:tab w:val="num" w:pos="720"/>
        </w:tabs>
        <w:ind w:left="720" w:hanging="360"/>
      </w:pPr>
      <w:rPr>
        <w:rFonts w:ascii="Arial" w:hAnsi="Arial" w:hint="default"/>
      </w:rPr>
    </w:lvl>
    <w:lvl w:ilvl="1" w:tplc="4DDC451A" w:tentative="1">
      <w:start w:val="1"/>
      <w:numFmt w:val="bullet"/>
      <w:lvlText w:val="•"/>
      <w:lvlJc w:val="left"/>
      <w:pPr>
        <w:tabs>
          <w:tab w:val="num" w:pos="1440"/>
        </w:tabs>
        <w:ind w:left="1440" w:hanging="360"/>
      </w:pPr>
      <w:rPr>
        <w:rFonts w:ascii="Arial" w:hAnsi="Arial" w:hint="default"/>
      </w:rPr>
    </w:lvl>
    <w:lvl w:ilvl="2" w:tplc="6740786E" w:tentative="1">
      <w:start w:val="1"/>
      <w:numFmt w:val="bullet"/>
      <w:lvlText w:val="•"/>
      <w:lvlJc w:val="left"/>
      <w:pPr>
        <w:tabs>
          <w:tab w:val="num" w:pos="2160"/>
        </w:tabs>
        <w:ind w:left="2160" w:hanging="360"/>
      </w:pPr>
      <w:rPr>
        <w:rFonts w:ascii="Arial" w:hAnsi="Arial" w:hint="default"/>
      </w:rPr>
    </w:lvl>
    <w:lvl w:ilvl="3" w:tplc="86DC293E" w:tentative="1">
      <w:start w:val="1"/>
      <w:numFmt w:val="bullet"/>
      <w:lvlText w:val="•"/>
      <w:lvlJc w:val="left"/>
      <w:pPr>
        <w:tabs>
          <w:tab w:val="num" w:pos="2880"/>
        </w:tabs>
        <w:ind w:left="2880" w:hanging="360"/>
      </w:pPr>
      <w:rPr>
        <w:rFonts w:ascii="Arial" w:hAnsi="Arial" w:hint="default"/>
      </w:rPr>
    </w:lvl>
    <w:lvl w:ilvl="4" w:tplc="99CEE952" w:tentative="1">
      <w:start w:val="1"/>
      <w:numFmt w:val="bullet"/>
      <w:lvlText w:val="•"/>
      <w:lvlJc w:val="left"/>
      <w:pPr>
        <w:tabs>
          <w:tab w:val="num" w:pos="3600"/>
        </w:tabs>
        <w:ind w:left="3600" w:hanging="360"/>
      </w:pPr>
      <w:rPr>
        <w:rFonts w:ascii="Arial" w:hAnsi="Arial" w:hint="default"/>
      </w:rPr>
    </w:lvl>
    <w:lvl w:ilvl="5" w:tplc="990E274A" w:tentative="1">
      <w:start w:val="1"/>
      <w:numFmt w:val="bullet"/>
      <w:lvlText w:val="•"/>
      <w:lvlJc w:val="left"/>
      <w:pPr>
        <w:tabs>
          <w:tab w:val="num" w:pos="4320"/>
        </w:tabs>
        <w:ind w:left="4320" w:hanging="360"/>
      </w:pPr>
      <w:rPr>
        <w:rFonts w:ascii="Arial" w:hAnsi="Arial" w:hint="default"/>
      </w:rPr>
    </w:lvl>
    <w:lvl w:ilvl="6" w:tplc="8D6855FA" w:tentative="1">
      <w:start w:val="1"/>
      <w:numFmt w:val="bullet"/>
      <w:lvlText w:val="•"/>
      <w:lvlJc w:val="left"/>
      <w:pPr>
        <w:tabs>
          <w:tab w:val="num" w:pos="5040"/>
        </w:tabs>
        <w:ind w:left="5040" w:hanging="360"/>
      </w:pPr>
      <w:rPr>
        <w:rFonts w:ascii="Arial" w:hAnsi="Arial" w:hint="default"/>
      </w:rPr>
    </w:lvl>
    <w:lvl w:ilvl="7" w:tplc="EC9CE4A2" w:tentative="1">
      <w:start w:val="1"/>
      <w:numFmt w:val="bullet"/>
      <w:lvlText w:val="•"/>
      <w:lvlJc w:val="left"/>
      <w:pPr>
        <w:tabs>
          <w:tab w:val="num" w:pos="5760"/>
        </w:tabs>
        <w:ind w:left="5760" w:hanging="360"/>
      </w:pPr>
      <w:rPr>
        <w:rFonts w:ascii="Arial" w:hAnsi="Arial" w:hint="default"/>
      </w:rPr>
    </w:lvl>
    <w:lvl w:ilvl="8" w:tplc="A8AA1C2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9533B72"/>
    <w:multiLevelType w:val="hybridMultilevel"/>
    <w:tmpl w:val="7138E99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3"/>
  </w:num>
  <w:num w:numId="4">
    <w:abstractNumId w:val="20"/>
  </w:num>
  <w:num w:numId="5">
    <w:abstractNumId w:val="21"/>
  </w:num>
  <w:num w:numId="6">
    <w:abstractNumId w:val="9"/>
  </w:num>
  <w:num w:numId="7">
    <w:abstractNumId w:val="14"/>
  </w:num>
  <w:num w:numId="8">
    <w:abstractNumId w:val="9"/>
  </w:num>
  <w:num w:numId="9">
    <w:abstractNumId w:val="2"/>
  </w:num>
  <w:num w:numId="10">
    <w:abstractNumId w:val="8"/>
  </w:num>
  <w:num w:numId="11">
    <w:abstractNumId w:val="4"/>
  </w:num>
  <w:num w:numId="12">
    <w:abstractNumId w:val="28"/>
  </w:num>
  <w:num w:numId="13">
    <w:abstractNumId w:val="9"/>
  </w:num>
  <w:num w:numId="14">
    <w:abstractNumId w:val="32"/>
  </w:num>
  <w:num w:numId="15">
    <w:abstractNumId w:val="5"/>
  </w:num>
  <w:num w:numId="16">
    <w:abstractNumId w:val="9"/>
  </w:num>
  <w:num w:numId="17">
    <w:abstractNumId w:val="15"/>
  </w:num>
  <w:num w:numId="18">
    <w:abstractNumId w:val="25"/>
  </w:num>
  <w:num w:numId="19">
    <w:abstractNumId w:val="16"/>
  </w:num>
  <w:num w:numId="20">
    <w:abstractNumId w:val="9"/>
  </w:num>
  <w:num w:numId="21">
    <w:abstractNumId w:val="9"/>
  </w:num>
  <w:num w:numId="22">
    <w:abstractNumId w:val="9"/>
  </w:num>
  <w:num w:numId="23">
    <w:abstractNumId w:val="9"/>
  </w:num>
  <w:num w:numId="24">
    <w:abstractNumId w:val="9"/>
  </w:num>
  <w:num w:numId="25">
    <w:abstractNumId w:val="9"/>
  </w:num>
  <w:num w:numId="26">
    <w:abstractNumId w:val="17"/>
  </w:num>
  <w:num w:numId="27">
    <w:abstractNumId w:val="33"/>
  </w:num>
  <w:num w:numId="28">
    <w:abstractNumId w:val="19"/>
  </w:num>
  <w:num w:numId="29">
    <w:abstractNumId w:val="7"/>
  </w:num>
  <w:num w:numId="30">
    <w:abstractNumId w:val="22"/>
  </w:num>
  <w:num w:numId="31">
    <w:abstractNumId w:val="18"/>
  </w:num>
  <w:num w:numId="32">
    <w:abstractNumId w:val="30"/>
  </w:num>
  <w:num w:numId="33">
    <w:abstractNumId w:val="10"/>
  </w:num>
  <w:num w:numId="34">
    <w:abstractNumId w:val="27"/>
  </w:num>
  <w:num w:numId="35">
    <w:abstractNumId w:val="0"/>
  </w:num>
  <w:num w:numId="36">
    <w:abstractNumId w:val="11"/>
  </w:num>
  <w:num w:numId="37">
    <w:abstractNumId w:val="31"/>
  </w:num>
  <w:num w:numId="38">
    <w:abstractNumId w:val="24"/>
  </w:num>
  <w:num w:numId="39">
    <w:abstractNumId w:val="12"/>
  </w:num>
  <w:num w:numId="40">
    <w:abstractNumId w:val="3"/>
  </w:num>
  <w:num w:numId="41">
    <w:abstractNumId w:val="13"/>
  </w:num>
  <w:num w:numId="42">
    <w:abstractNumId w:val="6"/>
  </w:num>
  <w:num w:numId="43">
    <w:abstractNumId w:val="26"/>
  </w:num>
  <w:num w:numId="44">
    <w:abstractNumId w:val="9"/>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182D"/>
    <w:rsid w:val="000035F0"/>
    <w:rsid w:val="000254D7"/>
    <w:rsid w:val="000308A3"/>
    <w:rsid w:val="000311BD"/>
    <w:rsid w:val="00045177"/>
    <w:rsid w:val="0004543A"/>
    <w:rsid w:val="000458BC"/>
    <w:rsid w:val="00045C41"/>
    <w:rsid w:val="00046C03"/>
    <w:rsid w:val="000479FF"/>
    <w:rsid w:val="000528B6"/>
    <w:rsid w:val="000546E5"/>
    <w:rsid w:val="0006078E"/>
    <w:rsid w:val="00065039"/>
    <w:rsid w:val="00066AA1"/>
    <w:rsid w:val="0007614F"/>
    <w:rsid w:val="00081398"/>
    <w:rsid w:val="000816DC"/>
    <w:rsid w:val="00084393"/>
    <w:rsid w:val="000865E1"/>
    <w:rsid w:val="00092AF4"/>
    <w:rsid w:val="00094479"/>
    <w:rsid w:val="000962AC"/>
    <w:rsid w:val="000A51BB"/>
    <w:rsid w:val="000A788E"/>
    <w:rsid w:val="000B0C0F"/>
    <w:rsid w:val="000B1C6B"/>
    <w:rsid w:val="000B3DCF"/>
    <w:rsid w:val="000B4142"/>
    <w:rsid w:val="000B4FF9"/>
    <w:rsid w:val="000C09AC"/>
    <w:rsid w:val="000C11F1"/>
    <w:rsid w:val="000C228D"/>
    <w:rsid w:val="000C2BAA"/>
    <w:rsid w:val="000C5F4C"/>
    <w:rsid w:val="000D1C9B"/>
    <w:rsid w:val="000E00F3"/>
    <w:rsid w:val="000F158C"/>
    <w:rsid w:val="00102F3D"/>
    <w:rsid w:val="00124E38"/>
    <w:rsid w:val="0012580B"/>
    <w:rsid w:val="00127F41"/>
    <w:rsid w:val="00131F90"/>
    <w:rsid w:val="0013458C"/>
    <w:rsid w:val="0013526E"/>
    <w:rsid w:val="00137F50"/>
    <w:rsid w:val="00146152"/>
    <w:rsid w:val="00150855"/>
    <w:rsid w:val="00155526"/>
    <w:rsid w:val="00171371"/>
    <w:rsid w:val="0017565C"/>
    <w:rsid w:val="00175A24"/>
    <w:rsid w:val="00187736"/>
    <w:rsid w:val="00187E58"/>
    <w:rsid w:val="001A297E"/>
    <w:rsid w:val="001A368E"/>
    <w:rsid w:val="001A7329"/>
    <w:rsid w:val="001A792F"/>
    <w:rsid w:val="001B4E28"/>
    <w:rsid w:val="001C3525"/>
    <w:rsid w:val="001C3AFB"/>
    <w:rsid w:val="001C4BA8"/>
    <w:rsid w:val="001D07F0"/>
    <w:rsid w:val="001D1BD2"/>
    <w:rsid w:val="001E0248"/>
    <w:rsid w:val="001E02BE"/>
    <w:rsid w:val="001E346C"/>
    <w:rsid w:val="001E3B37"/>
    <w:rsid w:val="001E5CA6"/>
    <w:rsid w:val="001F2594"/>
    <w:rsid w:val="001F6A5E"/>
    <w:rsid w:val="002055A6"/>
    <w:rsid w:val="00206460"/>
    <w:rsid w:val="002069B4"/>
    <w:rsid w:val="00215DFC"/>
    <w:rsid w:val="002212DF"/>
    <w:rsid w:val="00221EFB"/>
    <w:rsid w:val="00222CD4"/>
    <w:rsid w:val="00225016"/>
    <w:rsid w:val="002253CA"/>
    <w:rsid w:val="002264A6"/>
    <w:rsid w:val="00227BA7"/>
    <w:rsid w:val="0023011C"/>
    <w:rsid w:val="002375C1"/>
    <w:rsid w:val="00247E1E"/>
    <w:rsid w:val="0025457D"/>
    <w:rsid w:val="00255E54"/>
    <w:rsid w:val="00257FF3"/>
    <w:rsid w:val="0026060F"/>
    <w:rsid w:val="00263398"/>
    <w:rsid w:val="00263B99"/>
    <w:rsid w:val="002647D8"/>
    <w:rsid w:val="00266F06"/>
    <w:rsid w:val="00275BCF"/>
    <w:rsid w:val="00280613"/>
    <w:rsid w:val="00291E36"/>
    <w:rsid w:val="00292257"/>
    <w:rsid w:val="002A54E0"/>
    <w:rsid w:val="002B0573"/>
    <w:rsid w:val="002B1595"/>
    <w:rsid w:val="002B191D"/>
    <w:rsid w:val="002B2E83"/>
    <w:rsid w:val="002D0AF6"/>
    <w:rsid w:val="002F164D"/>
    <w:rsid w:val="003021BC"/>
    <w:rsid w:val="00306206"/>
    <w:rsid w:val="0031270E"/>
    <w:rsid w:val="00312A84"/>
    <w:rsid w:val="00317D85"/>
    <w:rsid w:val="00327C56"/>
    <w:rsid w:val="003315A1"/>
    <w:rsid w:val="00333533"/>
    <w:rsid w:val="00334B35"/>
    <w:rsid w:val="003373EC"/>
    <w:rsid w:val="00342FF4"/>
    <w:rsid w:val="00344E5A"/>
    <w:rsid w:val="00346148"/>
    <w:rsid w:val="003540B5"/>
    <w:rsid w:val="0036069A"/>
    <w:rsid w:val="00362D13"/>
    <w:rsid w:val="00364B6B"/>
    <w:rsid w:val="003669EA"/>
    <w:rsid w:val="003676FF"/>
    <w:rsid w:val="003706CC"/>
    <w:rsid w:val="00377710"/>
    <w:rsid w:val="003855CC"/>
    <w:rsid w:val="0039541E"/>
    <w:rsid w:val="00396D41"/>
    <w:rsid w:val="003A25F5"/>
    <w:rsid w:val="003A2D8E"/>
    <w:rsid w:val="003A7CE6"/>
    <w:rsid w:val="003C20E4"/>
    <w:rsid w:val="003C2E67"/>
    <w:rsid w:val="003C369D"/>
    <w:rsid w:val="003D41C6"/>
    <w:rsid w:val="003D6342"/>
    <w:rsid w:val="003E21AF"/>
    <w:rsid w:val="003E3258"/>
    <w:rsid w:val="003E6F90"/>
    <w:rsid w:val="003E73ED"/>
    <w:rsid w:val="003F5D0F"/>
    <w:rsid w:val="004126A8"/>
    <w:rsid w:val="00414101"/>
    <w:rsid w:val="004219CF"/>
    <w:rsid w:val="004234F0"/>
    <w:rsid w:val="00427EEC"/>
    <w:rsid w:val="004300EB"/>
    <w:rsid w:val="00433DDB"/>
    <w:rsid w:val="00435A29"/>
    <w:rsid w:val="00437619"/>
    <w:rsid w:val="00454419"/>
    <w:rsid w:val="00457768"/>
    <w:rsid w:val="004642E1"/>
    <w:rsid w:val="00465A1E"/>
    <w:rsid w:val="0046610D"/>
    <w:rsid w:val="0046797E"/>
    <w:rsid w:val="00467B4C"/>
    <w:rsid w:val="004875DD"/>
    <w:rsid w:val="0049445A"/>
    <w:rsid w:val="004957D9"/>
    <w:rsid w:val="004A2A63"/>
    <w:rsid w:val="004B210C"/>
    <w:rsid w:val="004B6170"/>
    <w:rsid w:val="004D405F"/>
    <w:rsid w:val="004E4F4F"/>
    <w:rsid w:val="004E5B0B"/>
    <w:rsid w:val="004E6789"/>
    <w:rsid w:val="004F61E3"/>
    <w:rsid w:val="00502E10"/>
    <w:rsid w:val="0050354E"/>
    <w:rsid w:val="0051015C"/>
    <w:rsid w:val="00510458"/>
    <w:rsid w:val="00516CF1"/>
    <w:rsid w:val="00524B8C"/>
    <w:rsid w:val="00531AE9"/>
    <w:rsid w:val="00536188"/>
    <w:rsid w:val="00545825"/>
    <w:rsid w:val="00550A66"/>
    <w:rsid w:val="00561019"/>
    <w:rsid w:val="00567EC7"/>
    <w:rsid w:val="00570013"/>
    <w:rsid w:val="005753EC"/>
    <w:rsid w:val="005801A2"/>
    <w:rsid w:val="00587A72"/>
    <w:rsid w:val="005912D4"/>
    <w:rsid w:val="005952A5"/>
    <w:rsid w:val="005A0F35"/>
    <w:rsid w:val="005A2467"/>
    <w:rsid w:val="005A33A1"/>
    <w:rsid w:val="005B217D"/>
    <w:rsid w:val="005B6CAD"/>
    <w:rsid w:val="005C385F"/>
    <w:rsid w:val="005C6B4F"/>
    <w:rsid w:val="005C6E3C"/>
    <w:rsid w:val="005C7C26"/>
    <w:rsid w:val="005D3607"/>
    <w:rsid w:val="005E1AC6"/>
    <w:rsid w:val="005E3F2B"/>
    <w:rsid w:val="005E51B7"/>
    <w:rsid w:val="005F3B84"/>
    <w:rsid w:val="005F6F1B"/>
    <w:rsid w:val="00602316"/>
    <w:rsid w:val="006038BC"/>
    <w:rsid w:val="00603BEF"/>
    <w:rsid w:val="00607AE1"/>
    <w:rsid w:val="00615995"/>
    <w:rsid w:val="00616155"/>
    <w:rsid w:val="00624B33"/>
    <w:rsid w:val="0063041A"/>
    <w:rsid w:val="00630AA2"/>
    <w:rsid w:val="00631D8B"/>
    <w:rsid w:val="00646707"/>
    <w:rsid w:val="00657F63"/>
    <w:rsid w:val="00657F7E"/>
    <w:rsid w:val="006605ED"/>
    <w:rsid w:val="00662E58"/>
    <w:rsid w:val="006637F2"/>
    <w:rsid w:val="006642A5"/>
    <w:rsid w:val="0066476C"/>
    <w:rsid w:val="00664DCF"/>
    <w:rsid w:val="006817F3"/>
    <w:rsid w:val="006921DB"/>
    <w:rsid w:val="0069266D"/>
    <w:rsid w:val="006A0E5C"/>
    <w:rsid w:val="006A48E6"/>
    <w:rsid w:val="006B5AF1"/>
    <w:rsid w:val="006C5D39"/>
    <w:rsid w:val="006C6F00"/>
    <w:rsid w:val="006D6D9B"/>
    <w:rsid w:val="006E2810"/>
    <w:rsid w:val="006E5417"/>
    <w:rsid w:val="006E5E19"/>
    <w:rsid w:val="006E79A1"/>
    <w:rsid w:val="006F0794"/>
    <w:rsid w:val="006F2822"/>
    <w:rsid w:val="006F3F04"/>
    <w:rsid w:val="006F6E01"/>
    <w:rsid w:val="006F7528"/>
    <w:rsid w:val="007023DE"/>
    <w:rsid w:val="00712F60"/>
    <w:rsid w:val="00720E3B"/>
    <w:rsid w:val="0073249C"/>
    <w:rsid w:val="00735925"/>
    <w:rsid w:val="0074393F"/>
    <w:rsid w:val="00745F6B"/>
    <w:rsid w:val="0075175B"/>
    <w:rsid w:val="0075585E"/>
    <w:rsid w:val="00765E7D"/>
    <w:rsid w:val="00770349"/>
    <w:rsid w:val="00770571"/>
    <w:rsid w:val="007768FF"/>
    <w:rsid w:val="00777075"/>
    <w:rsid w:val="007824D3"/>
    <w:rsid w:val="00796EE3"/>
    <w:rsid w:val="007A7D29"/>
    <w:rsid w:val="007B4AB8"/>
    <w:rsid w:val="007C081C"/>
    <w:rsid w:val="007C426D"/>
    <w:rsid w:val="007D0BAD"/>
    <w:rsid w:val="007D1181"/>
    <w:rsid w:val="007D2EF1"/>
    <w:rsid w:val="007D648E"/>
    <w:rsid w:val="007E01A3"/>
    <w:rsid w:val="007F1F8B"/>
    <w:rsid w:val="007F6205"/>
    <w:rsid w:val="007F67A1"/>
    <w:rsid w:val="00800A28"/>
    <w:rsid w:val="00801A7B"/>
    <w:rsid w:val="00811C05"/>
    <w:rsid w:val="008206C8"/>
    <w:rsid w:val="00842ECA"/>
    <w:rsid w:val="0086387C"/>
    <w:rsid w:val="00864983"/>
    <w:rsid w:val="00873A82"/>
    <w:rsid w:val="00874A6C"/>
    <w:rsid w:val="00876C65"/>
    <w:rsid w:val="008806A4"/>
    <w:rsid w:val="00882F72"/>
    <w:rsid w:val="00893DC4"/>
    <w:rsid w:val="008A147E"/>
    <w:rsid w:val="008A42F1"/>
    <w:rsid w:val="008A4B4C"/>
    <w:rsid w:val="008C239F"/>
    <w:rsid w:val="008C60F8"/>
    <w:rsid w:val="008D5D11"/>
    <w:rsid w:val="008E480C"/>
    <w:rsid w:val="00907757"/>
    <w:rsid w:val="00910CF7"/>
    <w:rsid w:val="009212B0"/>
    <w:rsid w:val="00921FA1"/>
    <w:rsid w:val="009234A5"/>
    <w:rsid w:val="00925CE2"/>
    <w:rsid w:val="00926924"/>
    <w:rsid w:val="00933453"/>
    <w:rsid w:val="009336F7"/>
    <w:rsid w:val="0093636C"/>
    <w:rsid w:val="009374A7"/>
    <w:rsid w:val="00937F03"/>
    <w:rsid w:val="00955F6D"/>
    <w:rsid w:val="009625B7"/>
    <w:rsid w:val="00965F25"/>
    <w:rsid w:val="00977C16"/>
    <w:rsid w:val="0098551D"/>
    <w:rsid w:val="00985DCB"/>
    <w:rsid w:val="00993CEE"/>
    <w:rsid w:val="0099518F"/>
    <w:rsid w:val="009A3045"/>
    <w:rsid w:val="009A523D"/>
    <w:rsid w:val="009A7827"/>
    <w:rsid w:val="009B02A1"/>
    <w:rsid w:val="009B3361"/>
    <w:rsid w:val="009B7315"/>
    <w:rsid w:val="009B7F3F"/>
    <w:rsid w:val="009D7CE6"/>
    <w:rsid w:val="009E029C"/>
    <w:rsid w:val="009E28ED"/>
    <w:rsid w:val="009E448E"/>
    <w:rsid w:val="009E7B61"/>
    <w:rsid w:val="009F496B"/>
    <w:rsid w:val="009F6961"/>
    <w:rsid w:val="00A01439"/>
    <w:rsid w:val="00A023F6"/>
    <w:rsid w:val="00A02E61"/>
    <w:rsid w:val="00A05CFF"/>
    <w:rsid w:val="00A06BC1"/>
    <w:rsid w:val="00A13048"/>
    <w:rsid w:val="00A350B1"/>
    <w:rsid w:val="00A46843"/>
    <w:rsid w:val="00A50111"/>
    <w:rsid w:val="00A56B97"/>
    <w:rsid w:val="00A5746E"/>
    <w:rsid w:val="00A6093D"/>
    <w:rsid w:val="00A61648"/>
    <w:rsid w:val="00A703CE"/>
    <w:rsid w:val="00A72017"/>
    <w:rsid w:val="00A767DC"/>
    <w:rsid w:val="00A76A6D"/>
    <w:rsid w:val="00A83253"/>
    <w:rsid w:val="00AA290D"/>
    <w:rsid w:val="00AA6E84"/>
    <w:rsid w:val="00AB1A1C"/>
    <w:rsid w:val="00AB4721"/>
    <w:rsid w:val="00AB7405"/>
    <w:rsid w:val="00AB75EF"/>
    <w:rsid w:val="00AD05A8"/>
    <w:rsid w:val="00AD2976"/>
    <w:rsid w:val="00AE341B"/>
    <w:rsid w:val="00AE4EA0"/>
    <w:rsid w:val="00AF51C5"/>
    <w:rsid w:val="00B01905"/>
    <w:rsid w:val="00B021D7"/>
    <w:rsid w:val="00B05487"/>
    <w:rsid w:val="00B07CA7"/>
    <w:rsid w:val="00B1279A"/>
    <w:rsid w:val="00B34EB0"/>
    <w:rsid w:val="00B3640F"/>
    <w:rsid w:val="00B4194A"/>
    <w:rsid w:val="00B437E8"/>
    <w:rsid w:val="00B51F2C"/>
    <w:rsid w:val="00B5222E"/>
    <w:rsid w:val="00B53179"/>
    <w:rsid w:val="00B532EA"/>
    <w:rsid w:val="00B5504C"/>
    <w:rsid w:val="00B57A23"/>
    <w:rsid w:val="00B600CD"/>
    <w:rsid w:val="00B61C96"/>
    <w:rsid w:val="00B634D6"/>
    <w:rsid w:val="00B722DB"/>
    <w:rsid w:val="00B73A2A"/>
    <w:rsid w:val="00B75A51"/>
    <w:rsid w:val="00B8190D"/>
    <w:rsid w:val="00B827C6"/>
    <w:rsid w:val="00B91E67"/>
    <w:rsid w:val="00B94B06"/>
    <w:rsid w:val="00B94C28"/>
    <w:rsid w:val="00B96DE9"/>
    <w:rsid w:val="00BA08CF"/>
    <w:rsid w:val="00BB05BF"/>
    <w:rsid w:val="00BC10BA"/>
    <w:rsid w:val="00BC5AFD"/>
    <w:rsid w:val="00BD5374"/>
    <w:rsid w:val="00BF5F16"/>
    <w:rsid w:val="00C00940"/>
    <w:rsid w:val="00C00DDE"/>
    <w:rsid w:val="00C04F43"/>
    <w:rsid w:val="00C05271"/>
    <w:rsid w:val="00C0609D"/>
    <w:rsid w:val="00C115AB"/>
    <w:rsid w:val="00C11670"/>
    <w:rsid w:val="00C11EC3"/>
    <w:rsid w:val="00C23565"/>
    <w:rsid w:val="00C24F94"/>
    <w:rsid w:val="00C26CCB"/>
    <w:rsid w:val="00C30249"/>
    <w:rsid w:val="00C35F74"/>
    <w:rsid w:val="00C3723B"/>
    <w:rsid w:val="00C42466"/>
    <w:rsid w:val="00C44A4A"/>
    <w:rsid w:val="00C606C9"/>
    <w:rsid w:val="00C708B4"/>
    <w:rsid w:val="00C80288"/>
    <w:rsid w:val="00C836F0"/>
    <w:rsid w:val="00C84003"/>
    <w:rsid w:val="00C90650"/>
    <w:rsid w:val="00C97D78"/>
    <w:rsid w:val="00CB1055"/>
    <w:rsid w:val="00CB4DB4"/>
    <w:rsid w:val="00CC2AAE"/>
    <w:rsid w:val="00CC4E67"/>
    <w:rsid w:val="00CC5A42"/>
    <w:rsid w:val="00CC6157"/>
    <w:rsid w:val="00CD0EAB"/>
    <w:rsid w:val="00CD2808"/>
    <w:rsid w:val="00CE5E02"/>
    <w:rsid w:val="00CE62C5"/>
    <w:rsid w:val="00CF34DB"/>
    <w:rsid w:val="00CF3917"/>
    <w:rsid w:val="00CF558F"/>
    <w:rsid w:val="00D010C0"/>
    <w:rsid w:val="00D06B8B"/>
    <w:rsid w:val="00D073E2"/>
    <w:rsid w:val="00D1511D"/>
    <w:rsid w:val="00D1555A"/>
    <w:rsid w:val="00D33B80"/>
    <w:rsid w:val="00D42ABF"/>
    <w:rsid w:val="00D446EC"/>
    <w:rsid w:val="00D46378"/>
    <w:rsid w:val="00D51BF0"/>
    <w:rsid w:val="00D531DB"/>
    <w:rsid w:val="00D55942"/>
    <w:rsid w:val="00D6166F"/>
    <w:rsid w:val="00D61B3D"/>
    <w:rsid w:val="00D77BD2"/>
    <w:rsid w:val="00D807BF"/>
    <w:rsid w:val="00D82FCC"/>
    <w:rsid w:val="00D842EC"/>
    <w:rsid w:val="00D84B92"/>
    <w:rsid w:val="00D933A6"/>
    <w:rsid w:val="00DA17FC"/>
    <w:rsid w:val="00DA7887"/>
    <w:rsid w:val="00DB02BD"/>
    <w:rsid w:val="00DB2C26"/>
    <w:rsid w:val="00DB3BDF"/>
    <w:rsid w:val="00DB45C3"/>
    <w:rsid w:val="00DD02F4"/>
    <w:rsid w:val="00DD6622"/>
    <w:rsid w:val="00DE1352"/>
    <w:rsid w:val="00DE1C7C"/>
    <w:rsid w:val="00DE514C"/>
    <w:rsid w:val="00DE6B43"/>
    <w:rsid w:val="00DF7EB1"/>
    <w:rsid w:val="00E01362"/>
    <w:rsid w:val="00E041C6"/>
    <w:rsid w:val="00E116A9"/>
    <w:rsid w:val="00E11923"/>
    <w:rsid w:val="00E207D8"/>
    <w:rsid w:val="00E262D4"/>
    <w:rsid w:val="00E34605"/>
    <w:rsid w:val="00E36250"/>
    <w:rsid w:val="00E36841"/>
    <w:rsid w:val="00E372B2"/>
    <w:rsid w:val="00E40C57"/>
    <w:rsid w:val="00E47F2D"/>
    <w:rsid w:val="00E5127E"/>
    <w:rsid w:val="00E54511"/>
    <w:rsid w:val="00E60EDC"/>
    <w:rsid w:val="00E61DAC"/>
    <w:rsid w:val="00E65A46"/>
    <w:rsid w:val="00E72B80"/>
    <w:rsid w:val="00E75122"/>
    <w:rsid w:val="00E75FE3"/>
    <w:rsid w:val="00E86C4C"/>
    <w:rsid w:val="00E907A3"/>
    <w:rsid w:val="00EA5AE0"/>
    <w:rsid w:val="00EB287D"/>
    <w:rsid w:val="00EB56E1"/>
    <w:rsid w:val="00EB7AB1"/>
    <w:rsid w:val="00EC32BD"/>
    <w:rsid w:val="00EC6B3C"/>
    <w:rsid w:val="00ED536F"/>
    <w:rsid w:val="00EE7CD8"/>
    <w:rsid w:val="00EF37F6"/>
    <w:rsid w:val="00EF48CC"/>
    <w:rsid w:val="00F00801"/>
    <w:rsid w:val="00F079B9"/>
    <w:rsid w:val="00F2488D"/>
    <w:rsid w:val="00F37F54"/>
    <w:rsid w:val="00F519D5"/>
    <w:rsid w:val="00F601A0"/>
    <w:rsid w:val="00F615E3"/>
    <w:rsid w:val="00F712E9"/>
    <w:rsid w:val="00F73032"/>
    <w:rsid w:val="00F75712"/>
    <w:rsid w:val="00F769F2"/>
    <w:rsid w:val="00F82AD3"/>
    <w:rsid w:val="00F848FC"/>
    <w:rsid w:val="00F906F6"/>
    <w:rsid w:val="00F9282A"/>
    <w:rsid w:val="00F96BAD"/>
    <w:rsid w:val="00FA139D"/>
    <w:rsid w:val="00FA60F5"/>
    <w:rsid w:val="00FB0E84"/>
    <w:rsid w:val="00FC2405"/>
    <w:rsid w:val="00FD01C2"/>
    <w:rsid w:val="00FD3B54"/>
    <w:rsid w:val="00FD4671"/>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List Number 5" w:uiPriority="99"/>
    <w:lsdException w:name="Title" w:qFormat="1"/>
    <w:lsdException w:name="Subtitle" w:qFormat="1"/>
    <w:lsdException w:name="Hyperlink" w:uiPriority="99"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28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U Char,H1 Char,H11 Char,Œ©o‚µ 1 Char,?co??E 1 Char,?co?ƒÊ 1 Char,뙥 Char,?c Char,? Char,Œ Char,Œ© Char,o‚µ 1 Char,Heading Char"/>
    <w:basedOn w:val="DefaultParagraphFont"/>
    <w:link w:val="Heading1"/>
    <w:rsid w:val="00800A28"/>
    <w:rPr>
      <w:rFonts w:cs="Arial"/>
      <w:b/>
      <w:bCs/>
      <w:kern w:val="32"/>
      <w:sz w:val="32"/>
      <w:szCs w:val="32"/>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qFormat/>
    <w:pPr>
      <w:tabs>
        <w:tab w:val="center" w:pos="4320"/>
        <w:tab w:val="right" w:pos="8640"/>
      </w:tabs>
    </w:pPr>
  </w:style>
  <w:style w:type="paragraph" w:styleId="Footer">
    <w:name w:val="footer"/>
    <w:basedOn w:val="Normal"/>
    <w:link w:val="FooterChar"/>
    <w:qFormat/>
    <w:pPr>
      <w:tabs>
        <w:tab w:val="center" w:pos="4320"/>
        <w:tab w:val="right" w:pos="8640"/>
      </w:tabs>
    </w:pPr>
  </w:style>
  <w:style w:type="character" w:customStyle="1" w:styleId="FooterChar">
    <w:name w:val="Footer Char"/>
    <w:basedOn w:val="DefaultParagraphFont"/>
    <w:link w:val="Footer"/>
    <w:rsid w:val="00864983"/>
    <w:rPr>
      <w:sz w:val="22"/>
    </w:rPr>
  </w:style>
  <w:style w:type="character" w:styleId="PageNumber">
    <w:name w:val="page number"/>
    <w:basedOn w:val="DefaultParagraphFont"/>
    <w:qFormat/>
  </w:style>
  <w:style w:type="character" w:styleId="Hyperlink">
    <w:name w:val="Hyperlink"/>
    <w:aliases w:val="超级链接"/>
    <w:uiPriority w:val="99"/>
    <w:qFormat/>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table" w:styleId="TableGrid">
    <w:name w:val="Table Grid"/>
    <w:basedOn w:val="TableNormal"/>
    <w:qFormat/>
    <w:rsid w:val="00CB105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6078E"/>
    <w:rPr>
      <w:color w:val="605E5C"/>
      <w:shd w:val="clear" w:color="auto" w:fill="E1DFDD"/>
    </w:rPr>
  </w:style>
  <w:style w:type="paragraph" w:styleId="ListParagraph">
    <w:name w:val="List Paragraph"/>
    <w:aliases w:val="列出段落"/>
    <w:basedOn w:val="Normal"/>
    <w:link w:val="ListParagraphChar"/>
    <w:uiPriority w:val="34"/>
    <w:qFormat/>
    <w:rsid w:val="000D1C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ind w:left="720"/>
      <w:contextualSpacing/>
    </w:pPr>
    <w:rPr>
      <w:sz w:val="20"/>
      <w:lang w:val="en-GB"/>
    </w:rPr>
  </w:style>
  <w:style w:type="character" w:customStyle="1" w:styleId="ListParagraphChar">
    <w:name w:val="List Paragraph Char"/>
    <w:aliases w:val="列出段落 Char"/>
    <w:basedOn w:val="DefaultParagraphFont"/>
    <w:link w:val="ListParagraph"/>
    <w:uiPriority w:val="34"/>
    <w:locked/>
    <w:rsid w:val="000D1C9B"/>
    <w:rPr>
      <w:lang w:val="en-GB"/>
    </w:rPr>
  </w:style>
  <w:style w:type="paragraph" w:customStyle="1" w:styleId="1">
    <w:name w:val="修订1"/>
    <w:hidden/>
    <w:uiPriority w:val="99"/>
    <w:semiHidden/>
    <w:qFormat/>
    <w:rsid w:val="00864983"/>
    <w:rPr>
      <w:rFonts w:eastAsia="Batang"/>
      <w:sz w:val="22"/>
    </w:rPr>
  </w:style>
  <w:style w:type="character" w:customStyle="1" w:styleId="contentpasted0">
    <w:name w:val="contentpasted0"/>
    <w:basedOn w:val="DefaultParagraphFont"/>
    <w:rsid w:val="007C426D"/>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00A28"/>
    <w:pPr>
      <w:spacing w:before="0" w:after="200"/>
    </w:pPr>
    <w:rPr>
      <w:rFonts w:eastAsiaTheme="minorEastAsia"/>
      <w:i/>
      <w:iCs/>
      <w:color w:val="44546A" w:themeColor="text2"/>
      <w:sz w:val="18"/>
      <w:szCs w:val="18"/>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00A28"/>
    <w:rPr>
      <w:rFonts w:eastAsiaTheme="minorEastAsia"/>
      <w:i/>
      <w:iCs/>
      <w:color w:val="44546A" w:themeColor="text2"/>
      <w:sz w:val="18"/>
      <w:szCs w:val="18"/>
    </w:rPr>
  </w:style>
  <w:style w:type="character" w:styleId="CommentReference">
    <w:name w:val="annotation reference"/>
    <w:basedOn w:val="DefaultParagraphFont"/>
    <w:rsid w:val="00800A28"/>
    <w:rPr>
      <w:sz w:val="16"/>
      <w:szCs w:val="16"/>
    </w:rPr>
  </w:style>
  <w:style w:type="paragraph" w:styleId="CommentText">
    <w:name w:val="annotation text"/>
    <w:basedOn w:val="Normal"/>
    <w:link w:val="CommentTextChar"/>
    <w:rsid w:val="00800A28"/>
    <w:rPr>
      <w:rFonts w:eastAsiaTheme="minorEastAsia"/>
      <w:sz w:val="20"/>
    </w:rPr>
  </w:style>
  <w:style w:type="character" w:customStyle="1" w:styleId="CommentTextChar">
    <w:name w:val="Comment Text Char"/>
    <w:basedOn w:val="DefaultParagraphFont"/>
    <w:link w:val="CommentText"/>
    <w:rsid w:val="00800A28"/>
    <w:rPr>
      <w:rFonts w:eastAsiaTheme="minorEastAsia"/>
    </w:rPr>
  </w:style>
  <w:style w:type="character" w:customStyle="1" w:styleId="CommentSubjectChar">
    <w:name w:val="Comment Subject Char"/>
    <w:basedOn w:val="CommentTextChar"/>
    <w:link w:val="CommentSubject"/>
    <w:semiHidden/>
    <w:rsid w:val="00800A28"/>
    <w:rPr>
      <w:rFonts w:eastAsiaTheme="minorEastAsia"/>
      <w:b/>
      <w:bCs/>
    </w:rPr>
  </w:style>
  <w:style w:type="paragraph" w:styleId="CommentSubject">
    <w:name w:val="annotation subject"/>
    <w:basedOn w:val="CommentText"/>
    <w:next w:val="CommentText"/>
    <w:link w:val="CommentSubjectChar"/>
    <w:semiHidden/>
    <w:unhideWhenUsed/>
    <w:rsid w:val="00800A28"/>
    <w:rPr>
      <w:b/>
      <w:bCs/>
    </w:rPr>
  </w:style>
  <w:style w:type="character" w:customStyle="1" w:styleId="CommentSubjectChar1">
    <w:name w:val="Comment Subject Char1"/>
    <w:basedOn w:val="CommentTextChar"/>
    <w:semiHidden/>
    <w:rsid w:val="00800A28"/>
    <w:rPr>
      <w:rFonts w:eastAsiaTheme="minorEastAsia"/>
      <w:b/>
      <w:bCs/>
    </w:rPr>
  </w:style>
  <w:style w:type="paragraph" w:styleId="NormalWeb">
    <w:name w:val="Normal (Web)"/>
    <w:basedOn w:val="Normal"/>
    <w:uiPriority w:val="99"/>
    <w:rsid w:val="00800A28"/>
    <w:pPr>
      <w:pBdr>
        <w:top w:val="none" w:sz="0" w:space="0" w:color="000000"/>
        <w:left w:val="none" w:sz="0" w:space="0" w:color="000000"/>
        <w:bottom w:val="none" w:sz="0" w:space="0" w:color="000000"/>
        <w:right w:val="none" w:sz="0" w:space="0" w:color="000000"/>
        <w:between w:val="none" w:sz="0"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EastAsia"/>
      <w:sz w:val="24"/>
      <w:szCs w:val="24"/>
    </w:rPr>
  </w:style>
  <w:style w:type="character" w:customStyle="1" w:styleId="ui-provider">
    <w:name w:val="ui-provider"/>
    <w:basedOn w:val="DefaultParagraphFont"/>
    <w:rsid w:val="00800A28"/>
  </w:style>
  <w:style w:type="character" w:customStyle="1" w:styleId="HTMLPreformattedChar">
    <w:name w:val="HTML Preformatted Char"/>
    <w:basedOn w:val="DefaultParagraphFont"/>
    <w:link w:val="HTMLPreformatted"/>
    <w:uiPriority w:val="99"/>
    <w:semiHidden/>
    <w:rsid w:val="00800A28"/>
    <w:rPr>
      <w:rFonts w:ascii="Courier New" w:eastAsiaTheme="minorEastAsia" w:hAnsi="Courier New" w:cs="Courier New"/>
    </w:rPr>
  </w:style>
  <w:style w:type="paragraph" w:styleId="HTMLPreformatted">
    <w:name w:val="HTML Preformatted"/>
    <w:basedOn w:val="Normal"/>
    <w:link w:val="HTMLPreformattedChar"/>
    <w:uiPriority w:val="99"/>
    <w:semiHidden/>
    <w:unhideWhenUsed/>
    <w:rsid w:val="00800A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Theme="minorEastAsia" w:hAnsi="Courier New" w:cs="Courier New"/>
      <w:sz w:val="20"/>
    </w:rPr>
  </w:style>
  <w:style w:type="character" w:customStyle="1" w:styleId="HTMLPreformattedChar1">
    <w:name w:val="HTML Preformatted Char1"/>
    <w:basedOn w:val="DefaultParagraphFont"/>
    <w:semiHidden/>
    <w:rsid w:val="00800A28"/>
    <w:rPr>
      <w:rFonts w:ascii="Consolas" w:hAnsi="Consolas"/>
    </w:rPr>
  </w:style>
  <w:style w:type="paragraph" w:styleId="ListNumber5">
    <w:name w:val="List Number 5"/>
    <w:basedOn w:val="Normal"/>
    <w:uiPriority w:val="99"/>
    <w:rsid w:val="00800A28"/>
    <w:pPr>
      <w:numPr>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Note1">
    <w:name w:val="Note 1"/>
    <w:basedOn w:val="Normal"/>
    <w:link w:val="Note1Char"/>
    <w:qFormat/>
    <w:rsid w:val="00800A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800A28"/>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93332">
      <w:bodyDiv w:val="1"/>
      <w:marLeft w:val="0"/>
      <w:marRight w:val="0"/>
      <w:marTop w:val="0"/>
      <w:marBottom w:val="0"/>
      <w:divBdr>
        <w:top w:val="none" w:sz="0" w:space="0" w:color="auto"/>
        <w:left w:val="none" w:sz="0" w:space="0" w:color="auto"/>
        <w:bottom w:val="none" w:sz="0" w:space="0" w:color="auto"/>
        <w:right w:val="none" w:sz="0" w:space="0" w:color="auto"/>
      </w:divBdr>
    </w:div>
    <w:div w:id="646319806">
      <w:bodyDiv w:val="1"/>
      <w:marLeft w:val="0"/>
      <w:marRight w:val="0"/>
      <w:marTop w:val="0"/>
      <w:marBottom w:val="0"/>
      <w:divBdr>
        <w:top w:val="none" w:sz="0" w:space="0" w:color="auto"/>
        <w:left w:val="none" w:sz="0" w:space="0" w:color="auto"/>
        <w:bottom w:val="none" w:sz="0" w:space="0" w:color="auto"/>
        <w:right w:val="none" w:sz="0" w:space="0" w:color="auto"/>
      </w:divBdr>
    </w:div>
    <w:div w:id="990139186">
      <w:bodyDiv w:val="1"/>
      <w:marLeft w:val="0"/>
      <w:marRight w:val="0"/>
      <w:marTop w:val="0"/>
      <w:marBottom w:val="0"/>
      <w:divBdr>
        <w:top w:val="none" w:sz="0" w:space="0" w:color="auto"/>
        <w:left w:val="none" w:sz="0" w:space="0" w:color="auto"/>
        <w:bottom w:val="none" w:sz="0" w:space="0" w:color="auto"/>
        <w:right w:val="none" w:sz="0" w:space="0" w:color="auto"/>
      </w:divBdr>
    </w:div>
    <w:div w:id="1023550654">
      <w:bodyDiv w:val="1"/>
      <w:marLeft w:val="0"/>
      <w:marRight w:val="0"/>
      <w:marTop w:val="0"/>
      <w:marBottom w:val="0"/>
      <w:divBdr>
        <w:top w:val="none" w:sz="0" w:space="0" w:color="auto"/>
        <w:left w:val="none" w:sz="0" w:space="0" w:color="auto"/>
        <w:bottom w:val="none" w:sz="0" w:space="0" w:color="auto"/>
        <w:right w:val="none" w:sz="0" w:space="0" w:color="auto"/>
      </w:divBdr>
    </w:div>
    <w:div w:id="1212183616">
      <w:bodyDiv w:val="1"/>
      <w:marLeft w:val="0"/>
      <w:marRight w:val="0"/>
      <w:marTop w:val="0"/>
      <w:marBottom w:val="0"/>
      <w:divBdr>
        <w:top w:val="none" w:sz="0" w:space="0" w:color="auto"/>
        <w:left w:val="none" w:sz="0" w:space="0" w:color="auto"/>
        <w:bottom w:val="none" w:sz="0" w:space="0" w:color="auto"/>
        <w:right w:val="none" w:sz="0" w:space="0" w:color="auto"/>
      </w:divBdr>
    </w:div>
    <w:div w:id="158796076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39257297">
      <w:bodyDiv w:val="1"/>
      <w:marLeft w:val="0"/>
      <w:marRight w:val="0"/>
      <w:marTop w:val="0"/>
      <w:marBottom w:val="0"/>
      <w:divBdr>
        <w:top w:val="none" w:sz="0" w:space="0" w:color="auto"/>
        <w:left w:val="none" w:sz="0" w:space="0" w:color="auto"/>
        <w:bottom w:val="none" w:sz="0" w:space="0" w:color="auto"/>
        <w:right w:val="none" w:sz="0" w:space="0" w:color="auto"/>
      </w:divBdr>
      <w:divsChild>
        <w:div w:id="571281717">
          <w:marLeft w:val="360"/>
          <w:marRight w:val="0"/>
          <w:marTop w:val="200"/>
          <w:marBottom w:val="0"/>
          <w:divBdr>
            <w:top w:val="none" w:sz="0" w:space="0" w:color="auto"/>
            <w:left w:val="none" w:sz="0" w:space="0" w:color="auto"/>
            <w:bottom w:val="none" w:sz="0" w:space="0" w:color="auto"/>
            <w:right w:val="none" w:sz="0" w:space="0" w:color="auto"/>
          </w:divBdr>
        </w:div>
        <w:div w:id="1814324571">
          <w:marLeft w:val="360"/>
          <w:marRight w:val="0"/>
          <w:marTop w:val="200"/>
          <w:marBottom w:val="0"/>
          <w:divBdr>
            <w:top w:val="none" w:sz="0" w:space="0" w:color="auto"/>
            <w:left w:val="none" w:sz="0" w:space="0" w:color="auto"/>
            <w:bottom w:val="none" w:sz="0" w:space="0" w:color="auto"/>
            <w:right w:val="none" w:sz="0" w:space="0" w:color="auto"/>
          </w:divBdr>
        </w:div>
        <w:div w:id="139442952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vet-experts.org/doc_end_user/documents/41_Teleconference/wg11/JVET-AO0178-v1.zip" TargetMode="External"/><Relationship Id="rId21" Type="http://schemas.openxmlformats.org/officeDocument/2006/relationships/hyperlink" Target="https://jvet-experts.org/doc_end_user/current_document.php?id=16471" TargetMode="External"/><Relationship Id="rId42" Type="http://schemas.openxmlformats.org/officeDocument/2006/relationships/hyperlink" Target="https://jvet-experts.org/doc_end_user/current_document.php?id=16550" TargetMode="External"/><Relationship Id="rId47" Type="http://schemas.openxmlformats.org/officeDocument/2006/relationships/hyperlink" Target="mailto:johan.esprit.pardo1@huawei.com" TargetMode="External"/><Relationship Id="rId63" Type="http://schemas.openxmlformats.org/officeDocument/2006/relationships/hyperlink" Target="mailto:Deepayan.Bhowmik@newcastle.ac.uk" TargetMode="External"/><Relationship Id="rId68" Type="http://schemas.openxmlformats.org/officeDocument/2006/relationships/hyperlink" Target="mailto:franck.galpin@interdigital.com" TargetMode="External"/><Relationship Id="rId84" Type="http://schemas.openxmlformats.org/officeDocument/2006/relationships/hyperlink" Target="mailto:nianxiangfu@whu.edu.cn" TargetMode="External"/><Relationship Id="rId16" Type="http://schemas.openxmlformats.org/officeDocument/2006/relationships/hyperlink" Target="mailto:maria.santamaria_gomez@nokia.com" TargetMode="External"/><Relationship Id="rId11" Type="http://schemas.openxmlformats.org/officeDocument/2006/relationships/hyperlink" Target="mailto:elena.alshina@huawei.com" TargetMode="External"/><Relationship Id="rId32" Type="http://schemas.openxmlformats.org/officeDocument/2006/relationships/hyperlink" Target="https://jvet-experts.org/doc_end_user/current_meeting.php?id_meeting=205&amp;type_order=&amp;sql_type=authors" TargetMode="External"/><Relationship Id="rId37" Type="http://schemas.openxmlformats.org/officeDocument/2006/relationships/hyperlink" Target="https://jvet-experts.org/doc_end_user/current_document.php?id=16437" TargetMode="External"/><Relationship Id="rId53" Type="http://schemas.openxmlformats.org/officeDocument/2006/relationships/hyperlink" Target="mailto:y_tian@hust.edu.cn" TargetMode="External"/><Relationship Id="rId58" Type="http://schemas.openxmlformats.org/officeDocument/2006/relationships/hyperlink" Target="mailto:johannes.sauer@huawei.com" TargetMode="External"/><Relationship Id="rId74" Type="http://schemas.openxmlformats.org/officeDocument/2006/relationships/hyperlink" Target="mailto:cashy@kbs.co.kr" TargetMode="External"/><Relationship Id="rId79" Type="http://schemas.openxmlformats.org/officeDocument/2006/relationships/hyperlink" Target="file:///D:\Users\e00443164\Documents\___JVET\JVET-AO\AhG11\current_document.php%3fid=16558" TargetMode="External"/><Relationship Id="rId5" Type="http://schemas.openxmlformats.org/officeDocument/2006/relationships/webSettings" Target="webSettings.xml"/><Relationship Id="rId19" Type="http://schemas.openxmlformats.org/officeDocument/2006/relationships/hyperlink" Target="mailto:pwuzte@gmail.com" TargetMode="External"/><Relationship Id="rId14" Type="http://schemas.openxmlformats.org/officeDocument/2006/relationships/hyperlink" Target="mailto:lijunru@bytedance.com" TargetMode="External"/><Relationship Id="rId22" Type="http://schemas.openxmlformats.org/officeDocument/2006/relationships/hyperlink" Target="file:///C:\Users\e00443164\Downloads\current_document.php%3fid=16491" TargetMode="External"/><Relationship Id="rId27" Type="http://schemas.openxmlformats.org/officeDocument/2006/relationships/hyperlink" Target="https://jvet-experts.org/doc_end_user/current_document.php?id=16625" TargetMode="External"/><Relationship Id="rId30" Type="http://schemas.openxmlformats.org/officeDocument/2006/relationships/hyperlink" Target="https://jvet-experts.org/doc_end_user/current_meeting.php?id_meeting=205&amp;type_order=&amp;sql_type=document_number" TargetMode="External"/><Relationship Id="rId35" Type="http://schemas.openxmlformats.org/officeDocument/2006/relationships/hyperlink" Target="https://jvet-experts.org/doc_end_user/current_document.php?id=16625" TargetMode="External"/><Relationship Id="rId43" Type="http://schemas.openxmlformats.org/officeDocument/2006/relationships/hyperlink" Target="https://jvet-experts.org/doc_end_user/current_document.php?id=16568" TargetMode="External"/><Relationship Id="rId48" Type="http://schemas.openxmlformats.org/officeDocument/2006/relationships/hyperlink" Target="https://jvet-experts.org/doc_end_user/current_document.php?id=16643" TargetMode="External"/><Relationship Id="rId56" Type="http://schemas.openxmlformats.org/officeDocument/2006/relationships/hyperlink" Target="mailto:q.liu@hust.edu.cn" TargetMode="External"/><Relationship Id="rId64" Type="http://schemas.openxmlformats.org/officeDocument/2006/relationships/hyperlink" Target="file:///D:\Users\e00443164\Documents\___JVET\JVET-AO\AhG11\current_document.php%3fid=16511" TargetMode="External"/><Relationship Id="rId69" Type="http://schemas.openxmlformats.org/officeDocument/2006/relationships/hyperlink" Target="https://jvet-experts.org/doc_end_user/current_document.php?id=16418" TargetMode="External"/><Relationship Id="rId77" Type="http://schemas.openxmlformats.org/officeDocument/2006/relationships/hyperlink" Target="file:///D:\Users\e00443164\Documents\___JVET\JVET-AO\AhG11\current_document.php%3fid=16537" TargetMode="External"/><Relationship Id="rId8" Type="http://schemas.openxmlformats.org/officeDocument/2006/relationships/image" Target="media/image1.png"/><Relationship Id="rId51" Type="http://schemas.openxmlformats.org/officeDocument/2006/relationships/hyperlink" Target="mailto:thierry.dumas@interdigital.com" TargetMode="External"/><Relationship Id="rId72" Type="http://schemas.openxmlformats.org/officeDocument/2006/relationships/hyperlink" Target="mailto:bskim2000@kbs.co.kr" TargetMode="External"/><Relationship Id="rId80" Type="http://schemas.openxmlformats.org/officeDocument/2006/relationships/hyperlink" Target="https://jvet-experts.org/doc_end_user/current_document.php?id=16653" TargetMode="External"/><Relationship Id="rId85" Type="http://schemas.openxmlformats.org/officeDocument/2006/relationships/hyperlink" Target="mailto:zzchen@whu.edu.cn" TargetMode="External"/><Relationship Id="rId3" Type="http://schemas.openxmlformats.org/officeDocument/2006/relationships/styles" Target="styles.xml"/><Relationship Id="rId12" Type="http://schemas.openxmlformats.org/officeDocument/2006/relationships/hyperlink" Target="mailto:shanl@global.tencent.com" TargetMode="External"/><Relationship Id="rId17" Type="http://schemas.openxmlformats.org/officeDocument/2006/relationships/hyperlink" Target="mailto:tshao@dolby.com" TargetMode="External"/><Relationship Id="rId25" Type="http://schemas.openxmlformats.org/officeDocument/2006/relationships/hyperlink" Target="file:///C:\Users\e00443164\Downloads\current_document.php%3fid=16512" TargetMode="External"/><Relationship Id="rId33" Type="http://schemas.openxmlformats.org/officeDocument/2006/relationships/hyperlink" Target="file:///D:\Users\e00443164\Documents\___JVET\JVET-AO\AhG11\current_document.php%3fid=16617" TargetMode="External"/><Relationship Id="rId38" Type="http://schemas.openxmlformats.org/officeDocument/2006/relationships/hyperlink" Target="https://jvet-experts.org/doc_end_user/current_document.php?id=16458" TargetMode="External"/><Relationship Id="rId46" Type="http://schemas.openxmlformats.org/officeDocument/2006/relationships/hyperlink" Target="https://jvet-experts.org/doc_end_user/current_document.php?id=16603" TargetMode="External"/><Relationship Id="rId59" Type="http://schemas.openxmlformats.org/officeDocument/2006/relationships/hyperlink" Target="https://jvet-experts.org/doc_end_user/current_document.php?id=16660" TargetMode="External"/><Relationship Id="rId67" Type="http://schemas.openxmlformats.org/officeDocument/2006/relationships/hyperlink" Target="file:///D:\Users\e00443164\Documents\___JVET\JVET-AO\AhG11\current_document.php%3fid=16635" TargetMode="External"/><Relationship Id="rId20" Type="http://schemas.openxmlformats.org/officeDocument/2006/relationships/hyperlink" Target="file:///C:\Users\e00443164\Downloads\current_document.php%3fid=16404" TargetMode="External"/><Relationship Id="rId41" Type="http://schemas.openxmlformats.org/officeDocument/2006/relationships/hyperlink" Target="https://jvet-experts.org/doc_end_user/current_document.php?id=16541" TargetMode="External"/><Relationship Id="rId54" Type="http://schemas.openxmlformats.org/officeDocument/2006/relationships/hyperlink" Target="mailto:wxhe@hust.edu.cn" TargetMode="External"/><Relationship Id="rId62" Type="http://schemas.openxmlformats.org/officeDocument/2006/relationships/hyperlink" Target="file:///D:\Users\e00443164\Documents\___JVET\JVET-AO\AhG11\current_document.php%3fid=16491" TargetMode="External"/><Relationship Id="rId70" Type="http://schemas.openxmlformats.org/officeDocument/2006/relationships/hyperlink" Target="mailto:woo_gwun@khu.ac.kr" TargetMode="External"/><Relationship Id="rId75" Type="http://schemas.openxmlformats.org/officeDocument/2006/relationships/hyperlink" Target="file:///D:\Users\e00443164\Documents\___JVET\JVET-AO\AhG11\current_document.php%3fid=16507" TargetMode="External"/><Relationship Id="rId83" Type="http://schemas.openxmlformats.org/officeDocument/2006/relationships/hyperlink" Target="mailto:wenzhuo@whu.edu.cn"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uling.lrl@alibaba-inc.com" TargetMode="External"/><Relationship Id="rId23" Type="http://schemas.openxmlformats.org/officeDocument/2006/relationships/hyperlink" Target="file:///C:\Users\e00443164\Downloads\current_document.php%3fid=16511" TargetMode="External"/><Relationship Id="rId28" Type="http://schemas.openxmlformats.org/officeDocument/2006/relationships/hyperlink" Target="https://jvet-experts.org/doc_end_user/current_document.php?id=16537" TargetMode="External"/><Relationship Id="rId36" Type="http://schemas.openxmlformats.org/officeDocument/2006/relationships/hyperlink" Target="https://jvet-experts.org/doc_end_user/current_document.php?id=16429" TargetMode="External"/><Relationship Id="rId49" Type="http://schemas.openxmlformats.org/officeDocument/2006/relationships/hyperlink" Target="https://jvet-experts.org/doc_end_user/current_document.php?id=16644" TargetMode="External"/><Relationship Id="rId57" Type="http://schemas.openxmlformats.org/officeDocument/2006/relationships/hyperlink" Target="https://jvet-experts.org/doc_end_user/current_document.php?id=16658" TargetMode="External"/><Relationship Id="rId10" Type="http://schemas.openxmlformats.org/officeDocument/2006/relationships/image" Target="media/image3.png"/><Relationship Id="rId31" Type="http://schemas.openxmlformats.org/officeDocument/2006/relationships/hyperlink" Target="https://jvet-experts.org/doc_end_user/current_meeting.php?id_meeting=205&amp;type_order=&amp;sql_type=title" TargetMode="External"/><Relationship Id="rId44" Type="http://schemas.openxmlformats.org/officeDocument/2006/relationships/hyperlink" Target="https://jvet-experts.org/doc_end_user/current_document.php?id=16602" TargetMode="External"/><Relationship Id="rId52" Type="http://schemas.openxmlformats.org/officeDocument/2006/relationships/hyperlink" Target="https://jvet-experts.org/doc_end_user/current_document.php?id=16657" TargetMode="External"/><Relationship Id="rId60" Type="http://schemas.openxmlformats.org/officeDocument/2006/relationships/hyperlink" Target="https://jvet-experts.org/doc_end_user/current_document.php?id=16661" TargetMode="External"/><Relationship Id="rId65" Type="http://schemas.openxmlformats.org/officeDocument/2006/relationships/hyperlink" Target="file:///D:\Users\e00443164\Documents\___JVET\JVET-AO\AhG11\current_document.php%3fid=16542" TargetMode="External"/><Relationship Id="rId73" Type="http://schemas.openxmlformats.org/officeDocument/2006/relationships/hyperlink" Target="mailto:sylphide@kbs.co.kr" TargetMode="External"/><Relationship Id="rId78" Type="http://schemas.openxmlformats.org/officeDocument/2006/relationships/hyperlink" Target="file:///D:\Users\e00443164\Documents\___JVET\JVET-AO\AhG11\current_document.php%3fid=16555" TargetMode="External"/><Relationship Id="rId81" Type="http://schemas.openxmlformats.org/officeDocument/2006/relationships/hyperlink" Target="mailto:tianshu@whu.edu.cn"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franck.galpin@InterDigital.com" TargetMode="External"/><Relationship Id="rId18" Type="http://schemas.openxmlformats.org/officeDocument/2006/relationships/hyperlink" Target="mailto:wien@lfb.rwth-aachen.de" TargetMode="External"/><Relationship Id="rId39" Type="http://schemas.openxmlformats.org/officeDocument/2006/relationships/hyperlink" Target="https://jvet-experts.org/doc_end_user/current_document.php?id=16471" TargetMode="External"/><Relationship Id="rId34" Type="http://schemas.openxmlformats.org/officeDocument/2006/relationships/hyperlink" Target="file:///D:\Users\e00443164\Documents\___JVET\JVET-AO\AhG11\current_document.php%3fid=16404" TargetMode="External"/><Relationship Id="rId50" Type="http://schemas.openxmlformats.org/officeDocument/2006/relationships/hyperlink" Target="https://jvet-experts.org/doc_end_user/current_document.php?id=16651" TargetMode="External"/><Relationship Id="rId55" Type="http://schemas.openxmlformats.org/officeDocument/2006/relationships/hyperlink" Target="mailto:xiatian_xie@hust.edu.cn" TargetMode="External"/><Relationship Id="rId76" Type="http://schemas.openxmlformats.org/officeDocument/2006/relationships/hyperlink" Target="file:///D:\Users\e00443164\Documents\___JVET\JVET-AO\AhG11\current_document.php%3fid=16508" TargetMode="External"/><Relationship Id="rId7" Type="http://schemas.openxmlformats.org/officeDocument/2006/relationships/endnotes" Target="endnotes.xml"/><Relationship Id="rId71" Type="http://schemas.openxmlformats.org/officeDocument/2006/relationships/hyperlink" Target="mailto:aikiho@khu.ac.kr" TargetMode="External"/><Relationship Id="rId2" Type="http://schemas.openxmlformats.org/officeDocument/2006/relationships/numbering" Target="numbering.xml"/><Relationship Id="rId29" Type="http://schemas.openxmlformats.org/officeDocument/2006/relationships/hyperlink" Target="file:///C:\Users\e00443164\Downloads\current_document.php%3fid=16633" TargetMode="External"/><Relationship Id="rId24" Type="http://schemas.openxmlformats.org/officeDocument/2006/relationships/hyperlink" Target="file:///C:\Users\e00443164\Downloads\current_document.php%3fid=16635" TargetMode="External"/><Relationship Id="rId40" Type="http://schemas.openxmlformats.org/officeDocument/2006/relationships/hyperlink" Target="https://jvet-experts.org/doc_end_user/current_document.php?id=16540" TargetMode="External"/><Relationship Id="rId45" Type="http://schemas.openxmlformats.org/officeDocument/2006/relationships/hyperlink" Target="mailto:johan.esprit.pardo1@huawei.com" TargetMode="External"/><Relationship Id="rId66" Type="http://schemas.openxmlformats.org/officeDocument/2006/relationships/hyperlink" Target="mailto:honglei.1.zhang@nokia.com" TargetMode="External"/><Relationship Id="rId87" Type="http://schemas.openxmlformats.org/officeDocument/2006/relationships/fontTable" Target="fontTable.xml"/><Relationship Id="rId61" Type="http://schemas.openxmlformats.org/officeDocument/2006/relationships/hyperlink" Target="https://jvet-experts.org/doc_end_user/current_document.php?id=16662" TargetMode="External"/><Relationship Id="rId82" Type="http://schemas.openxmlformats.org/officeDocument/2006/relationships/hyperlink" Target="mailto:xinxinchen@wh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B5DBF-920F-48A0-A5FC-F009DC0F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3391</Words>
  <Characters>19335</Characters>
  <Application>Microsoft Office Word</Application>
  <DocSecurity>0</DocSecurity>
  <Lines>161</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22681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Elena Alshina</cp:lastModifiedBy>
  <cp:revision>3</cp:revision>
  <cp:lastPrinted>1900-01-01T08:00:00Z</cp:lastPrinted>
  <dcterms:created xsi:type="dcterms:W3CDTF">2026-01-14T15:50:00Z</dcterms:created>
  <dcterms:modified xsi:type="dcterms:W3CDTF">2026-01-14T15:50:00Z</dcterms:modified>
</cp:coreProperties>
</file>