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Hlk200690583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745F678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4DF613B8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09D1DEC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E08C7">
              <w:t>9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Daejeon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 xml:space="preserve">KR, </w:t>
            </w:r>
            <w:r w:rsidR="00607AE1">
              <w:rPr>
                <w:lang w:val="en-CA"/>
              </w:rPr>
              <w:t xml:space="preserve">26 </w:t>
            </w:r>
            <w:r w:rsidR="00FE08C7">
              <w:rPr>
                <w:lang w:val="en-CA"/>
              </w:rPr>
              <w:t>June</w:t>
            </w:r>
            <w:r w:rsidR="00607AE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68023875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FE08C7">
              <w:rPr>
                <w:lang w:val="en-CA"/>
              </w:rPr>
              <w:t>M</w:t>
            </w:r>
            <w:r w:rsidR="00930D60">
              <w:rPr>
                <w:lang w:val="en-CA"/>
              </w:rPr>
              <w:t>0200</w:t>
            </w:r>
            <w:r w:rsidR="006A0E5C" w:rsidRPr="006A0E5C">
              <w:rPr>
                <w:lang w:val="en-CA"/>
              </w:rPr>
              <w:t>-v</w:t>
            </w:r>
            <w:r w:rsidR="00930D60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F202771" w:rsidR="00E61DAC" w:rsidRPr="005B217D" w:rsidRDefault="005E4B27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AHG17: Getting VTM to run five times faster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1D55C4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237F45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01102910" w:rsidR="00E61DAC" w:rsidRPr="005B217D" w:rsidRDefault="005E4B2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Frank Bossen</w:t>
            </w:r>
            <w:r w:rsidR="00C11670">
              <w:rPr>
                <w:szCs w:val="22"/>
                <w:lang w:val="en-CA"/>
              </w:rPr>
              <w:t xml:space="preserve"> 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197387A9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r w:rsidR="005E4B27">
              <w:rPr>
                <w:szCs w:val="22"/>
                <w:lang w:val="en-CA"/>
              </w:rPr>
              <w:t>frank@bossentech.com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9D74F2C" w:rsidR="00E61DAC" w:rsidRPr="005B217D" w:rsidRDefault="005E4B2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Bossen Technologies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7C561F31" w:rsidR="00263398" w:rsidRPr="005B217D" w:rsidRDefault="005E4B27" w:rsidP="009234A5">
      <w:pPr>
        <w:rPr>
          <w:szCs w:val="22"/>
          <w:lang w:val="en-CA"/>
        </w:rPr>
      </w:pPr>
      <w:r>
        <w:rPr>
          <w:lang w:val="en-CA"/>
        </w:rPr>
        <w:t xml:space="preserve">The reduced runtime </w:t>
      </w:r>
      <w:r w:rsidR="00F5653F">
        <w:rPr>
          <w:lang w:val="en-CA"/>
        </w:rPr>
        <w:t xml:space="preserve">VTM </w:t>
      </w:r>
      <w:r>
        <w:rPr>
          <w:lang w:val="en-CA"/>
        </w:rPr>
        <w:t>encoder configuration #3 adopted at the 38</w:t>
      </w:r>
      <w:r w:rsidRPr="005E4B27">
        <w:rPr>
          <w:vertAlign w:val="superscript"/>
          <w:lang w:val="en-CA"/>
        </w:rPr>
        <w:t>th</w:t>
      </w:r>
      <w:r>
        <w:rPr>
          <w:lang w:val="en-CA"/>
        </w:rPr>
        <w:t xml:space="preserve"> meeting doesn’t quite achieve the target of 0.2x encoder runtime</w:t>
      </w:r>
      <w:r w:rsidR="00867A7E">
        <w:rPr>
          <w:lang w:val="en-CA"/>
        </w:rPr>
        <w:t xml:space="preserve"> under CfE test conditions</w:t>
      </w:r>
      <w:r>
        <w:rPr>
          <w:lang w:val="en-CA"/>
        </w:rPr>
        <w:t xml:space="preserve">. This contribution reports on software improvements that were </w:t>
      </w:r>
      <w:r w:rsidR="006912AA">
        <w:rPr>
          <w:lang w:val="en-CA"/>
        </w:rPr>
        <w:t xml:space="preserve">recently </w:t>
      </w:r>
      <w:r>
        <w:rPr>
          <w:lang w:val="en-CA"/>
        </w:rPr>
        <w:t xml:space="preserve">made to VTM and proposes new </w:t>
      </w:r>
      <w:r w:rsidR="00880A74">
        <w:rPr>
          <w:lang w:val="en-CA"/>
        </w:rPr>
        <w:t xml:space="preserve">encoder </w:t>
      </w:r>
      <w:r>
        <w:rPr>
          <w:lang w:val="en-CA"/>
        </w:rPr>
        <w:t>configuration</w:t>
      </w:r>
      <w:r w:rsidR="004905CE">
        <w:rPr>
          <w:lang w:val="en-CA"/>
        </w:rPr>
        <w:t xml:space="preserve">s </w:t>
      </w:r>
      <w:r w:rsidR="00883705">
        <w:rPr>
          <w:lang w:val="en-CA"/>
        </w:rPr>
        <w:t>to get closer to the target</w:t>
      </w:r>
      <w:r>
        <w:rPr>
          <w:lang w:val="en-CA"/>
        </w:rPr>
        <w:t>.</w:t>
      </w:r>
    </w:p>
    <w:p w14:paraId="1539A21D" w14:textId="3D423A45" w:rsidR="001F2594" w:rsidRDefault="00745F6B" w:rsidP="005E4B27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7778B174" w14:textId="6600BBAA" w:rsidR="005E019A" w:rsidRDefault="005E019A" w:rsidP="005E019A">
      <w:pPr>
        <w:rPr>
          <w:lang w:val="en-CA"/>
        </w:rPr>
      </w:pPr>
      <w:r>
        <w:rPr>
          <w:lang w:val="en-CA"/>
        </w:rPr>
        <w:t>Three reduced encoder runtime configurations were adopted for VTM at the 38</w:t>
      </w:r>
      <w:r w:rsidRPr="005E019A">
        <w:rPr>
          <w:vertAlign w:val="superscript"/>
          <w:lang w:val="en-CA"/>
        </w:rPr>
        <w:t>th</w:t>
      </w:r>
      <w:r>
        <w:rPr>
          <w:lang w:val="en-CA"/>
        </w:rPr>
        <w:t xml:space="preserve"> meeting. These configurations were intended to reduce encoder runtimes (relative to the default configuration) to 50%, 3</w:t>
      </w:r>
      <w:r w:rsidR="002977E0">
        <w:rPr>
          <w:lang w:val="en-CA"/>
        </w:rPr>
        <w:t>0</w:t>
      </w:r>
      <w:r>
        <w:rPr>
          <w:lang w:val="en-CA"/>
        </w:rPr>
        <w:t xml:space="preserve">%, and 20% respectively. When used in CfE </w:t>
      </w:r>
      <w:r w:rsidR="009F74A1">
        <w:rPr>
          <w:lang w:val="en-CA"/>
        </w:rPr>
        <w:t>test</w:t>
      </w:r>
      <w:r>
        <w:rPr>
          <w:lang w:val="en-CA"/>
        </w:rPr>
        <w:t xml:space="preserve"> conditions, the observed runtimes do not quite reach the</w:t>
      </w:r>
      <w:r w:rsidR="00DA7869">
        <w:rPr>
          <w:lang w:val="en-CA"/>
        </w:rPr>
        <w:t>se</w:t>
      </w:r>
      <w:r>
        <w:rPr>
          <w:lang w:val="en-CA"/>
        </w:rPr>
        <w:t xml:space="preserve"> targets. For example, the fastest configuration achieves a relative runtime of about 28% instead of 20%.</w:t>
      </w:r>
    </w:p>
    <w:p w14:paraId="607C53F1" w14:textId="77777777" w:rsidR="005E019A" w:rsidRPr="005E019A" w:rsidRDefault="005E019A" w:rsidP="005E019A">
      <w:pPr>
        <w:rPr>
          <w:lang w:val="en-CA"/>
        </w:rPr>
      </w:pPr>
    </w:p>
    <w:tbl>
      <w:tblPr>
        <w:tblStyle w:val="TableGrid"/>
        <w:tblW w:w="9344" w:type="dxa"/>
        <w:tblLook w:val="04A0" w:firstRow="1" w:lastRow="0" w:firstColumn="1" w:lastColumn="0" w:noHBand="0" w:noVBand="1"/>
      </w:tblPr>
      <w:tblGrid>
        <w:gridCol w:w="2148"/>
        <w:gridCol w:w="849"/>
        <w:gridCol w:w="1537"/>
        <w:gridCol w:w="1649"/>
        <w:gridCol w:w="1525"/>
        <w:gridCol w:w="1636"/>
      </w:tblGrid>
      <w:tr w:rsidR="0039210E" w14:paraId="69A80AC1" w14:textId="61A3720E" w:rsidTr="0039210E">
        <w:tc>
          <w:tcPr>
            <w:tcW w:w="0" w:type="auto"/>
          </w:tcPr>
          <w:p w14:paraId="545F0EF1" w14:textId="1F79D632" w:rsidR="0039210E" w:rsidRDefault="0039210E" w:rsidP="0039210E">
            <w:pPr>
              <w:rPr>
                <w:lang w:val="en-CA"/>
              </w:rPr>
            </w:pPr>
            <w:r>
              <w:rPr>
                <w:lang w:val="en-CA"/>
              </w:rPr>
              <w:t>Configuration</w:t>
            </w:r>
          </w:p>
        </w:tc>
        <w:tc>
          <w:tcPr>
            <w:tcW w:w="0" w:type="auto"/>
          </w:tcPr>
          <w:p w14:paraId="590522AC" w14:textId="275D4426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Target</w:t>
            </w:r>
          </w:p>
        </w:tc>
        <w:tc>
          <w:tcPr>
            <w:tcW w:w="0" w:type="auto"/>
          </w:tcPr>
          <w:p w14:paraId="5DCD181A" w14:textId="2C086486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BD-rate (RA)</w:t>
            </w:r>
          </w:p>
        </w:tc>
        <w:tc>
          <w:tcPr>
            <w:tcW w:w="0" w:type="auto"/>
          </w:tcPr>
          <w:p w14:paraId="20229482" w14:textId="23C97604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Run time (RA)</w:t>
            </w:r>
          </w:p>
        </w:tc>
        <w:tc>
          <w:tcPr>
            <w:tcW w:w="0" w:type="auto"/>
          </w:tcPr>
          <w:p w14:paraId="0C89CA71" w14:textId="3D69668A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BD-rate (LD)</w:t>
            </w:r>
          </w:p>
        </w:tc>
        <w:tc>
          <w:tcPr>
            <w:tcW w:w="0" w:type="auto"/>
          </w:tcPr>
          <w:p w14:paraId="18C3234B" w14:textId="3A9FC444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Run time (LD)</w:t>
            </w:r>
          </w:p>
        </w:tc>
      </w:tr>
      <w:tr w:rsidR="0039210E" w14:paraId="5545ED19" w14:textId="0AE617D1" w:rsidTr="0039210E">
        <w:tc>
          <w:tcPr>
            <w:tcW w:w="0" w:type="auto"/>
          </w:tcPr>
          <w:p w14:paraId="6EB16B8C" w14:textId="1062930A" w:rsidR="0039210E" w:rsidRDefault="0039210E" w:rsidP="0039210E">
            <w:pPr>
              <w:rPr>
                <w:lang w:val="en-CA"/>
              </w:rPr>
            </w:pPr>
            <w:r>
              <w:rPr>
                <w:lang w:val="en-CA"/>
              </w:rPr>
              <w:t>Reduced runtime #1</w:t>
            </w:r>
          </w:p>
        </w:tc>
        <w:tc>
          <w:tcPr>
            <w:tcW w:w="0" w:type="auto"/>
          </w:tcPr>
          <w:p w14:paraId="44672CC5" w14:textId="400C227F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50%</w:t>
            </w:r>
          </w:p>
        </w:tc>
        <w:tc>
          <w:tcPr>
            <w:tcW w:w="0" w:type="auto"/>
          </w:tcPr>
          <w:p w14:paraId="2777C71B" w14:textId="351010F4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+0.82%</w:t>
            </w:r>
          </w:p>
        </w:tc>
        <w:tc>
          <w:tcPr>
            <w:tcW w:w="0" w:type="auto"/>
          </w:tcPr>
          <w:p w14:paraId="391E2A34" w14:textId="143B51B8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75.2%</w:t>
            </w:r>
          </w:p>
        </w:tc>
        <w:tc>
          <w:tcPr>
            <w:tcW w:w="0" w:type="auto"/>
          </w:tcPr>
          <w:p w14:paraId="268F9AB2" w14:textId="4E7732C0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+0.87%</w:t>
            </w:r>
          </w:p>
        </w:tc>
        <w:tc>
          <w:tcPr>
            <w:tcW w:w="0" w:type="auto"/>
          </w:tcPr>
          <w:p w14:paraId="21FDB98F" w14:textId="2F1B884D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73.5%</w:t>
            </w:r>
          </w:p>
        </w:tc>
      </w:tr>
      <w:tr w:rsidR="0039210E" w14:paraId="4E826CBB" w14:textId="17DA53D8" w:rsidTr="0039210E">
        <w:tc>
          <w:tcPr>
            <w:tcW w:w="0" w:type="auto"/>
          </w:tcPr>
          <w:p w14:paraId="76A5BA9C" w14:textId="38C24875" w:rsidR="0039210E" w:rsidRDefault="0039210E" w:rsidP="0039210E">
            <w:pPr>
              <w:rPr>
                <w:lang w:val="en-CA"/>
              </w:rPr>
            </w:pPr>
            <w:r>
              <w:rPr>
                <w:lang w:val="en-CA"/>
              </w:rPr>
              <w:t>Reduced runtime #2</w:t>
            </w:r>
          </w:p>
        </w:tc>
        <w:tc>
          <w:tcPr>
            <w:tcW w:w="0" w:type="auto"/>
          </w:tcPr>
          <w:p w14:paraId="757D9474" w14:textId="2C9440EC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30%</w:t>
            </w:r>
          </w:p>
        </w:tc>
        <w:tc>
          <w:tcPr>
            <w:tcW w:w="0" w:type="auto"/>
          </w:tcPr>
          <w:p w14:paraId="4EF4ED67" w14:textId="452D4A06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+2.75%</w:t>
            </w:r>
          </w:p>
        </w:tc>
        <w:tc>
          <w:tcPr>
            <w:tcW w:w="0" w:type="auto"/>
          </w:tcPr>
          <w:p w14:paraId="2544767D" w14:textId="5AEDB2DF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56.7%</w:t>
            </w:r>
          </w:p>
        </w:tc>
        <w:tc>
          <w:tcPr>
            <w:tcW w:w="0" w:type="auto"/>
          </w:tcPr>
          <w:p w14:paraId="0467E5DB" w14:textId="70765ADC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+2.96%</w:t>
            </w:r>
          </w:p>
        </w:tc>
        <w:tc>
          <w:tcPr>
            <w:tcW w:w="0" w:type="auto"/>
          </w:tcPr>
          <w:p w14:paraId="12DDA69F" w14:textId="40A841A2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54.6%</w:t>
            </w:r>
          </w:p>
        </w:tc>
      </w:tr>
      <w:tr w:rsidR="0039210E" w14:paraId="7C89F4D8" w14:textId="05072837" w:rsidTr="0039210E">
        <w:tc>
          <w:tcPr>
            <w:tcW w:w="0" w:type="auto"/>
          </w:tcPr>
          <w:p w14:paraId="7C921B2B" w14:textId="69DC0540" w:rsidR="0039210E" w:rsidRDefault="0039210E" w:rsidP="0039210E">
            <w:pPr>
              <w:rPr>
                <w:lang w:val="en-CA"/>
              </w:rPr>
            </w:pPr>
            <w:r>
              <w:rPr>
                <w:lang w:val="en-CA"/>
              </w:rPr>
              <w:t>Reduced runtime #3</w:t>
            </w:r>
          </w:p>
        </w:tc>
        <w:tc>
          <w:tcPr>
            <w:tcW w:w="0" w:type="auto"/>
          </w:tcPr>
          <w:p w14:paraId="590895AA" w14:textId="4E8B6EF5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20%</w:t>
            </w:r>
          </w:p>
        </w:tc>
        <w:tc>
          <w:tcPr>
            <w:tcW w:w="0" w:type="auto"/>
          </w:tcPr>
          <w:p w14:paraId="0C294DA4" w14:textId="6DB522E5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+17.55%</w:t>
            </w:r>
          </w:p>
        </w:tc>
        <w:tc>
          <w:tcPr>
            <w:tcW w:w="0" w:type="auto"/>
          </w:tcPr>
          <w:p w14:paraId="27943A36" w14:textId="44055329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28.8%</w:t>
            </w:r>
          </w:p>
        </w:tc>
        <w:tc>
          <w:tcPr>
            <w:tcW w:w="0" w:type="auto"/>
          </w:tcPr>
          <w:p w14:paraId="3EEE207B" w14:textId="69F12D41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+17.61%</w:t>
            </w:r>
          </w:p>
        </w:tc>
        <w:tc>
          <w:tcPr>
            <w:tcW w:w="0" w:type="auto"/>
          </w:tcPr>
          <w:p w14:paraId="340553C9" w14:textId="45D07344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26.9%</w:t>
            </w:r>
          </w:p>
        </w:tc>
      </w:tr>
    </w:tbl>
    <w:p w14:paraId="15777C56" w14:textId="2F4A38A6" w:rsidR="001C3A5C" w:rsidRDefault="00674127" w:rsidP="001C3A5C">
      <w:pPr>
        <w:rPr>
          <w:lang w:val="en-CA"/>
        </w:rPr>
      </w:pPr>
      <w:r>
        <w:rPr>
          <w:lang w:val="en-CA"/>
        </w:rPr>
        <w:t xml:space="preserve">Improvements have </w:t>
      </w:r>
      <w:r w:rsidR="00734BC1">
        <w:rPr>
          <w:lang w:val="en-CA"/>
        </w:rPr>
        <w:t xml:space="preserve">recently </w:t>
      </w:r>
      <w:r>
        <w:rPr>
          <w:lang w:val="en-CA"/>
        </w:rPr>
        <w:t xml:space="preserve">been made to VTM to reduce encoder run time, </w:t>
      </w:r>
      <w:r w:rsidR="003B2F0E">
        <w:rPr>
          <w:lang w:val="en-CA"/>
        </w:rPr>
        <w:t xml:space="preserve">more so </w:t>
      </w:r>
      <w:r>
        <w:rPr>
          <w:lang w:val="en-CA"/>
        </w:rPr>
        <w:t xml:space="preserve">for the faster configurations. These improvements are described in section </w:t>
      </w:r>
      <w:r w:rsidR="00357EDE">
        <w:rPr>
          <w:lang w:val="en-CA"/>
        </w:rPr>
        <w:t>2</w:t>
      </w:r>
      <w:r>
        <w:rPr>
          <w:lang w:val="en-CA"/>
        </w:rPr>
        <w:t>.</w:t>
      </w:r>
    </w:p>
    <w:p w14:paraId="47C6FD99" w14:textId="417C54F9" w:rsidR="00674127" w:rsidRPr="001C3A5C" w:rsidRDefault="00921247" w:rsidP="001C3A5C">
      <w:pPr>
        <w:rPr>
          <w:lang w:val="en-CA"/>
        </w:rPr>
      </w:pPr>
      <w:r>
        <w:rPr>
          <w:lang w:val="en-CA"/>
        </w:rPr>
        <w:t>Additionally</w:t>
      </w:r>
      <w:r w:rsidR="00096040">
        <w:rPr>
          <w:lang w:val="en-CA"/>
        </w:rPr>
        <w:t>,</w:t>
      </w:r>
      <w:r>
        <w:rPr>
          <w:lang w:val="en-CA"/>
        </w:rPr>
        <w:t xml:space="preserve"> new configurations are proposed in section </w:t>
      </w:r>
      <w:r w:rsidR="00357EDE">
        <w:rPr>
          <w:lang w:val="en-CA"/>
        </w:rPr>
        <w:t>3</w:t>
      </w:r>
      <w:r>
        <w:rPr>
          <w:lang w:val="en-CA"/>
        </w:rPr>
        <w:t xml:space="preserve"> to further reduce run times as well as the bitrate losses resulting from </w:t>
      </w:r>
      <w:r w:rsidR="00CA1BAE">
        <w:rPr>
          <w:lang w:val="en-CA"/>
        </w:rPr>
        <w:t>faster</w:t>
      </w:r>
      <w:r>
        <w:rPr>
          <w:lang w:val="en-CA"/>
        </w:rPr>
        <w:t xml:space="preserve"> encoding</w:t>
      </w:r>
      <w:r w:rsidR="00DA74E0">
        <w:rPr>
          <w:lang w:val="en-CA"/>
        </w:rPr>
        <w:t xml:space="preserve"> settings</w:t>
      </w:r>
      <w:r>
        <w:rPr>
          <w:lang w:val="en-CA"/>
        </w:rPr>
        <w:t>.</w:t>
      </w:r>
    </w:p>
    <w:p w14:paraId="2030512F" w14:textId="69D08138" w:rsidR="00B1033D" w:rsidRDefault="00B1033D" w:rsidP="00357EDE">
      <w:pPr>
        <w:pStyle w:val="Heading1"/>
        <w:rPr>
          <w:lang w:val="en-CA"/>
        </w:rPr>
      </w:pPr>
      <w:r>
        <w:rPr>
          <w:lang w:val="en-CA"/>
        </w:rPr>
        <w:t>Improvements to VTM</w:t>
      </w:r>
    </w:p>
    <w:p w14:paraId="0FCF6F05" w14:textId="1EEB3BB0" w:rsidR="00B1033D" w:rsidRDefault="00B1033D" w:rsidP="00B1033D">
      <w:pPr>
        <w:rPr>
          <w:lang w:val="en-CA"/>
        </w:rPr>
      </w:pPr>
      <w:r>
        <w:rPr>
          <w:lang w:val="en-CA"/>
        </w:rPr>
        <w:t>Improvements to VTM targeting run time reduction were incorporated into VTM after the 38</w:t>
      </w:r>
      <w:r w:rsidRPr="00B1033D">
        <w:rPr>
          <w:vertAlign w:val="superscript"/>
          <w:lang w:val="en-CA"/>
        </w:rPr>
        <w:t>th</w:t>
      </w:r>
      <w:r>
        <w:rPr>
          <w:lang w:val="en-CA"/>
        </w:rPr>
        <w:t xml:space="preserve"> meeting. These improvements do not alter the bitstreams generated by the encoder but reduce encoder run time. They include:</w:t>
      </w:r>
    </w:p>
    <w:p w14:paraId="3FEFF9AC" w14:textId="0DD845D8" w:rsidR="00B1033D" w:rsidRDefault="00B1033D" w:rsidP="00B1033D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lang w:val="en-CA"/>
        </w:rPr>
        <w:t xml:space="preserve">Faster interpolation filtering in the temporal pre-filter. For example, interpolation is done only along one direction </w:t>
      </w:r>
      <w:r w:rsidR="00E66D2B">
        <w:rPr>
          <w:lang w:val="en-CA"/>
        </w:rPr>
        <w:t>when interpolation along the second direction is not needed.</w:t>
      </w:r>
    </w:p>
    <w:p w14:paraId="43464195" w14:textId="32A63F08" w:rsidR="00E66D2B" w:rsidRDefault="00E66D2B" w:rsidP="00B1033D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lang w:val="en-CA"/>
        </w:rPr>
        <w:t>Faster CRC32C hash computation. SIMD code using dedicated instruction is reenabled.</w:t>
      </w:r>
    </w:p>
    <w:p w14:paraId="31AFBA40" w14:textId="6E84BA4F" w:rsidR="00E66D2B" w:rsidRDefault="00E66D2B" w:rsidP="00B1033D">
      <w:pPr>
        <w:pStyle w:val="ListParagraph"/>
        <w:numPr>
          <w:ilvl w:val="0"/>
          <w:numId w:val="12"/>
        </w:numPr>
        <w:rPr>
          <w:lang w:val="en-CA"/>
        </w:rPr>
      </w:pPr>
      <w:r>
        <w:rPr>
          <w:lang w:val="en-CA"/>
        </w:rPr>
        <w:lastRenderedPageBreak/>
        <w:t>Improved memory management for hash ME. One vector of hash</w:t>
      </w:r>
      <w:r w:rsidR="000B5CFA">
        <w:rPr>
          <w:lang w:val="en-CA"/>
        </w:rPr>
        <w:t>-</w:t>
      </w:r>
      <w:r>
        <w:rPr>
          <w:lang w:val="en-CA"/>
        </w:rPr>
        <w:t>position pairs is allocated instead of one vector of positions per hash value. This considerably reduces calls to memory allocation functions as well as the total amount of allocated memory.</w:t>
      </w:r>
    </w:p>
    <w:p w14:paraId="5E1D5DB8" w14:textId="7F96E087" w:rsidR="00E66D2B" w:rsidRDefault="00E66D2B" w:rsidP="00E66D2B">
      <w:pPr>
        <w:rPr>
          <w:lang w:val="en-CA"/>
        </w:rPr>
      </w:pPr>
      <w:r>
        <w:rPr>
          <w:lang w:val="en-CA"/>
        </w:rPr>
        <w:t>When encoding bitstreams under CfE conditions, these improvements lead to the following run time reductions: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0"/>
        <w:gridCol w:w="1536"/>
        <w:gridCol w:w="1524"/>
      </w:tblGrid>
      <w:tr w:rsidR="00E66D2B" w14:paraId="6CF9B3FF" w14:textId="77777777" w:rsidTr="00D41871">
        <w:tc>
          <w:tcPr>
            <w:tcW w:w="0" w:type="auto"/>
          </w:tcPr>
          <w:p w14:paraId="7B113DD0" w14:textId="58AA7ECF" w:rsidR="00E66D2B" w:rsidRDefault="00E66D2B" w:rsidP="00E66D2B">
            <w:pPr>
              <w:rPr>
                <w:lang w:val="en-CA"/>
              </w:rPr>
            </w:pPr>
            <w:r>
              <w:rPr>
                <w:lang w:val="en-CA"/>
              </w:rPr>
              <w:t>Configuration</w:t>
            </w:r>
          </w:p>
        </w:tc>
        <w:tc>
          <w:tcPr>
            <w:tcW w:w="0" w:type="auto"/>
          </w:tcPr>
          <w:p w14:paraId="5F7D554A" w14:textId="00D41E7A" w:rsidR="00E66D2B" w:rsidRDefault="00D41871" w:rsidP="00D4187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Run time (RA)</w:t>
            </w:r>
          </w:p>
        </w:tc>
        <w:tc>
          <w:tcPr>
            <w:tcW w:w="0" w:type="auto"/>
          </w:tcPr>
          <w:p w14:paraId="663DD3F8" w14:textId="61934DA5" w:rsidR="00E66D2B" w:rsidRDefault="00D41871" w:rsidP="00D41871">
            <w:pPr>
              <w:tabs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jc w:val="center"/>
              <w:rPr>
                <w:lang w:val="en-CA"/>
              </w:rPr>
            </w:pPr>
            <w:r>
              <w:rPr>
                <w:lang w:val="en-CA"/>
              </w:rPr>
              <w:t>Run time (LD)</w:t>
            </w:r>
          </w:p>
        </w:tc>
      </w:tr>
      <w:tr w:rsidR="00E66D2B" w14:paraId="599B3A5B" w14:textId="77777777" w:rsidTr="00D41871">
        <w:tc>
          <w:tcPr>
            <w:tcW w:w="0" w:type="auto"/>
          </w:tcPr>
          <w:p w14:paraId="427B34D9" w14:textId="4425FB8C" w:rsidR="00E66D2B" w:rsidRDefault="00E66D2B" w:rsidP="00E66D2B">
            <w:pPr>
              <w:rPr>
                <w:lang w:val="en-CA"/>
              </w:rPr>
            </w:pPr>
            <w:r>
              <w:rPr>
                <w:lang w:val="en-CA"/>
              </w:rPr>
              <w:t>Base</w:t>
            </w:r>
            <w:r w:rsidR="008E6FD1">
              <w:rPr>
                <w:lang w:val="en-CA"/>
              </w:rPr>
              <w:t xml:space="preserve"> (CTC)</w:t>
            </w:r>
          </w:p>
        </w:tc>
        <w:tc>
          <w:tcPr>
            <w:tcW w:w="0" w:type="auto"/>
          </w:tcPr>
          <w:p w14:paraId="0BA74260" w14:textId="5BE67269" w:rsidR="00E66D2B" w:rsidRDefault="00D41871" w:rsidP="00D4187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-7.2%</w:t>
            </w:r>
          </w:p>
        </w:tc>
        <w:tc>
          <w:tcPr>
            <w:tcW w:w="0" w:type="auto"/>
          </w:tcPr>
          <w:p w14:paraId="2AAA12AD" w14:textId="1E5AF936" w:rsidR="00E66D2B" w:rsidRDefault="00D41871" w:rsidP="00D4187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-6.1%</w:t>
            </w:r>
          </w:p>
        </w:tc>
      </w:tr>
      <w:tr w:rsidR="00E66D2B" w14:paraId="7C5D4A6C" w14:textId="77777777" w:rsidTr="00D41871">
        <w:tc>
          <w:tcPr>
            <w:tcW w:w="0" w:type="auto"/>
          </w:tcPr>
          <w:p w14:paraId="331AA826" w14:textId="690A64E3" w:rsidR="00E66D2B" w:rsidRDefault="00E66D2B" w:rsidP="00E66D2B">
            <w:pPr>
              <w:rPr>
                <w:lang w:val="en-CA"/>
              </w:rPr>
            </w:pPr>
            <w:r>
              <w:rPr>
                <w:lang w:val="en-CA"/>
              </w:rPr>
              <w:t xml:space="preserve">Reduced runtime </w:t>
            </w:r>
            <w:r w:rsidR="00D41871">
              <w:rPr>
                <w:lang w:val="en-CA"/>
              </w:rPr>
              <w:t>#</w:t>
            </w:r>
            <w:r>
              <w:rPr>
                <w:lang w:val="en-CA"/>
              </w:rPr>
              <w:t>1</w:t>
            </w:r>
          </w:p>
        </w:tc>
        <w:tc>
          <w:tcPr>
            <w:tcW w:w="0" w:type="auto"/>
          </w:tcPr>
          <w:p w14:paraId="20B193A5" w14:textId="3FC757BD" w:rsidR="00E66D2B" w:rsidRDefault="00D41871" w:rsidP="00D4187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-8.9%</w:t>
            </w:r>
          </w:p>
        </w:tc>
        <w:tc>
          <w:tcPr>
            <w:tcW w:w="0" w:type="auto"/>
          </w:tcPr>
          <w:p w14:paraId="5779F29D" w14:textId="402A4500" w:rsidR="00E66D2B" w:rsidRDefault="00D41871" w:rsidP="00D4187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-7.7%</w:t>
            </w:r>
          </w:p>
        </w:tc>
      </w:tr>
      <w:tr w:rsidR="00E66D2B" w14:paraId="55D9835C" w14:textId="77777777" w:rsidTr="00D41871">
        <w:tc>
          <w:tcPr>
            <w:tcW w:w="0" w:type="auto"/>
          </w:tcPr>
          <w:p w14:paraId="21FD05D3" w14:textId="4ECD3620" w:rsidR="00E66D2B" w:rsidRDefault="00E66D2B" w:rsidP="00E66D2B">
            <w:pPr>
              <w:rPr>
                <w:lang w:val="en-CA"/>
              </w:rPr>
            </w:pPr>
            <w:r>
              <w:rPr>
                <w:lang w:val="en-CA"/>
              </w:rPr>
              <w:t xml:space="preserve">Reduced runtime </w:t>
            </w:r>
            <w:r w:rsidR="00D41871">
              <w:rPr>
                <w:lang w:val="en-CA"/>
              </w:rPr>
              <w:t>#</w:t>
            </w:r>
            <w:r>
              <w:rPr>
                <w:lang w:val="en-CA"/>
              </w:rPr>
              <w:t>2</w:t>
            </w:r>
          </w:p>
        </w:tc>
        <w:tc>
          <w:tcPr>
            <w:tcW w:w="0" w:type="auto"/>
          </w:tcPr>
          <w:p w14:paraId="02D53B69" w14:textId="50DCF30C" w:rsidR="00E66D2B" w:rsidRDefault="00D41871" w:rsidP="00D4187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-11.3%</w:t>
            </w:r>
          </w:p>
        </w:tc>
        <w:tc>
          <w:tcPr>
            <w:tcW w:w="0" w:type="auto"/>
          </w:tcPr>
          <w:p w14:paraId="4954D0C2" w14:textId="252FFD71" w:rsidR="00E66D2B" w:rsidRDefault="00D41871" w:rsidP="00D4187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-9.8%</w:t>
            </w:r>
          </w:p>
        </w:tc>
      </w:tr>
      <w:tr w:rsidR="00E66D2B" w14:paraId="661AA6C2" w14:textId="77777777" w:rsidTr="00D41871">
        <w:tc>
          <w:tcPr>
            <w:tcW w:w="0" w:type="auto"/>
          </w:tcPr>
          <w:p w14:paraId="14914BF2" w14:textId="31A2456A" w:rsidR="00E66D2B" w:rsidRDefault="00E66D2B" w:rsidP="00E66D2B">
            <w:pPr>
              <w:rPr>
                <w:lang w:val="en-CA"/>
              </w:rPr>
            </w:pPr>
            <w:r>
              <w:rPr>
                <w:lang w:val="en-CA"/>
              </w:rPr>
              <w:t xml:space="preserve">Reduced runtime </w:t>
            </w:r>
            <w:r w:rsidR="00D41871">
              <w:rPr>
                <w:lang w:val="en-CA"/>
              </w:rPr>
              <w:t>#</w:t>
            </w:r>
            <w:r>
              <w:rPr>
                <w:lang w:val="en-CA"/>
              </w:rPr>
              <w:t>3</w:t>
            </w:r>
          </w:p>
        </w:tc>
        <w:tc>
          <w:tcPr>
            <w:tcW w:w="0" w:type="auto"/>
          </w:tcPr>
          <w:p w14:paraId="251B4F7E" w14:textId="6D876C8C" w:rsidR="00E66D2B" w:rsidRDefault="00D41871" w:rsidP="00D4187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-21.8%</w:t>
            </w:r>
          </w:p>
        </w:tc>
        <w:tc>
          <w:tcPr>
            <w:tcW w:w="0" w:type="auto"/>
          </w:tcPr>
          <w:p w14:paraId="23C560AE" w14:textId="069BF994" w:rsidR="00E66D2B" w:rsidRDefault="00D41871" w:rsidP="00D41871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-18.8%</w:t>
            </w:r>
          </w:p>
        </w:tc>
      </w:tr>
    </w:tbl>
    <w:p w14:paraId="0D6744BD" w14:textId="32CE6A54" w:rsidR="00DE4B2B" w:rsidRDefault="00DE4B2B" w:rsidP="00E66D2B">
      <w:pPr>
        <w:rPr>
          <w:lang w:val="en-CA"/>
        </w:rPr>
      </w:pPr>
      <w:r>
        <w:rPr>
          <w:lang w:val="en-CA"/>
        </w:rPr>
        <w:t xml:space="preserve">The </w:t>
      </w:r>
      <w:r w:rsidR="00DD7937">
        <w:rPr>
          <w:lang w:val="en-CA"/>
        </w:rPr>
        <w:t xml:space="preserve">updated </w:t>
      </w:r>
      <w:r>
        <w:rPr>
          <w:lang w:val="en-CA"/>
        </w:rPr>
        <w:t xml:space="preserve">runtime ratios </w:t>
      </w:r>
      <w:r w:rsidR="008E6FD1">
        <w:rPr>
          <w:lang w:val="en-CA"/>
        </w:rPr>
        <w:t>relative to</w:t>
      </w:r>
      <w:r>
        <w:rPr>
          <w:lang w:val="en-CA"/>
        </w:rPr>
        <w:t xml:space="preserve"> the </w:t>
      </w:r>
      <w:r w:rsidR="008E6FD1">
        <w:rPr>
          <w:lang w:val="en-CA"/>
        </w:rPr>
        <w:t xml:space="preserve">baseline (CTC) </w:t>
      </w:r>
      <w:r>
        <w:rPr>
          <w:lang w:val="en-CA"/>
        </w:rPr>
        <w:t xml:space="preserve">configuration </w:t>
      </w:r>
      <w:r w:rsidR="00DD7937">
        <w:rPr>
          <w:lang w:val="en-CA"/>
        </w:rPr>
        <w:t>are</w:t>
      </w:r>
      <w:r>
        <w:rPr>
          <w:lang w:val="en-CA"/>
        </w:rPr>
        <w:t>:</w:t>
      </w:r>
    </w:p>
    <w:tbl>
      <w:tblPr>
        <w:tblStyle w:val="TableGrid"/>
        <w:tblW w:w="9344" w:type="dxa"/>
        <w:tblLook w:val="04A0" w:firstRow="1" w:lastRow="0" w:firstColumn="1" w:lastColumn="0" w:noHBand="0" w:noVBand="1"/>
      </w:tblPr>
      <w:tblGrid>
        <w:gridCol w:w="2148"/>
        <w:gridCol w:w="849"/>
        <w:gridCol w:w="1537"/>
        <w:gridCol w:w="1649"/>
        <w:gridCol w:w="1525"/>
        <w:gridCol w:w="1636"/>
      </w:tblGrid>
      <w:tr w:rsidR="0039210E" w14:paraId="13195393" w14:textId="77777777" w:rsidTr="0039210E">
        <w:tc>
          <w:tcPr>
            <w:tcW w:w="0" w:type="auto"/>
          </w:tcPr>
          <w:p w14:paraId="1526308A" w14:textId="77777777" w:rsidR="0039210E" w:rsidRDefault="0039210E" w:rsidP="0039210E">
            <w:pPr>
              <w:rPr>
                <w:lang w:val="en-CA"/>
              </w:rPr>
            </w:pPr>
            <w:r>
              <w:rPr>
                <w:lang w:val="en-CA"/>
              </w:rPr>
              <w:t>Configuration</w:t>
            </w:r>
          </w:p>
        </w:tc>
        <w:tc>
          <w:tcPr>
            <w:tcW w:w="0" w:type="auto"/>
          </w:tcPr>
          <w:p w14:paraId="2DA63198" w14:textId="42DC66D6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Target</w:t>
            </w:r>
          </w:p>
        </w:tc>
        <w:tc>
          <w:tcPr>
            <w:tcW w:w="0" w:type="auto"/>
          </w:tcPr>
          <w:p w14:paraId="7520E011" w14:textId="67045E65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BD-rate (RA)</w:t>
            </w:r>
          </w:p>
        </w:tc>
        <w:tc>
          <w:tcPr>
            <w:tcW w:w="0" w:type="auto"/>
          </w:tcPr>
          <w:p w14:paraId="0940E663" w14:textId="77777777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Run time (RA)</w:t>
            </w:r>
          </w:p>
        </w:tc>
        <w:tc>
          <w:tcPr>
            <w:tcW w:w="0" w:type="auto"/>
          </w:tcPr>
          <w:p w14:paraId="19D32155" w14:textId="77777777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BD-rate (LD)</w:t>
            </w:r>
          </w:p>
        </w:tc>
        <w:tc>
          <w:tcPr>
            <w:tcW w:w="0" w:type="auto"/>
          </w:tcPr>
          <w:p w14:paraId="53B28AA7" w14:textId="77777777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Run time (LD)</w:t>
            </w:r>
          </w:p>
        </w:tc>
      </w:tr>
      <w:tr w:rsidR="0039210E" w14:paraId="3C0A0FFF" w14:textId="77777777" w:rsidTr="0039210E">
        <w:tc>
          <w:tcPr>
            <w:tcW w:w="0" w:type="auto"/>
          </w:tcPr>
          <w:p w14:paraId="4DA7F5A9" w14:textId="77777777" w:rsidR="0039210E" w:rsidRDefault="0039210E" w:rsidP="0039210E">
            <w:pPr>
              <w:rPr>
                <w:lang w:val="en-CA"/>
              </w:rPr>
            </w:pPr>
            <w:r>
              <w:rPr>
                <w:lang w:val="en-CA"/>
              </w:rPr>
              <w:t>Reduced runtime #1</w:t>
            </w:r>
          </w:p>
        </w:tc>
        <w:tc>
          <w:tcPr>
            <w:tcW w:w="0" w:type="auto"/>
          </w:tcPr>
          <w:p w14:paraId="573D01E4" w14:textId="1C61E67A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50%</w:t>
            </w:r>
          </w:p>
        </w:tc>
        <w:tc>
          <w:tcPr>
            <w:tcW w:w="0" w:type="auto"/>
          </w:tcPr>
          <w:p w14:paraId="3F882445" w14:textId="5BC95E8C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+0.82%</w:t>
            </w:r>
          </w:p>
        </w:tc>
        <w:tc>
          <w:tcPr>
            <w:tcW w:w="0" w:type="auto"/>
          </w:tcPr>
          <w:p w14:paraId="64E436AB" w14:textId="4469D467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73.8%</w:t>
            </w:r>
          </w:p>
        </w:tc>
        <w:tc>
          <w:tcPr>
            <w:tcW w:w="0" w:type="auto"/>
          </w:tcPr>
          <w:p w14:paraId="22122287" w14:textId="77777777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+0.87%</w:t>
            </w:r>
          </w:p>
        </w:tc>
        <w:tc>
          <w:tcPr>
            <w:tcW w:w="0" w:type="auto"/>
          </w:tcPr>
          <w:p w14:paraId="2CC357CE" w14:textId="51A8BFAD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72.3%</w:t>
            </w:r>
          </w:p>
        </w:tc>
      </w:tr>
      <w:tr w:rsidR="0039210E" w14:paraId="1C6EF05D" w14:textId="77777777" w:rsidTr="0039210E">
        <w:tc>
          <w:tcPr>
            <w:tcW w:w="0" w:type="auto"/>
          </w:tcPr>
          <w:p w14:paraId="6914778F" w14:textId="77777777" w:rsidR="0039210E" w:rsidRDefault="0039210E" w:rsidP="0039210E">
            <w:pPr>
              <w:rPr>
                <w:lang w:val="en-CA"/>
              </w:rPr>
            </w:pPr>
            <w:r>
              <w:rPr>
                <w:lang w:val="en-CA"/>
              </w:rPr>
              <w:t>Reduced runtime #2</w:t>
            </w:r>
          </w:p>
        </w:tc>
        <w:tc>
          <w:tcPr>
            <w:tcW w:w="0" w:type="auto"/>
          </w:tcPr>
          <w:p w14:paraId="3EC03FEC" w14:textId="72D39BC7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30%</w:t>
            </w:r>
          </w:p>
        </w:tc>
        <w:tc>
          <w:tcPr>
            <w:tcW w:w="0" w:type="auto"/>
          </w:tcPr>
          <w:p w14:paraId="513BA58E" w14:textId="5A7E6A48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+2.76%</w:t>
            </w:r>
          </w:p>
        </w:tc>
        <w:tc>
          <w:tcPr>
            <w:tcW w:w="0" w:type="auto"/>
          </w:tcPr>
          <w:p w14:paraId="784B150B" w14:textId="54FC20F0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54.1%</w:t>
            </w:r>
          </w:p>
        </w:tc>
        <w:tc>
          <w:tcPr>
            <w:tcW w:w="0" w:type="auto"/>
          </w:tcPr>
          <w:p w14:paraId="73734CBE" w14:textId="77777777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+2.96%</w:t>
            </w:r>
          </w:p>
        </w:tc>
        <w:tc>
          <w:tcPr>
            <w:tcW w:w="0" w:type="auto"/>
          </w:tcPr>
          <w:p w14:paraId="2953F7B5" w14:textId="2F9A5A01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52.4%</w:t>
            </w:r>
          </w:p>
        </w:tc>
      </w:tr>
      <w:tr w:rsidR="0039210E" w14:paraId="6FD9547B" w14:textId="77777777" w:rsidTr="0039210E">
        <w:tc>
          <w:tcPr>
            <w:tcW w:w="0" w:type="auto"/>
          </w:tcPr>
          <w:p w14:paraId="6707EFBB" w14:textId="77777777" w:rsidR="0039210E" w:rsidRDefault="0039210E" w:rsidP="0039210E">
            <w:pPr>
              <w:rPr>
                <w:lang w:val="en-CA"/>
              </w:rPr>
            </w:pPr>
            <w:r>
              <w:rPr>
                <w:lang w:val="en-CA"/>
              </w:rPr>
              <w:t>Reduced runtime #3</w:t>
            </w:r>
          </w:p>
        </w:tc>
        <w:tc>
          <w:tcPr>
            <w:tcW w:w="0" w:type="auto"/>
          </w:tcPr>
          <w:p w14:paraId="562BC342" w14:textId="3B0C09BE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20%</w:t>
            </w:r>
          </w:p>
        </w:tc>
        <w:tc>
          <w:tcPr>
            <w:tcW w:w="0" w:type="auto"/>
          </w:tcPr>
          <w:p w14:paraId="3684D1DE" w14:textId="70610C8F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+17.58%</w:t>
            </w:r>
          </w:p>
        </w:tc>
        <w:tc>
          <w:tcPr>
            <w:tcW w:w="0" w:type="auto"/>
          </w:tcPr>
          <w:p w14:paraId="207411EF" w14:textId="7128CF0E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24.2%</w:t>
            </w:r>
          </w:p>
        </w:tc>
        <w:tc>
          <w:tcPr>
            <w:tcW w:w="0" w:type="auto"/>
          </w:tcPr>
          <w:p w14:paraId="1FE0C0F6" w14:textId="15C0604F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+17.64%</w:t>
            </w:r>
          </w:p>
        </w:tc>
        <w:tc>
          <w:tcPr>
            <w:tcW w:w="0" w:type="auto"/>
          </w:tcPr>
          <w:p w14:paraId="0C576D9E" w14:textId="3C85D6E7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23.3%</w:t>
            </w:r>
          </w:p>
        </w:tc>
      </w:tr>
    </w:tbl>
    <w:p w14:paraId="23B3E738" w14:textId="390C5D5F" w:rsidR="00DE4B2B" w:rsidRPr="00E66D2B" w:rsidRDefault="00CE35A6" w:rsidP="00E66D2B">
      <w:pPr>
        <w:rPr>
          <w:lang w:val="en-CA"/>
        </w:rPr>
      </w:pPr>
      <w:r>
        <w:rPr>
          <w:lang w:val="en-CA"/>
        </w:rPr>
        <w:t>Whereas the relative runtime</w:t>
      </w:r>
      <w:r w:rsidR="00B6605C">
        <w:rPr>
          <w:lang w:val="en-CA"/>
        </w:rPr>
        <w:t>s</w:t>
      </w:r>
      <w:r>
        <w:rPr>
          <w:lang w:val="en-CA"/>
        </w:rPr>
        <w:t xml:space="preserve"> </w:t>
      </w:r>
      <w:r w:rsidR="00B6605C">
        <w:rPr>
          <w:lang w:val="en-CA"/>
        </w:rPr>
        <w:t>are</w:t>
      </w:r>
      <w:r>
        <w:rPr>
          <w:lang w:val="en-CA"/>
        </w:rPr>
        <w:t xml:space="preserve"> clearly lower</w:t>
      </w:r>
      <w:r w:rsidR="00B6605C">
        <w:rPr>
          <w:lang w:val="en-CA"/>
        </w:rPr>
        <w:t xml:space="preserve"> than before</w:t>
      </w:r>
      <w:r>
        <w:rPr>
          <w:lang w:val="en-CA"/>
        </w:rPr>
        <w:t xml:space="preserve">, </w:t>
      </w:r>
      <w:r w:rsidR="00B6605C">
        <w:rPr>
          <w:lang w:val="en-CA"/>
        </w:rPr>
        <w:t>they</w:t>
      </w:r>
      <w:r>
        <w:rPr>
          <w:lang w:val="en-CA"/>
        </w:rPr>
        <w:t xml:space="preserve"> don’t quite reach 20%</w:t>
      </w:r>
      <w:r w:rsidR="005668E2">
        <w:rPr>
          <w:lang w:val="en-CA"/>
        </w:rPr>
        <w:t xml:space="preserve"> for the fastest configuration</w:t>
      </w:r>
      <w:r>
        <w:rPr>
          <w:lang w:val="en-CA"/>
        </w:rPr>
        <w:t>. Further reduction through configuration change</w:t>
      </w:r>
      <w:r w:rsidR="00E23444">
        <w:rPr>
          <w:lang w:val="en-CA"/>
        </w:rPr>
        <w:t>s</w:t>
      </w:r>
      <w:r>
        <w:rPr>
          <w:lang w:val="en-CA"/>
        </w:rPr>
        <w:t xml:space="preserve"> is therefore proposed in the next section.</w:t>
      </w:r>
    </w:p>
    <w:p w14:paraId="615E0D48" w14:textId="1182F9AB" w:rsidR="00B1033D" w:rsidRDefault="00674127" w:rsidP="00674127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1189295D" w14:textId="71BA0213" w:rsidR="00351E31" w:rsidRDefault="00351E31" w:rsidP="00E66D2B">
      <w:pPr>
        <w:rPr>
          <w:lang w:val="en-CA"/>
        </w:rPr>
      </w:pPr>
      <w:r>
        <w:rPr>
          <w:lang w:val="en-CA"/>
        </w:rPr>
        <w:t xml:space="preserve">It is proposed to modify the reduced runtime configurations #2 and #3 as described below in sections </w:t>
      </w:r>
      <w:r w:rsidR="000F2871">
        <w:rPr>
          <w:lang w:val="en-CA"/>
        </w:rPr>
        <w:t>3</w:t>
      </w:r>
      <w:r>
        <w:rPr>
          <w:lang w:val="en-CA"/>
        </w:rPr>
        <w:t xml:space="preserve">.1 and </w:t>
      </w:r>
      <w:r w:rsidR="000F2871">
        <w:rPr>
          <w:lang w:val="en-CA"/>
        </w:rPr>
        <w:t>3</w:t>
      </w:r>
      <w:r>
        <w:rPr>
          <w:lang w:val="en-CA"/>
        </w:rPr>
        <w:t>.2. It should be noted that MTT depth values are higher than in the current configurations and runtime reduction is achieved through other means.</w:t>
      </w:r>
      <w:r w:rsidR="00BC19F9">
        <w:rPr>
          <w:lang w:val="en-CA"/>
        </w:rPr>
        <w:t xml:space="preserve"> </w:t>
      </w:r>
      <w:r w:rsidR="00A64D6C">
        <w:rPr>
          <w:lang w:val="en-CA"/>
        </w:rPr>
        <w:t>Furt</w:t>
      </w:r>
      <w:r w:rsidR="002E70D7">
        <w:rPr>
          <w:lang w:val="en-CA"/>
        </w:rPr>
        <w:t>h</w:t>
      </w:r>
      <w:r w:rsidR="00A64D6C">
        <w:rPr>
          <w:lang w:val="en-CA"/>
        </w:rPr>
        <w:t>ermore,</w:t>
      </w:r>
      <w:r w:rsidR="00BC19F9">
        <w:rPr>
          <w:lang w:val="en-CA"/>
        </w:rPr>
        <w:t xml:space="preserve"> these configurations are optimized neither for the most current VTM version nor for the CfE sequences and test conditions. Therefore, it is likely that configurations with better trade-offs between encoder run time and BD-rate performance exist.</w:t>
      </w:r>
    </w:p>
    <w:p w14:paraId="3D2C93ED" w14:textId="35689A35" w:rsidR="00263E6D" w:rsidRDefault="00263E6D" w:rsidP="00E66D2B">
      <w:pPr>
        <w:rPr>
          <w:lang w:val="en-CA"/>
        </w:rPr>
      </w:pPr>
      <w:r>
        <w:rPr>
          <w:lang w:val="en-CA"/>
        </w:rPr>
        <w:t>Rates were matched to CfE targets with the proposed configurations</w:t>
      </w:r>
      <w:r w:rsidR="008E6FD1">
        <w:rPr>
          <w:lang w:val="en-CA"/>
        </w:rPr>
        <w:t xml:space="preserve">, and </w:t>
      </w:r>
      <w:r w:rsidR="003069B1">
        <w:rPr>
          <w:lang w:val="en-CA"/>
        </w:rPr>
        <w:t>yielding</w:t>
      </w:r>
      <w:r w:rsidR="008E6FD1">
        <w:rPr>
          <w:lang w:val="en-CA"/>
        </w:rPr>
        <w:t xml:space="preserve"> the following results:</w:t>
      </w:r>
    </w:p>
    <w:tbl>
      <w:tblPr>
        <w:tblStyle w:val="TableGrid"/>
        <w:tblW w:w="9344" w:type="dxa"/>
        <w:tblLook w:val="04A0" w:firstRow="1" w:lastRow="0" w:firstColumn="1" w:lastColumn="0" w:noHBand="0" w:noVBand="1"/>
      </w:tblPr>
      <w:tblGrid>
        <w:gridCol w:w="2148"/>
        <w:gridCol w:w="849"/>
        <w:gridCol w:w="1537"/>
        <w:gridCol w:w="1649"/>
        <w:gridCol w:w="1525"/>
        <w:gridCol w:w="1636"/>
      </w:tblGrid>
      <w:tr w:rsidR="0039210E" w14:paraId="1FE65230" w14:textId="77777777" w:rsidTr="0039210E">
        <w:tc>
          <w:tcPr>
            <w:tcW w:w="0" w:type="auto"/>
          </w:tcPr>
          <w:p w14:paraId="7C00AEDE" w14:textId="77777777" w:rsidR="0039210E" w:rsidRDefault="0039210E" w:rsidP="0039210E">
            <w:pPr>
              <w:rPr>
                <w:lang w:val="en-CA"/>
              </w:rPr>
            </w:pPr>
            <w:r>
              <w:rPr>
                <w:lang w:val="en-CA"/>
              </w:rPr>
              <w:t>Configuration</w:t>
            </w:r>
          </w:p>
        </w:tc>
        <w:tc>
          <w:tcPr>
            <w:tcW w:w="0" w:type="auto"/>
          </w:tcPr>
          <w:p w14:paraId="38EA4063" w14:textId="0C6EFB4C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Target</w:t>
            </w:r>
          </w:p>
        </w:tc>
        <w:tc>
          <w:tcPr>
            <w:tcW w:w="0" w:type="auto"/>
          </w:tcPr>
          <w:p w14:paraId="414168F1" w14:textId="42830F2E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BD-rate (RA)</w:t>
            </w:r>
          </w:p>
        </w:tc>
        <w:tc>
          <w:tcPr>
            <w:tcW w:w="0" w:type="auto"/>
          </w:tcPr>
          <w:p w14:paraId="0563CDC8" w14:textId="77777777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Run time (RA)</w:t>
            </w:r>
          </w:p>
        </w:tc>
        <w:tc>
          <w:tcPr>
            <w:tcW w:w="0" w:type="auto"/>
          </w:tcPr>
          <w:p w14:paraId="60DA182B" w14:textId="77777777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BD-rate (LD)</w:t>
            </w:r>
          </w:p>
        </w:tc>
        <w:tc>
          <w:tcPr>
            <w:tcW w:w="0" w:type="auto"/>
          </w:tcPr>
          <w:p w14:paraId="29DE1166" w14:textId="77777777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Run time (LD)</w:t>
            </w:r>
          </w:p>
        </w:tc>
      </w:tr>
      <w:tr w:rsidR="0039210E" w14:paraId="03D8A5CC" w14:textId="77777777" w:rsidTr="0039210E">
        <w:tc>
          <w:tcPr>
            <w:tcW w:w="0" w:type="auto"/>
          </w:tcPr>
          <w:p w14:paraId="61EBC29E" w14:textId="77777777" w:rsidR="0039210E" w:rsidRDefault="0039210E" w:rsidP="0039210E">
            <w:pPr>
              <w:rPr>
                <w:lang w:val="en-CA"/>
              </w:rPr>
            </w:pPr>
            <w:r>
              <w:rPr>
                <w:lang w:val="en-CA"/>
              </w:rPr>
              <w:t>Reduced runtime #1</w:t>
            </w:r>
          </w:p>
        </w:tc>
        <w:tc>
          <w:tcPr>
            <w:tcW w:w="0" w:type="auto"/>
          </w:tcPr>
          <w:p w14:paraId="6FF373EE" w14:textId="18AB462A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50%</w:t>
            </w:r>
          </w:p>
        </w:tc>
        <w:tc>
          <w:tcPr>
            <w:tcW w:w="0" w:type="auto"/>
          </w:tcPr>
          <w:p w14:paraId="2C9616AB" w14:textId="0DB4E64B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+0.82%</w:t>
            </w:r>
          </w:p>
        </w:tc>
        <w:tc>
          <w:tcPr>
            <w:tcW w:w="0" w:type="auto"/>
          </w:tcPr>
          <w:p w14:paraId="14F06DD9" w14:textId="77777777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73.8%</w:t>
            </w:r>
          </w:p>
        </w:tc>
        <w:tc>
          <w:tcPr>
            <w:tcW w:w="0" w:type="auto"/>
          </w:tcPr>
          <w:p w14:paraId="66B2DB7F" w14:textId="77777777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+0.87%</w:t>
            </w:r>
          </w:p>
        </w:tc>
        <w:tc>
          <w:tcPr>
            <w:tcW w:w="0" w:type="auto"/>
          </w:tcPr>
          <w:p w14:paraId="769B83C8" w14:textId="77777777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72.3%</w:t>
            </w:r>
          </w:p>
        </w:tc>
      </w:tr>
      <w:tr w:rsidR="0039210E" w14:paraId="16E81713" w14:textId="77777777" w:rsidTr="0039210E">
        <w:tc>
          <w:tcPr>
            <w:tcW w:w="0" w:type="auto"/>
          </w:tcPr>
          <w:p w14:paraId="295D4340" w14:textId="770F9774" w:rsidR="0039210E" w:rsidRDefault="0039210E" w:rsidP="0039210E">
            <w:pPr>
              <w:rPr>
                <w:lang w:val="en-CA"/>
              </w:rPr>
            </w:pPr>
            <w:r>
              <w:rPr>
                <w:lang w:val="en-CA"/>
              </w:rPr>
              <w:t>Proposed RR #2</w:t>
            </w:r>
          </w:p>
        </w:tc>
        <w:tc>
          <w:tcPr>
            <w:tcW w:w="0" w:type="auto"/>
          </w:tcPr>
          <w:p w14:paraId="21FD10E0" w14:textId="7DAF6B88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30%</w:t>
            </w:r>
          </w:p>
        </w:tc>
        <w:tc>
          <w:tcPr>
            <w:tcW w:w="0" w:type="auto"/>
          </w:tcPr>
          <w:p w14:paraId="79E9B44E" w14:textId="69B36380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+4.01%</w:t>
            </w:r>
          </w:p>
        </w:tc>
        <w:tc>
          <w:tcPr>
            <w:tcW w:w="0" w:type="auto"/>
          </w:tcPr>
          <w:p w14:paraId="15B70E2C" w14:textId="48D3C343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43.4%</w:t>
            </w:r>
          </w:p>
        </w:tc>
        <w:tc>
          <w:tcPr>
            <w:tcW w:w="0" w:type="auto"/>
          </w:tcPr>
          <w:p w14:paraId="2AA76ECD" w14:textId="3F6B3CB2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+4.13%</w:t>
            </w:r>
          </w:p>
        </w:tc>
        <w:tc>
          <w:tcPr>
            <w:tcW w:w="0" w:type="auto"/>
          </w:tcPr>
          <w:p w14:paraId="74526684" w14:textId="01F7D951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42.6%</w:t>
            </w:r>
          </w:p>
        </w:tc>
      </w:tr>
      <w:tr w:rsidR="0039210E" w14:paraId="01A0D641" w14:textId="77777777" w:rsidTr="0039210E">
        <w:tc>
          <w:tcPr>
            <w:tcW w:w="0" w:type="auto"/>
          </w:tcPr>
          <w:p w14:paraId="60C9F995" w14:textId="038629C5" w:rsidR="0039210E" w:rsidRDefault="0039210E" w:rsidP="0039210E">
            <w:pPr>
              <w:rPr>
                <w:lang w:val="en-CA"/>
              </w:rPr>
            </w:pPr>
            <w:r>
              <w:rPr>
                <w:lang w:val="en-CA"/>
              </w:rPr>
              <w:t>Proposed RR #3</w:t>
            </w:r>
          </w:p>
        </w:tc>
        <w:tc>
          <w:tcPr>
            <w:tcW w:w="0" w:type="auto"/>
          </w:tcPr>
          <w:p w14:paraId="4F420D99" w14:textId="4DBD3C0A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20%</w:t>
            </w:r>
          </w:p>
        </w:tc>
        <w:tc>
          <w:tcPr>
            <w:tcW w:w="0" w:type="auto"/>
          </w:tcPr>
          <w:p w14:paraId="3F78C67C" w14:textId="047D2005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+15.02%</w:t>
            </w:r>
          </w:p>
        </w:tc>
        <w:tc>
          <w:tcPr>
            <w:tcW w:w="0" w:type="auto"/>
          </w:tcPr>
          <w:p w14:paraId="17635878" w14:textId="099102B0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22.2%</w:t>
            </w:r>
          </w:p>
        </w:tc>
        <w:tc>
          <w:tcPr>
            <w:tcW w:w="0" w:type="auto"/>
          </w:tcPr>
          <w:p w14:paraId="5945A9C4" w14:textId="6D53215A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+14.59%</w:t>
            </w:r>
          </w:p>
        </w:tc>
        <w:tc>
          <w:tcPr>
            <w:tcW w:w="0" w:type="auto"/>
          </w:tcPr>
          <w:p w14:paraId="608EAA8E" w14:textId="20B303FD" w:rsidR="0039210E" w:rsidRDefault="0039210E" w:rsidP="0039210E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21.7%</w:t>
            </w:r>
          </w:p>
        </w:tc>
      </w:tr>
    </w:tbl>
    <w:p w14:paraId="2666719B" w14:textId="2A884B33" w:rsidR="00473C25" w:rsidRDefault="006E493D" w:rsidP="00E66D2B">
      <w:pPr>
        <w:rPr>
          <w:lang w:val="en-CA"/>
        </w:rPr>
      </w:pPr>
      <w:r>
        <w:rPr>
          <w:lang w:val="en-CA"/>
        </w:rPr>
        <w:t xml:space="preserve">It should be noted that </w:t>
      </w:r>
      <w:r w:rsidR="001B20F5">
        <w:rPr>
          <w:lang w:val="en-CA"/>
        </w:rPr>
        <w:t xml:space="preserve">in this contribution </w:t>
      </w:r>
      <w:r>
        <w:rPr>
          <w:lang w:val="en-CA"/>
        </w:rPr>
        <w:t>average relative run times are computed as follows: the ratio of the sum of run times over the four target bitrates is first computed for each sequence. Then the geometric mean of the ratios is reported.</w:t>
      </w:r>
      <w:r w:rsidR="00665E05">
        <w:rPr>
          <w:lang w:val="en-CA"/>
        </w:rPr>
        <w:t xml:space="preserve"> This approach was selected to put more weight on the higher rates where run time reductions are more desirable.</w:t>
      </w:r>
    </w:p>
    <w:p w14:paraId="4DE934B2" w14:textId="59985E3A" w:rsidR="006E493D" w:rsidRDefault="00473C25" w:rsidP="00473C25">
      <w:pPr>
        <w:jc w:val="center"/>
        <w:rPr>
          <w:lang w:val="en-CA"/>
        </w:rPr>
      </w:pPr>
      <m:oMathPara>
        <m:oMath>
          <m:rad>
            <m:radPr>
              <m:ctrlPr>
                <w:rPr>
                  <w:rFonts w:ascii="Cambria Math" w:hAnsi="Cambria Math"/>
                  <w:i/>
                  <w:lang w:val="en-CA"/>
                </w:rPr>
              </m:ctrlPr>
            </m:radPr>
            <m:deg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CA"/>
                    </w:rPr>
                    <m:t>S</m:t>
                  </m:r>
                </m:e>
              </m:d>
            </m:deg>
            <m:e>
              <m:nary>
                <m:naryPr>
                  <m:chr m:val="∏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lang w:val="en-CA"/>
                    </w:rPr>
                  </m:ctrlPr>
                </m:naryPr>
                <m:sub>
                  <m:r>
                    <w:rPr>
                      <w:rFonts w:ascii="Cambria Math" w:hAnsi="Cambria Math"/>
                      <w:lang w:val="en-CA"/>
                    </w:rPr>
                    <m:t>s∈S</m:t>
                  </m:r>
                </m:sub>
                <m:sup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CA"/>
                        </w:rPr>
                      </m:ctrlPr>
                    </m:fPr>
                    <m:num>
                      <m:nary>
                        <m:naryPr>
                          <m:chr m:val="∑"/>
                          <m:limLoc m:val="undOvr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lang w:val="en-CA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r∈R</m:t>
                          </m:r>
                        </m:sub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CA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CA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CA"/>
                                </w:rPr>
                                <m:t>a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(s,r)</m:t>
                          </m:r>
                        </m:e>
                      </m:nary>
                    </m:num>
                    <m:den>
                      <m:nary>
                        <m:naryPr>
                          <m:chr m:val="∑"/>
                          <m:limLoc m:val="undOvr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lang w:val="en-CA"/>
                            </w:rPr>
                          </m:ctrlPr>
                        </m:naryPr>
                        <m:sub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r∈R</m:t>
                          </m:r>
                        </m:sub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lang w:val="en-CA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lang w:val="en-CA"/>
                                </w:rPr>
                                <m:t>t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lang w:val="en-CA"/>
                                </w:rPr>
                                <m:t>b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(</m:t>
                          </m:r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s</m:t>
                          </m:r>
                          <m:r>
                            <w:rPr>
                              <w:rFonts w:ascii="Cambria Math" w:hAnsi="Cambria Math"/>
                              <w:lang w:val="en-CA"/>
                            </w:rPr>
                            <m:t>,r)</m:t>
                          </m:r>
                        </m:e>
                      </m:nary>
                    </m:den>
                  </m:f>
                </m:e>
              </m:nary>
            </m:e>
          </m:rad>
        </m:oMath>
      </m:oMathPara>
    </w:p>
    <w:p w14:paraId="2085FE47" w14:textId="00BEC125" w:rsidR="00473C25" w:rsidRDefault="00C539BB" w:rsidP="00E66D2B">
      <w:pPr>
        <w:rPr>
          <w:lang w:val="en-CA"/>
        </w:rPr>
      </w:pPr>
      <w:r>
        <w:rPr>
          <w:lang w:val="en-CA"/>
        </w:rPr>
        <w:t>The following table shows the impact of using the geometric mean of sums compared</w:t>
      </w:r>
      <w:r w:rsidR="00473C25">
        <w:rPr>
          <w:lang w:val="en-CA"/>
        </w:rPr>
        <w:t xml:space="preserve"> to </w:t>
      </w:r>
      <w:r>
        <w:rPr>
          <w:lang w:val="en-CA"/>
        </w:rPr>
        <w:t xml:space="preserve">the </w:t>
      </w:r>
      <w:r w:rsidR="00473C25">
        <w:rPr>
          <w:lang w:val="en-CA"/>
        </w:rPr>
        <w:t>geometric mean.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0"/>
        <w:gridCol w:w="1298"/>
        <w:gridCol w:w="1298"/>
        <w:gridCol w:w="1567"/>
        <w:gridCol w:w="1554"/>
      </w:tblGrid>
      <w:tr w:rsidR="00AF254B" w14:paraId="7A108124" w14:textId="77777777" w:rsidTr="00C539BB">
        <w:tc>
          <w:tcPr>
            <w:tcW w:w="0" w:type="auto"/>
          </w:tcPr>
          <w:p w14:paraId="68FBD3CA" w14:textId="48CC0FDA" w:rsidR="00AF254B" w:rsidRDefault="00AF254B" w:rsidP="00E66D2B">
            <w:pPr>
              <w:rPr>
                <w:lang w:val="en-CA"/>
              </w:rPr>
            </w:pPr>
            <w:r>
              <w:rPr>
                <w:lang w:val="en-CA"/>
              </w:rPr>
              <w:t>Configuration</w:t>
            </w:r>
          </w:p>
        </w:tc>
        <w:tc>
          <w:tcPr>
            <w:tcW w:w="0" w:type="auto"/>
          </w:tcPr>
          <w:p w14:paraId="1FF8DD27" w14:textId="1F6EB255" w:rsidR="00AF254B" w:rsidRDefault="00AF254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Geomean</w:t>
            </w:r>
            <w:r w:rsidR="00C539BB">
              <w:rPr>
                <w:lang w:val="en-CA"/>
              </w:rPr>
              <w:t xml:space="preserve"> </w:t>
            </w:r>
            <w:r>
              <w:rPr>
                <w:lang w:val="en-CA"/>
              </w:rPr>
              <w:t>of</w:t>
            </w:r>
            <w:r w:rsidR="00C539BB">
              <w:rPr>
                <w:lang w:val="en-CA"/>
              </w:rPr>
              <w:br/>
            </w:r>
            <w:r>
              <w:rPr>
                <w:lang w:val="en-CA"/>
              </w:rPr>
              <w:t>sums (RA)</w:t>
            </w:r>
          </w:p>
        </w:tc>
        <w:tc>
          <w:tcPr>
            <w:tcW w:w="0" w:type="auto"/>
          </w:tcPr>
          <w:p w14:paraId="2948E2CF" w14:textId="30168828" w:rsidR="00AF254B" w:rsidRDefault="00AF254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Geomean</w:t>
            </w:r>
            <w:r w:rsidR="00C539BB">
              <w:rPr>
                <w:lang w:val="en-CA"/>
              </w:rPr>
              <w:t xml:space="preserve"> </w:t>
            </w:r>
            <w:r>
              <w:rPr>
                <w:lang w:val="en-CA"/>
              </w:rPr>
              <w:t>of</w:t>
            </w:r>
            <w:r w:rsidR="00C539BB">
              <w:rPr>
                <w:lang w:val="en-CA"/>
              </w:rPr>
              <w:br/>
            </w:r>
            <w:r>
              <w:rPr>
                <w:lang w:val="en-CA"/>
              </w:rPr>
              <w:t>sums (LD)</w:t>
            </w:r>
          </w:p>
        </w:tc>
        <w:tc>
          <w:tcPr>
            <w:tcW w:w="0" w:type="auto"/>
          </w:tcPr>
          <w:p w14:paraId="6C31D72B" w14:textId="235E077C" w:rsidR="00AF254B" w:rsidRDefault="00AF254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Geomean (RA)</w:t>
            </w:r>
          </w:p>
        </w:tc>
        <w:tc>
          <w:tcPr>
            <w:tcW w:w="0" w:type="auto"/>
          </w:tcPr>
          <w:p w14:paraId="4F1880C2" w14:textId="353D00A9" w:rsidR="00AF254B" w:rsidRDefault="00AF254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Geomean (LD)</w:t>
            </w:r>
          </w:p>
        </w:tc>
      </w:tr>
      <w:tr w:rsidR="00AF254B" w14:paraId="6A0D1718" w14:textId="77777777" w:rsidTr="00C539BB">
        <w:tc>
          <w:tcPr>
            <w:tcW w:w="0" w:type="auto"/>
          </w:tcPr>
          <w:p w14:paraId="66374D25" w14:textId="78398BF5" w:rsidR="00AF254B" w:rsidRDefault="00AF254B" w:rsidP="00E66D2B">
            <w:pPr>
              <w:rPr>
                <w:lang w:val="en-CA"/>
              </w:rPr>
            </w:pPr>
            <w:r>
              <w:rPr>
                <w:lang w:val="en-CA"/>
              </w:rPr>
              <w:t>Reduced runtime #1</w:t>
            </w:r>
          </w:p>
        </w:tc>
        <w:tc>
          <w:tcPr>
            <w:tcW w:w="0" w:type="auto"/>
          </w:tcPr>
          <w:p w14:paraId="72976313" w14:textId="1509328C" w:rsidR="00AF254B" w:rsidRDefault="00AF254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73.8%</w:t>
            </w:r>
          </w:p>
        </w:tc>
        <w:tc>
          <w:tcPr>
            <w:tcW w:w="0" w:type="auto"/>
          </w:tcPr>
          <w:p w14:paraId="34C0B98D" w14:textId="79435B07" w:rsidR="00AF254B" w:rsidRDefault="00AF254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72.3%</w:t>
            </w:r>
          </w:p>
        </w:tc>
        <w:tc>
          <w:tcPr>
            <w:tcW w:w="0" w:type="auto"/>
          </w:tcPr>
          <w:p w14:paraId="609B3468" w14:textId="13E039E2" w:rsidR="00AF254B" w:rsidRDefault="00C539B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78.6%</w:t>
            </w:r>
          </w:p>
        </w:tc>
        <w:tc>
          <w:tcPr>
            <w:tcW w:w="0" w:type="auto"/>
          </w:tcPr>
          <w:p w14:paraId="3D365FFC" w14:textId="1E591C0D" w:rsidR="00AF254B" w:rsidRDefault="00C539B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76.9%</w:t>
            </w:r>
          </w:p>
        </w:tc>
      </w:tr>
      <w:tr w:rsidR="00AF254B" w14:paraId="4ACD8EC3" w14:textId="77777777" w:rsidTr="00C539BB">
        <w:tc>
          <w:tcPr>
            <w:tcW w:w="0" w:type="auto"/>
          </w:tcPr>
          <w:p w14:paraId="133BD7AD" w14:textId="468BEFDB" w:rsidR="00AF254B" w:rsidRDefault="00C539BB" w:rsidP="00E66D2B">
            <w:pPr>
              <w:rPr>
                <w:lang w:val="en-CA"/>
              </w:rPr>
            </w:pPr>
            <w:r>
              <w:rPr>
                <w:lang w:val="en-CA"/>
              </w:rPr>
              <w:lastRenderedPageBreak/>
              <w:t>Proposed RR #2</w:t>
            </w:r>
          </w:p>
        </w:tc>
        <w:tc>
          <w:tcPr>
            <w:tcW w:w="0" w:type="auto"/>
          </w:tcPr>
          <w:p w14:paraId="79CDC729" w14:textId="6C8C5C89" w:rsidR="00AF254B" w:rsidRDefault="00C539B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43.4%</w:t>
            </w:r>
          </w:p>
        </w:tc>
        <w:tc>
          <w:tcPr>
            <w:tcW w:w="0" w:type="auto"/>
          </w:tcPr>
          <w:p w14:paraId="665E5C64" w14:textId="775E5D3A" w:rsidR="00AF254B" w:rsidRDefault="00C539B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42.6%</w:t>
            </w:r>
          </w:p>
        </w:tc>
        <w:tc>
          <w:tcPr>
            <w:tcW w:w="0" w:type="auto"/>
          </w:tcPr>
          <w:p w14:paraId="4D0B42C4" w14:textId="18036770" w:rsidR="00AF254B" w:rsidRDefault="00C539B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47.0%</w:t>
            </w:r>
          </w:p>
        </w:tc>
        <w:tc>
          <w:tcPr>
            <w:tcW w:w="0" w:type="auto"/>
          </w:tcPr>
          <w:p w14:paraId="440D3C42" w14:textId="7EAADA49" w:rsidR="00AF254B" w:rsidRDefault="00C539B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45.6%</w:t>
            </w:r>
          </w:p>
        </w:tc>
      </w:tr>
      <w:tr w:rsidR="00AF254B" w14:paraId="5ACDD7D9" w14:textId="77777777" w:rsidTr="00C539BB">
        <w:tc>
          <w:tcPr>
            <w:tcW w:w="0" w:type="auto"/>
          </w:tcPr>
          <w:p w14:paraId="4AEAA010" w14:textId="78125583" w:rsidR="00AF254B" w:rsidRDefault="00C539BB" w:rsidP="00E66D2B">
            <w:pPr>
              <w:rPr>
                <w:lang w:val="en-CA"/>
              </w:rPr>
            </w:pPr>
            <w:r>
              <w:rPr>
                <w:lang w:val="en-CA"/>
              </w:rPr>
              <w:t>Proposed RR #</w:t>
            </w:r>
            <w:r>
              <w:rPr>
                <w:lang w:val="en-CA"/>
              </w:rPr>
              <w:t>3</w:t>
            </w:r>
          </w:p>
        </w:tc>
        <w:tc>
          <w:tcPr>
            <w:tcW w:w="0" w:type="auto"/>
          </w:tcPr>
          <w:p w14:paraId="260B5BC2" w14:textId="418929A5" w:rsidR="00AF254B" w:rsidRDefault="00C539B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22.2%</w:t>
            </w:r>
          </w:p>
        </w:tc>
        <w:tc>
          <w:tcPr>
            <w:tcW w:w="0" w:type="auto"/>
          </w:tcPr>
          <w:p w14:paraId="1CCBE211" w14:textId="00345586" w:rsidR="00AF254B" w:rsidRDefault="00C539B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21.7%</w:t>
            </w:r>
          </w:p>
        </w:tc>
        <w:tc>
          <w:tcPr>
            <w:tcW w:w="0" w:type="auto"/>
          </w:tcPr>
          <w:p w14:paraId="54AC6FAE" w14:textId="5F84C8E3" w:rsidR="00AF254B" w:rsidRDefault="00C539B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24.9%</w:t>
            </w:r>
          </w:p>
        </w:tc>
        <w:tc>
          <w:tcPr>
            <w:tcW w:w="0" w:type="auto"/>
          </w:tcPr>
          <w:p w14:paraId="76454751" w14:textId="46EB06EB" w:rsidR="00AF254B" w:rsidRDefault="00C539BB" w:rsidP="00C539BB">
            <w:pPr>
              <w:jc w:val="center"/>
              <w:rPr>
                <w:lang w:val="en-CA"/>
              </w:rPr>
            </w:pPr>
            <w:r>
              <w:rPr>
                <w:lang w:val="en-CA"/>
              </w:rPr>
              <w:t>23.8%</w:t>
            </w:r>
          </w:p>
        </w:tc>
      </w:tr>
    </w:tbl>
    <w:p w14:paraId="2FA1A4CF" w14:textId="77777777" w:rsidR="00AF254B" w:rsidRDefault="00AF254B" w:rsidP="00E66D2B">
      <w:pPr>
        <w:rPr>
          <w:lang w:val="en-CA"/>
        </w:rPr>
      </w:pPr>
    </w:p>
    <w:p w14:paraId="40FE6F4D" w14:textId="519EDFB1" w:rsidR="00263E6D" w:rsidRDefault="0052457F" w:rsidP="00E66D2B">
      <w:pPr>
        <w:rPr>
          <w:lang w:val="en-CA"/>
        </w:rPr>
      </w:pPr>
      <w:r>
        <w:rPr>
          <w:lang w:val="en-CA"/>
        </w:rPr>
        <w:t xml:space="preserve">The graph below shows </w:t>
      </w:r>
      <w:r w:rsidR="0029137A">
        <w:rPr>
          <w:lang w:val="en-CA"/>
        </w:rPr>
        <w:t xml:space="preserve">the relationship between </w:t>
      </w:r>
      <w:r w:rsidR="0039210E">
        <w:rPr>
          <w:lang w:val="en-CA"/>
        </w:rPr>
        <w:t xml:space="preserve">encoder run time </w:t>
      </w:r>
      <w:r w:rsidR="0029137A">
        <w:rPr>
          <w:lang w:val="en-CA"/>
        </w:rPr>
        <w:t>and BD-rate performance for the RA condition.</w:t>
      </w:r>
      <w:r w:rsidR="007930AA">
        <w:rPr>
          <w:lang w:val="en-CA"/>
        </w:rPr>
        <w:t xml:space="preserve"> Clearly, VTM 23.11</w:t>
      </w:r>
      <w:r w:rsidR="000918FD">
        <w:rPr>
          <w:rStyle w:val="FootnoteReference"/>
          <w:lang w:val="en-CA"/>
        </w:rPr>
        <w:footnoteReference w:id="1"/>
      </w:r>
      <w:r w:rsidR="007930AA">
        <w:rPr>
          <w:lang w:val="en-CA"/>
        </w:rPr>
        <w:t xml:space="preserve"> with the proposed configurations results in much lower BD-rate overhead for a given run time.</w:t>
      </w:r>
    </w:p>
    <w:p w14:paraId="3A468C0A" w14:textId="7EE05546" w:rsidR="00032CA7" w:rsidRDefault="00032CA7" w:rsidP="00E66D2B">
      <w:pPr>
        <w:rPr>
          <w:lang w:val="en-CA"/>
        </w:rPr>
      </w:pPr>
      <w:r>
        <w:rPr>
          <w:noProof/>
        </w:rPr>
        <w:drawing>
          <wp:inline distT="0" distB="0" distL="0" distR="0" wp14:anchorId="7F3456E9" wp14:editId="5E243B27">
            <wp:extent cx="5914390" cy="3615690"/>
            <wp:effectExtent l="0" t="0" r="16510" b="16510"/>
            <wp:docPr id="28634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EDFE7F7-D12D-3FDB-BBA2-4883410A8C2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5BEDC17" w14:textId="22D8BE9F" w:rsidR="008E6FD1" w:rsidRPr="008E6FD1" w:rsidRDefault="00351E31" w:rsidP="008E6FD1">
      <w:pPr>
        <w:pStyle w:val="Heading2"/>
        <w:rPr>
          <w:lang w:val="en-CA"/>
        </w:rPr>
      </w:pPr>
      <w:r>
        <w:rPr>
          <w:lang w:val="en-CA"/>
        </w:rPr>
        <w:t>Reduced runtime configuration #2</w:t>
      </w:r>
    </w:p>
    <w:p w14:paraId="3DB7257E" w14:textId="566E2CA6" w:rsidR="00351E31" w:rsidRPr="00351E31" w:rsidRDefault="00351E31" w:rsidP="00351E31">
      <w:r w:rsidRPr="00351E31">
        <w:t>UseNonLinearAlfLuma : 0</w:t>
      </w:r>
    </w:p>
    <w:p w14:paraId="362639CD" w14:textId="5BB3AF66" w:rsidR="00351E31" w:rsidRPr="00351E31" w:rsidRDefault="00351E31" w:rsidP="00351E31">
      <w:r w:rsidRPr="00351E31">
        <w:t>SplitPredictAdaptMode : 2</w:t>
      </w:r>
    </w:p>
    <w:p w14:paraId="73843DF1" w14:textId="175CC6C1" w:rsidR="00351E31" w:rsidRPr="00351E31" w:rsidRDefault="00351E31" w:rsidP="00351E31">
      <w:r w:rsidRPr="00351E31">
        <w:t>MergeRdCandQuotaGpm : 5</w:t>
      </w:r>
    </w:p>
    <w:p w14:paraId="334949E7" w14:textId="5D41A6C3" w:rsidR="00351E31" w:rsidRPr="00351E31" w:rsidRDefault="00351E31" w:rsidP="00351E31">
      <w:r w:rsidRPr="00351E31">
        <w:t>ContentBasedFastQtbt : 1</w:t>
      </w:r>
    </w:p>
    <w:p w14:paraId="1DA4E66E" w14:textId="3AA78013" w:rsidR="00351E31" w:rsidRPr="00351E31" w:rsidRDefault="00351E31" w:rsidP="00351E31">
      <w:r w:rsidRPr="00351E31">
        <w:t>AdaptBypassAffineMe : 1</w:t>
      </w:r>
    </w:p>
    <w:p w14:paraId="5A28D6B0" w14:textId="46E92EB2" w:rsidR="00351E31" w:rsidRPr="00351E31" w:rsidRDefault="00351E31" w:rsidP="00351E31">
      <w:r w:rsidRPr="00351E31">
        <w:t>MaxMTTHierarchyDepth : 2</w:t>
      </w:r>
    </w:p>
    <w:p w14:paraId="6BC0F7C6" w14:textId="7AB13BAD" w:rsidR="00351E31" w:rsidRPr="00351E31" w:rsidRDefault="00351E31" w:rsidP="00351E31">
      <w:r w:rsidRPr="00351E31">
        <w:t>MaxMTTHierarchyDepthISliceL : 2</w:t>
      </w:r>
    </w:p>
    <w:p w14:paraId="64EE5EF6" w14:textId="7C4B53F4" w:rsidR="00351E31" w:rsidRPr="00351E31" w:rsidRDefault="00351E31" w:rsidP="00351E31">
      <w:r w:rsidRPr="00351E31">
        <w:t>MTS : 4</w:t>
      </w:r>
    </w:p>
    <w:p w14:paraId="27BE031F" w14:textId="70E0BE6F" w:rsidR="00351E31" w:rsidRPr="00351E31" w:rsidRDefault="00351E31" w:rsidP="00351E31">
      <w:r w:rsidRPr="00351E31">
        <w:t>MTSIntraMaxCand : 3</w:t>
      </w:r>
    </w:p>
    <w:p w14:paraId="3F8A8A7D" w14:textId="78F69FD5" w:rsidR="00351E31" w:rsidRPr="00351E31" w:rsidRDefault="00351E31" w:rsidP="00351E31">
      <w:r w:rsidRPr="00351E31">
        <w:t>MaxNumMergeCand : 5</w:t>
      </w:r>
    </w:p>
    <w:p w14:paraId="40EFA92A" w14:textId="285EA3CB" w:rsidR="00351E31" w:rsidRPr="00351E31" w:rsidRDefault="00351E31" w:rsidP="00351E31">
      <w:r w:rsidRPr="00351E31">
        <w:t>AllowDisFracMMVD : 0</w:t>
      </w:r>
    </w:p>
    <w:p w14:paraId="45397C3C" w14:textId="51BE6E7F" w:rsidR="00351E31" w:rsidRPr="00351E31" w:rsidRDefault="00351E31" w:rsidP="00351E31">
      <w:r w:rsidRPr="00351E31">
        <w:t>MaxMergeRdCandNumTotal : 5</w:t>
      </w:r>
    </w:p>
    <w:p w14:paraId="2408A1E9" w14:textId="489C7441" w:rsidR="00351E31" w:rsidRDefault="00351E31" w:rsidP="00351E31">
      <w:pPr>
        <w:pStyle w:val="Heading2"/>
        <w:rPr>
          <w:lang w:val="en-CA"/>
        </w:rPr>
      </w:pPr>
      <w:r>
        <w:rPr>
          <w:lang w:val="en-CA"/>
        </w:rPr>
        <w:lastRenderedPageBreak/>
        <w:t>Reduced runtime configuration #3</w:t>
      </w:r>
    </w:p>
    <w:p w14:paraId="02ED2E60" w14:textId="0BC7AD14" w:rsidR="00351E31" w:rsidRPr="00351E31" w:rsidRDefault="00351E31" w:rsidP="00351E31">
      <w:r w:rsidRPr="00351E31">
        <w:t>UseNonLinearAlfLuma : 0</w:t>
      </w:r>
    </w:p>
    <w:p w14:paraId="6018C3CF" w14:textId="06478441" w:rsidR="00351E31" w:rsidRPr="00351E31" w:rsidRDefault="00351E31" w:rsidP="00351E31">
      <w:r w:rsidRPr="00351E31">
        <w:t>SplitPredictAdaptMode : 2</w:t>
      </w:r>
    </w:p>
    <w:p w14:paraId="311CB91D" w14:textId="00A956A2" w:rsidR="00351E31" w:rsidRPr="00351E31" w:rsidRDefault="00351E31" w:rsidP="00351E31">
      <w:r w:rsidRPr="00351E31">
        <w:t>MergeRdCandQuotaGpm : 4</w:t>
      </w:r>
    </w:p>
    <w:p w14:paraId="35F66102" w14:textId="7B6D2DFC" w:rsidR="00351E31" w:rsidRPr="00351E31" w:rsidRDefault="00351E31" w:rsidP="00351E31">
      <w:r w:rsidRPr="00351E31">
        <w:t>MaxTTNonISlice : 32</w:t>
      </w:r>
    </w:p>
    <w:p w14:paraId="47F44A8A" w14:textId="268A120A" w:rsidR="00351E31" w:rsidRPr="00351E31" w:rsidRDefault="00351E31" w:rsidP="00351E31">
      <w:r w:rsidRPr="00351E31">
        <w:t>MaxBTNonISlice : 64</w:t>
      </w:r>
    </w:p>
    <w:p w14:paraId="01DC6E8C" w14:textId="19E2C175" w:rsidR="00351E31" w:rsidRPr="00351E31" w:rsidRDefault="00351E31" w:rsidP="00351E31">
      <w:r w:rsidRPr="00351E31">
        <w:t>ContentBasedFastQtbt : 1</w:t>
      </w:r>
    </w:p>
    <w:p w14:paraId="00899F3F" w14:textId="2B246558" w:rsidR="00351E31" w:rsidRPr="00351E31" w:rsidRDefault="00351E31" w:rsidP="00351E31">
      <w:r w:rsidRPr="00351E31">
        <w:t>AdaptBypassAffineMe : 1</w:t>
      </w:r>
    </w:p>
    <w:p w14:paraId="3AAED1B6" w14:textId="2E50B185" w:rsidR="00351E31" w:rsidRPr="00351E31" w:rsidRDefault="00351E31" w:rsidP="00351E31">
      <w:r w:rsidRPr="00351E31">
        <w:t>CTUSize : 64</w:t>
      </w:r>
    </w:p>
    <w:p w14:paraId="5FB008D4" w14:textId="68B6F8E8" w:rsidR="00351E31" w:rsidRPr="00351E31" w:rsidRDefault="00351E31" w:rsidP="00351E31">
      <w:r w:rsidRPr="00351E31">
        <w:t>MaxMTTHierarchyDepth : 1</w:t>
      </w:r>
    </w:p>
    <w:p w14:paraId="7F4F9251" w14:textId="4E77C1F5" w:rsidR="00351E31" w:rsidRPr="00351E31" w:rsidRDefault="00351E31" w:rsidP="00351E31">
      <w:r w:rsidRPr="00351E31">
        <w:t>MaxMTTHierarchyDepthISliceL : 2</w:t>
      </w:r>
    </w:p>
    <w:p w14:paraId="2AAD1D72" w14:textId="6358C080" w:rsidR="00351E31" w:rsidRPr="00351E31" w:rsidRDefault="00351E31" w:rsidP="00351E31">
      <w:r w:rsidRPr="00351E31">
        <w:t xml:space="preserve">MaxMTTHierarchyDepthISliceC : 1 </w:t>
      </w:r>
    </w:p>
    <w:p w14:paraId="4E4F672B" w14:textId="5EDDC8F0" w:rsidR="00351E31" w:rsidRPr="00351E31" w:rsidRDefault="00351E31" w:rsidP="00351E31">
      <w:r w:rsidRPr="00351E31">
        <w:t>MTS : 4</w:t>
      </w:r>
    </w:p>
    <w:p w14:paraId="5735C4C5" w14:textId="7D72823D" w:rsidR="00351E31" w:rsidRPr="00351E31" w:rsidRDefault="00351E31" w:rsidP="00351E31">
      <w:r w:rsidRPr="00351E31">
        <w:t>MTSIntraMaxCand : 3</w:t>
      </w:r>
    </w:p>
    <w:p w14:paraId="44CAA5D6" w14:textId="2CFB634F" w:rsidR="00351E31" w:rsidRPr="00351E31" w:rsidRDefault="00351E31" w:rsidP="00351E31">
      <w:r w:rsidRPr="00351E31">
        <w:t>MaxNumMergeCand : 5</w:t>
      </w:r>
    </w:p>
    <w:p w14:paraId="2D48EEA4" w14:textId="431D9EFF" w:rsidR="00351E31" w:rsidRPr="00351E31" w:rsidRDefault="00351E31" w:rsidP="00351E31">
      <w:r w:rsidRPr="00351E31">
        <w:t>AllowDisFracMMVD : 0</w:t>
      </w:r>
    </w:p>
    <w:p w14:paraId="61F7D2A2" w14:textId="6269798C" w:rsidR="00351E31" w:rsidRPr="00351E31" w:rsidRDefault="00351E31" w:rsidP="00351E31">
      <w:r w:rsidRPr="00351E31">
        <w:t>AffineAmvr : 0</w:t>
      </w:r>
    </w:p>
    <w:p w14:paraId="7B586E82" w14:textId="0368D2B2" w:rsidR="00351E31" w:rsidRPr="00351E31" w:rsidRDefault="00351E31" w:rsidP="00351E31">
      <w:r w:rsidRPr="00351E31">
        <w:t>ISPFast : 1</w:t>
      </w:r>
    </w:p>
    <w:p w14:paraId="0A947361" w14:textId="67679A2E" w:rsidR="00351E31" w:rsidRPr="00351E31" w:rsidRDefault="00351E31" w:rsidP="00351E31">
      <w:r w:rsidRPr="00351E31">
        <w:t>FastMIP : 1</w:t>
      </w:r>
    </w:p>
    <w:p w14:paraId="7C1B1758" w14:textId="0C92B44D" w:rsidR="00351E31" w:rsidRPr="00351E31" w:rsidRDefault="00351E31" w:rsidP="00351E31">
      <w:r w:rsidRPr="00351E31">
        <w:t>MaxMergeRdCandNumTotal : 4</w:t>
      </w:r>
    </w:p>
    <w:p w14:paraId="365B7345" w14:textId="731B9C6D" w:rsidR="00351E31" w:rsidRPr="00351E31" w:rsidRDefault="00351E31" w:rsidP="00351E31">
      <w:r w:rsidRPr="00351E31">
        <w:t>AffineAmvrEncOpt : 0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55298AD" w14:textId="6D3AF104" w:rsidR="005801A2" w:rsidRPr="005B217D" w:rsidRDefault="005E4B27" w:rsidP="005801A2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Bossen Technologies </w:t>
      </w:r>
      <w:r w:rsidR="005801A2" w:rsidRPr="005B217D">
        <w:rPr>
          <w:b/>
          <w:szCs w:val="22"/>
          <w:lang w:val="en-CA"/>
        </w:rPr>
        <w:t>does not have any current or pending patent rights relating to the technology described in this contribution.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981C7" w14:textId="77777777" w:rsidR="005A2AE8" w:rsidRDefault="005A2AE8">
      <w:r>
        <w:separator/>
      </w:r>
    </w:p>
  </w:endnote>
  <w:endnote w:type="continuationSeparator" w:id="0">
    <w:p w14:paraId="1ABAAABF" w14:textId="77777777" w:rsidR="005A2AE8" w:rsidRDefault="005A2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B07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0C22907A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57EDE">
      <w:rPr>
        <w:rStyle w:val="PageNumber"/>
        <w:noProof/>
      </w:rPr>
      <w:t>2025-06-13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B83FA" w14:textId="77777777" w:rsidR="005A2AE8" w:rsidRDefault="005A2AE8">
      <w:r>
        <w:separator/>
      </w:r>
    </w:p>
  </w:footnote>
  <w:footnote w:type="continuationSeparator" w:id="0">
    <w:p w14:paraId="01A7FF76" w14:textId="77777777" w:rsidR="005A2AE8" w:rsidRDefault="005A2AE8">
      <w:r>
        <w:continuationSeparator/>
      </w:r>
    </w:p>
  </w:footnote>
  <w:footnote w:id="1">
    <w:p w14:paraId="0AA93429" w14:textId="1AFAF5FE" w:rsidR="000918FD" w:rsidRPr="000918FD" w:rsidRDefault="000918FD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CA"/>
        </w:rPr>
        <w:t xml:space="preserve">Commit </w:t>
      </w:r>
      <w:r w:rsidR="00271175" w:rsidRPr="00271175">
        <w:t>be24e440a</w:t>
      </w:r>
      <w:r>
        <w:t xml:space="preserve"> was used. It is expected to have performance identical to VTM 23.11.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25400"/>
    <w:multiLevelType w:val="hybridMultilevel"/>
    <w:tmpl w:val="8250D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5138950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731971687">
    <w:abstractNumId w:val="10"/>
  </w:num>
  <w:num w:numId="3" w16cid:durableId="1068184129">
    <w:abstractNumId w:val="9"/>
  </w:num>
  <w:num w:numId="4" w16cid:durableId="329871541">
    <w:abstractNumId w:val="7"/>
  </w:num>
  <w:num w:numId="5" w16cid:durableId="1693190683">
    <w:abstractNumId w:val="8"/>
  </w:num>
  <w:num w:numId="6" w16cid:durableId="426271466">
    <w:abstractNumId w:val="5"/>
  </w:num>
  <w:num w:numId="7" w16cid:durableId="997226686">
    <w:abstractNumId w:val="6"/>
  </w:num>
  <w:num w:numId="8" w16cid:durableId="1453669538">
    <w:abstractNumId w:val="5"/>
  </w:num>
  <w:num w:numId="9" w16cid:durableId="389497472">
    <w:abstractNumId w:val="1"/>
  </w:num>
  <w:num w:numId="10" w16cid:durableId="1947148786">
    <w:abstractNumId w:val="4"/>
  </w:num>
  <w:num w:numId="11" w16cid:durableId="598562255">
    <w:abstractNumId w:val="3"/>
  </w:num>
  <w:num w:numId="12" w16cid:durableId="9314779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11BD"/>
    <w:rsid w:val="00032CA7"/>
    <w:rsid w:val="0004543A"/>
    <w:rsid w:val="000458BC"/>
    <w:rsid w:val="00045C41"/>
    <w:rsid w:val="00046C03"/>
    <w:rsid w:val="00065039"/>
    <w:rsid w:val="00075A66"/>
    <w:rsid w:val="0007614F"/>
    <w:rsid w:val="00081398"/>
    <w:rsid w:val="00084393"/>
    <w:rsid w:val="000865E1"/>
    <w:rsid w:val="000918FD"/>
    <w:rsid w:val="00092AF4"/>
    <w:rsid w:val="00094479"/>
    <w:rsid w:val="00096040"/>
    <w:rsid w:val="000962AC"/>
    <w:rsid w:val="000A51BB"/>
    <w:rsid w:val="000B0C0F"/>
    <w:rsid w:val="000B1C6B"/>
    <w:rsid w:val="000B4142"/>
    <w:rsid w:val="000B4FF9"/>
    <w:rsid w:val="000B5CFA"/>
    <w:rsid w:val="000C09AC"/>
    <w:rsid w:val="000C228D"/>
    <w:rsid w:val="000C2BAA"/>
    <w:rsid w:val="000C5F4C"/>
    <w:rsid w:val="000E00F3"/>
    <w:rsid w:val="000F158C"/>
    <w:rsid w:val="000F2871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20F5"/>
    <w:rsid w:val="001B4E28"/>
    <w:rsid w:val="001C3525"/>
    <w:rsid w:val="001C3A5C"/>
    <w:rsid w:val="001C3AFB"/>
    <w:rsid w:val="001D07F0"/>
    <w:rsid w:val="001D1BD2"/>
    <w:rsid w:val="001E0248"/>
    <w:rsid w:val="001E02BE"/>
    <w:rsid w:val="001E346C"/>
    <w:rsid w:val="001E3B37"/>
    <w:rsid w:val="001F2594"/>
    <w:rsid w:val="001F6A5E"/>
    <w:rsid w:val="002055A6"/>
    <w:rsid w:val="00206460"/>
    <w:rsid w:val="002069B4"/>
    <w:rsid w:val="00207842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3E6D"/>
    <w:rsid w:val="002647D8"/>
    <w:rsid w:val="00266F06"/>
    <w:rsid w:val="00271175"/>
    <w:rsid w:val="00275BCF"/>
    <w:rsid w:val="00280613"/>
    <w:rsid w:val="0029137A"/>
    <w:rsid w:val="00291E36"/>
    <w:rsid w:val="00291E78"/>
    <w:rsid w:val="00292257"/>
    <w:rsid w:val="002977E0"/>
    <w:rsid w:val="002A54E0"/>
    <w:rsid w:val="002B1595"/>
    <w:rsid w:val="002B191D"/>
    <w:rsid w:val="002B2E83"/>
    <w:rsid w:val="002D0AF6"/>
    <w:rsid w:val="002E70D7"/>
    <w:rsid w:val="002F164D"/>
    <w:rsid w:val="003021BC"/>
    <w:rsid w:val="00306206"/>
    <w:rsid w:val="003069B1"/>
    <w:rsid w:val="00306E95"/>
    <w:rsid w:val="00317D85"/>
    <w:rsid w:val="00327C56"/>
    <w:rsid w:val="003315A1"/>
    <w:rsid w:val="003373EC"/>
    <w:rsid w:val="00342FF4"/>
    <w:rsid w:val="00344E5A"/>
    <w:rsid w:val="00346148"/>
    <w:rsid w:val="00351E31"/>
    <w:rsid w:val="00357EDE"/>
    <w:rsid w:val="003669EA"/>
    <w:rsid w:val="003706CC"/>
    <w:rsid w:val="00377710"/>
    <w:rsid w:val="003855CC"/>
    <w:rsid w:val="0039210E"/>
    <w:rsid w:val="003A25F5"/>
    <w:rsid w:val="003A2D8E"/>
    <w:rsid w:val="003A7CE6"/>
    <w:rsid w:val="003B2F0E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73C25"/>
    <w:rsid w:val="004905C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2457F"/>
    <w:rsid w:val="00531AE9"/>
    <w:rsid w:val="00536188"/>
    <w:rsid w:val="00550A66"/>
    <w:rsid w:val="005668E2"/>
    <w:rsid w:val="00567EC7"/>
    <w:rsid w:val="00570013"/>
    <w:rsid w:val="005753EC"/>
    <w:rsid w:val="005801A2"/>
    <w:rsid w:val="005952A5"/>
    <w:rsid w:val="005A2A28"/>
    <w:rsid w:val="005A2AE8"/>
    <w:rsid w:val="005A33A1"/>
    <w:rsid w:val="005B217D"/>
    <w:rsid w:val="005C385F"/>
    <w:rsid w:val="005C7C26"/>
    <w:rsid w:val="005E019A"/>
    <w:rsid w:val="005E1AC6"/>
    <w:rsid w:val="005E3F2B"/>
    <w:rsid w:val="005E4B27"/>
    <w:rsid w:val="005F6F1B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34B3E"/>
    <w:rsid w:val="00646707"/>
    <w:rsid w:val="00657F7E"/>
    <w:rsid w:val="00662E58"/>
    <w:rsid w:val="006637F2"/>
    <w:rsid w:val="006642A5"/>
    <w:rsid w:val="00664DCF"/>
    <w:rsid w:val="00665E05"/>
    <w:rsid w:val="00674127"/>
    <w:rsid w:val="006912AA"/>
    <w:rsid w:val="006A0E5C"/>
    <w:rsid w:val="006A48E6"/>
    <w:rsid w:val="006C5D39"/>
    <w:rsid w:val="006C6F00"/>
    <w:rsid w:val="006D6D9B"/>
    <w:rsid w:val="006E2810"/>
    <w:rsid w:val="006E493D"/>
    <w:rsid w:val="006E5417"/>
    <w:rsid w:val="006F0794"/>
    <w:rsid w:val="006F2822"/>
    <w:rsid w:val="006F6E01"/>
    <w:rsid w:val="006F7528"/>
    <w:rsid w:val="007023DE"/>
    <w:rsid w:val="00712F60"/>
    <w:rsid w:val="00720E3B"/>
    <w:rsid w:val="0073249C"/>
    <w:rsid w:val="00734BC1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30AA"/>
    <w:rsid w:val="00796EE3"/>
    <w:rsid w:val="007A7D29"/>
    <w:rsid w:val="007B4AB8"/>
    <w:rsid w:val="007C081C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6387C"/>
    <w:rsid w:val="00867A7E"/>
    <w:rsid w:val="00874A6C"/>
    <w:rsid w:val="00876C65"/>
    <w:rsid w:val="00880A74"/>
    <w:rsid w:val="00882F72"/>
    <w:rsid w:val="00883705"/>
    <w:rsid w:val="00893DC4"/>
    <w:rsid w:val="008A147E"/>
    <w:rsid w:val="008A42F1"/>
    <w:rsid w:val="008A4B4C"/>
    <w:rsid w:val="008C239F"/>
    <w:rsid w:val="008C60F8"/>
    <w:rsid w:val="008E480C"/>
    <w:rsid w:val="008E6FD1"/>
    <w:rsid w:val="00907757"/>
    <w:rsid w:val="00921247"/>
    <w:rsid w:val="009212B0"/>
    <w:rsid w:val="00921FA1"/>
    <w:rsid w:val="009234A5"/>
    <w:rsid w:val="00925CE2"/>
    <w:rsid w:val="00930D60"/>
    <w:rsid w:val="00933453"/>
    <w:rsid w:val="009336F7"/>
    <w:rsid w:val="0093636C"/>
    <w:rsid w:val="009374A7"/>
    <w:rsid w:val="00937F03"/>
    <w:rsid w:val="00955F6D"/>
    <w:rsid w:val="00957CD6"/>
    <w:rsid w:val="00977C16"/>
    <w:rsid w:val="0098551D"/>
    <w:rsid w:val="00985DCB"/>
    <w:rsid w:val="00987D69"/>
    <w:rsid w:val="0099518F"/>
    <w:rsid w:val="009A523D"/>
    <w:rsid w:val="009B02A1"/>
    <w:rsid w:val="009B3361"/>
    <w:rsid w:val="009B7F3F"/>
    <w:rsid w:val="009D7CE6"/>
    <w:rsid w:val="009E448E"/>
    <w:rsid w:val="009F259A"/>
    <w:rsid w:val="009F496B"/>
    <w:rsid w:val="009F74A1"/>
    <w:rsid w:val="00A01439"/>
    <w:rsid w:val="00A02E61"/>
    <w:rsid w:val="00A05CFF"/>
    <w:rsid w:val="00A13048"/>
    <w:rsid w:val="00A46843"/>
    <w:rsid w:val="00A50111"/>
    <w:rsid w:val="00A56B97"/>
    <w:rsid w:val="00A6093D"/>
    <w:rsid w:val="00A64D6C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D05A8"/>
    <w:rsid w:val="00AE341B"/>
    <w:rsid w:val="00AE4EA0"/>
    <w:rsid w:val="00AF254B"/>
    <w:rsid w:val="00AF51C5"/>
    <w:rsid w:val="00B01905"/>
    <w:rsid w:val="00B07CA7"/>
    <w:rsid w:val="00B1033D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A31"/>
    <w:rsid w:val="00B61C96"/>
    <w:rsid w:val="00B6605C"/>
    <w:rsid w:val="00B73A2A"/>
    <w:rsid w:val="00B75A51"/>
    <w:rsid w:val="00B8190D"/>
    <w:rsid w:val="00B827C6"/>
    <w:rsid w:val="00B93D8F"/>
    <w:rsid w:val="00B94B06"/>
    <w:rsid w:val="00B94C28"/>
    <w:rsid w:val="00BC10BA"/>
    <w:rsid w:val="00BC19F9"/>
    <w:rsid w:val="00BC5AFD"/>
    <w:rsid w:val="00C00DDE"/>
    <w:rsid w:val="00C04F43"/>
    <w:rsid w:val="00C05271"/>
    <w:rsid w:val="00C0609D"/>
    <w:rsid w:val="00C115AB"/>
    <w:rsid w:val="00C11670"/>
    <w:rsid w:val="00C26CCB"/>
    <w:rsid w:val="00C30249"/>
    <w:rsid w:val="00C35F74"/>
    <w:rsid w:val="00C3723B"/>
    <w:rsid w:val="00C42466"/>
    <w:rsid w:val="00C51707"/>
    <w:rsid w:val="00C539BB"/>
    <w:rsid w:val="00C606C9"/>
    <w:rsid w:val="00C607B4"/>
    <w:rsid w:val="00C80288"/>
    <w:rsid w:val="00C836F0"/>
    <w:rsid w:val="00C84003"/>
    <w:rsid w:val="00C90650"/>
    <w:rsid w:val="00C97D78"/>
    <w:rsid w:val="00CA1BAE"/>
    <w:rsid w:val="00CC2AAE"/>
    <w:rsid w:val="00CC5A42"/>
    <w:rsid w:val="00CD0EAB"/>
    <w:rsid w:val="00CE35A6"/>
    <w:rsid w:val="00CE5E02"/>
    <w:rsid w:val="00CF34DB"/>
    <w:rsid w:val="00CF3917"/>
    <w:rsid w:val="00CF558F"/>
    <w:rsid w:val="00D010C0"/>
    <w:rsid w:val="00D054BF"/>
    <w:rsid w:val="00D06B8B"/>
    <w:rsid w:val="00D073E2"/>
    <w:rsid w:val="00D1511D"/>
    <w:rsid w:val="00D1555A"/>
    <w:rsid w:val="00D41871"/>
    <w:rsid w:val="00D446EC"/>
    <w:rsid w:val="00D51BF0"/>
    <w:rsid w:val="00D531DB"/>
    <w:rsid w:val="00D55942"/>
    <w:rsid w:val="00D61B3D"/>
    <w:rsid w:val="00D64C81"/>
    <w:rsid w:val="00D807BF"/>
    <w:rsid w:val="00D82FCC"/>
    <w:rsid w:val="00DA17FC"/>
    <w:rsid w:val="00DA74E0"/>
    <w:rsid w:val="00DA7869"/>
    <w:rsid w:val="00DA7887"/>
    <w:rsid w:val="00DB02BD"/>
    <w:rsid w:val="00DB2C26"/>
    <w:rsid w:val="00DB45C3"/>
    <w:rsid w:val="00DD02F4"/>
    <w:rsid w:val="00DD6622"/>
    <w:rsid w:val="00DD7937"/>
    <w:rsid w:val="00DE1C7C"/>
    <w:rsid w:val="00DE4B2B"/>
    <w:rsid w:val="00DE6B43"/>
    <w:rsid w:val="00E041C6"/>
    <w:rsid w:val="00E11923"/>
    <w:rsid w:val="00E207D8"/>
    <w:rsid w:val="00E21736"/>
    <w:rsid w:val="00E23444"/>
    <w:rsid w:val="00E262D4"/>
    <w:rsid w:val="00E36250"/>
    <w:rsid w:val="00E36841"/>
    <w:rsid w:val="00E47F2D"/>
    <w:rsid w:val="00E54511"/>
    <w:rsid w:val="00E60EDC"/>
    <w:rsid w:val="00E61DAC"/>
    <w:rsid w:val="00E66D2B"/>
    <w:rsid w:val="00E72B80"/>
    <w:rsid w:val="00E75FE3"/>
    <w:rsid w:val="00E86C4C"/>
    <w:rsid w:val="00E907A3"/>
    <w:rsid w:val="00E92709"/>
    <w:rsid w:val="00EA5AE0"/>
    <w:rsid w:val="00EB56E1"/>
    <w:rsid w:val="00EB7AB1"/>
    <w:rsid w:val="00EC32BD"/>
    <w:rsid w:val="00EC52C9"/>
    <w:rsid w:val="00ED536F"/>
    <w:rsid w:val="00EE7CD8"/>
    <w:rsid w:val="00EF37F6"/>
    <w:rsid w:val="00EF48CC"/>
    <w:rsid w:val="00F00801"/>
    <w:rsid w:val="00F2488D"/>
    <w:rsid w:val="00F519D5"/>
    <w:rsid w:val="00F5653F"/>
    <w:rsid w:val="00F601A0"/>
    <w:rsid w:val="00F712E9"/>
    <w:rsid w:val="00F73032"/>
    <w:rsid w:val="00F76A39"/>
    <w:rsid w:val="00F82AD3"/>
    <w:rsid w:val="00F848FC"/>
    <w:rsid w:val="00F906F6"/>
    <w:rsid w:val="00F9282A"/>
    <w:rsid w:val="00F96BAD"/>
    <w:rsid w:val="00FA139D"/>
    <w:rsid w:val="00FA60F5"/>
    <w:rsid w:val="00FB0E84"/>
    <w:rsid w:val="00FC2405"/>
    <w:rsid w:val="00FD01C2"/>
    <w:rsid w:val="00FE08C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1E31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1033D"/>
    <w:pPr>
      <w:ind w:left="720"/>
      <w:contextualSpacing/>
    </w:pPr>
  </w:style>
  <w:style w:type="table" w:styleId="TableGrid">
    <w:name w:val="Table Grid"/>
    <w:basedOn w:val="TableNormal"/>
    <w:rsid w:val="00E66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73C25"/>
    <w:rPr>
      <w:color w:val="666666"/>
    </w:rPr>
  </w:style>
  <w:style w:type="paragraph" w:styleId="FootnoteText">
    <w:name w:val="footnote text"/>
    <w:basedOn w:val="Normal"/>
    <w:link w:val="FootnoteTextChar"/>
    <w:rsid w:val="000918FD"/>
    <w:pPr>
      <w:spacing w:before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0918FD"/>
  </w:style>
  <w:style w:type="character" w:styleId="FootnoteReference">
    <w:name w:val="footnote reference"/>
    <w:basedOn w:val="DefaultParagraphFont"/>
    <w:rsid w:val="000918F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7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v>VTM 23.11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Sheet1!$C$3:$C$6</c:f>
              <c:numCache>
                <c:formatCode>General</c:formatCode>
                <c:ptCount val="4"/>
                <c:pt idx="0">
                  <c:v>1</c:v>
                </c:pt>
                <c:pt idx="1">
                  <c:v>0.73799999999999999</c:v>
                </c:pt>
                <c:pt idx="2">
                  <c:v>0.54100000000000004</c:v>
                </c:pt>
                <c:pt idx="3">
                  <c:v>0.24199999999999999</c:v>
                </c:pt>
              </c:numCache>
            </c:numRef>
          </c:xVal>
          <c:yVal>
            <c:numRef>
              <c:f>Sheet1!$D$3:$D$6</c:f>
              <c:numCache>
                <c:formatCode>General</c:formatCode>
                <c:ptCount val="4"/>
                <c:pt idx="0">
                  <c:v>0</c:v>
                </c:pt>
                <c:pt idx="1">
                  <c:v>0.82</c:v>
                </c:pt>
                <c:pt idx="2">
                  <c:v>2.76</c:v>
                </c:pt>
                <c:pt idx="3">
                  <c:v>17.579999999999998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466-4E4B-AB5E-5C5FE5650F4E}"/>
            </c:ext>
          </c:extLst>
        </c:ser>
        <c:ser>
          <c:idx val="1"/>
          <c:order val="1"/>
          <c:tx>
            <c:v>Proposal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Sheet1!$C$9:$C$12</c:f>
              <c:numCache>
                <c:formatCode>General</c:formatCode>
                <c:ptCount val="4"/>
                <c:pt idx="0">
                  <c:v>1</c:v>
                </c:pt>
                <c:pt idx="1">
                  <c:v>0.73799999999999999</c:v>
                </c:pt>
                <c:pt idx="2">
                  <c:v>0.434</c:v>
                </c:pt>
                <c:pt idx="3">
                  <c:v>0.222</c:v>
                </c:pt>
              </c:numCache>
            </c:numRef>
          </c:xVal>
          <c:yVal>
            <c:numRef>
              <c:f>Sheet1!$D$9:$D$12</c:f>
              <c:numCache>
                <c:formatCode>General</c:formatCode>
                <c:ptCount val="4"/>
                <c:pt idx="0">
                  <c:v>0</c:v>
                </c:pt>
                <c:pt idx="1">
                  <c:v>0.82</c:v>
                </c:pt>
                <c:pt idx="2">
                  <c:v>4.01</c:v>
                </c:pt>
                <c:pt idx="3">
                  <c:v>15.02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466-4E4B-AB5E-5C5FE5650F4E}"/>
            </c:ext>
          </c:extLst>
        </c:ser>
        <c:ser>
          <c:idx val="2"/>
          <c:order val="2"/>
          <c:tx>
            <c:v>VTM 23.9</c:v>
          </c:tx>
          <c:spPr>
            <a:ln w="190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xVal>
            <c:numRef>
              <c:f>Sheet1!$C$15:$C$18</c:f>
              <c:numCache>
                <c:formatCode>General</c:formatCode>
                <c:ptCount val="4"/>
                <c:pt idx="0">
                  <c:v>1.077</c:v>
                </c:pt>
                <c:pt idx="1">
                  <c:v>0.80900000000000005</c:v>
                </c:pt>
                <c:pt idx="2">
                  <c:v>0.61</c:v>
                </c:pt>
                <c:pt idx="3">
                  <c:v>0.31</c:v>
                </c:pt>
              </c:numCache>
            </c:numRef>
          </c:xVal>
          <c:yVal>
            <c:numRef>
              <c:f>Sheet1!$D$15:$D$18</c:f>
              <c:numCache>
                <c:formatCode>General</c:formatCode>
                <c:ptCount val="4"/>
                <c:pt idx="0">
                  <c:v>0.05</c:v>
                </c:pt>
                <c:pt idx="1">
                  <c:v>0.87</c:v>
                </c:pt>
                <c:pt idx="2">
                  <c:v>2.8</c:v>
                </c:pt>
                <c:pt idx="3">
                  <c:v>17.62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E466-4E4B-AB5E-5C5FE5650F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39005039"/>
        <c:axId val="1889887024"/>
      </c:scatterChart>
      <c:valAx>
        <c:axId val="1339005039"/>
        <c:scaling>
          <c:logBase val="10"/>
          <c:orientation val="minMax"/>
          <c:max val="2"/>
          <c:min val="0.2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Run time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in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89887024"/>
        <c:crosses val="autoZero"/>
        <c:crossBetween val="midCat"/>
      </c:valAx>
      <c:valAx>
        <c:axId val="1889887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BD-rate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39005039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890</Words>
  <Characters>5073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5952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Frank Bossen</cp:lastModifiedBy>
  <cp:revision>15</cp:revision>
  <cp:lastPrinted>1900-01-01T08:00:00Z</cp:lastPrinted>
  <dcterms:created xsi:type="dcterms:W3CDTF">2025-06-19T22:13:00Z</dcterms:created>
  <dcterms:modified xsi:type="dcterms:W3CDTF">2025-06-20T02:27:00Z</dcterms:modified>
</cp:coreProperties>
</file>