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2C23C69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467539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3C0A3C">
              <w:rPr>
                <w:lang w:val="en-CA"/>
              </w:rPr>
              <w:t>L</w:t>
            </w:r>
            <w:r w:rsidR="002C7D7E">
              <w:rPr>
                <w:lang w:val="en-CA"/>
              </w:rPr>
              <w:t>0148</w:t>
            </w:r>
            <w:r w:rsidR="006A0E5C" w:rsidRPr="006A0E5C">
              <w:rPr>
                <w:lang w:val="en-CA"/>
              </w:rPr>
              <w:t>-v</w:t>
            </w:r>
            <w:r w:rsidR="003C0A3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6766D85" w:rsidR="00E61DAC" w:rsidRPr="005B217D" w:rsidRDefault="00FB6534" w:rsidP="009D7CE6">
            <w:pPr>
              <w:spacing w:before="60" w:after="60"/>
              <w:rPr>
                <w:b/>
                <w:szCs w:val="22"/>
                <w:lang w:val="en-CA"/>
              </w:rPr>
            </w:pPr>
            <w:r>
              <w:rPr>
                <w:b/>
                <w:szCs w:val="22"/>
                <w:lang w:val="en-CA"/>
              </w:rPr>
              <w:t xml:space="preserve">AHG9: Generative </w:t>
            </w:r>
            <w:r w:rsidR="002C7D7E">
              <w:rPr>
                <w:b/>
                <w:szCs w:val="22"/>
                <w:lang w:val="en-CA"/>
              </w:rPr>
              <w:t>f</w:t>
            </w:r>
            <w:r>
              <w:rPr>
                <w:b/>
                <w:szCs w:val="22"/>
                <w:lang w:val="en-CA"/>
              </w:rPr>
              <w:t xml:space="preserve">ace </w:t>
            </w:r>
            <w:r w:rsidR="002C7D7E">
              <w:rPr>
                <w:b/>
                <w:szCs w:val="22"/>
                <w:lang w:val="en-CA"/>
              </w:rPr>
              <w:t>v</w:t>
            </w:r>
            <w:r>
              <w:rPr>
                <w:b/>
                <w:szCs w:val="22"/>
                <w:lang w:val="en-CA"/>
              </w:rPr>
              <w:t xml:space="preserve">ideo and </w:t>
            </w:r>
            <w:r w:rsidR="002C7D7E">
              <w:rPr>
                <w:b/>
                <w:szCs w:val="22"/>
                <w:lang w:val="en-CA"/>
              </w:rPr>
              <w:t>g</w:t>
            </w:r>
            <w:r>
              <w:rPr>
                <w:b/>
                <w:szCs w:val="22"/>
                <w:lang w:val="en-CA"/>
              </w:rPr>
              <w:t xml:space="preserve">enerative </w:t>
            </w:r>
            <w:r w:rsidR="002C7D7E">
              <w:rPr>
                <w:b/>
                <w:szCs w:val="22"/>
                <w:lang w:val="en-CA"/>
              </w:rPr>
              <w:t>f</w:t>
            </w:r>
            <w:r>
              <w:rPr>
                <w:b/>
                <w:szCs w:val="22"/>
                <w:lang w:val="en-CA"/>
              </w:rPr>
              <w:t xml:space="preserve">ace </w:t>
            </w:r>
            <w:r w:rsidR="002C7D7E">
              <w:rPr>
                <w:b/>
                <w:szCs w:val="22"/>
                <w:lang w:val="en-CA"/>
              </w:rPr>
              <w:t>v</w:t>
            </w:r>
            <w:r>
              <w:rPr>
                <w:b/>
                <w:szCs w:val="22"/>
                <w:lang w:val="en-CA"/>
              </w:rPr>
              <w:t xml:space="preserve">ideo </w:t>
            </w:r>
            <w:r w:rsidR="002C7D7E">
              <w:rPr>
                <w:b/>
                <w:szCs w:val="22"/>
                <w:lang w:val="en-CA"/>
              </w:rPr>
              <w:t>e</w:t>
            </w:r>
            <w:r>
              <w:rPr>
                <w:b/>
                <w:szCs w:val="22"/>
                <w:lang w:val="en-CA"/>
              </w:rPr>
              <w:t>nhancement SEI messages for HEVC</w:t>
            </w:r>
            <w:r w:rsidR="002E2C8F">
              <w:rPr>
                <w:b/>
                <w:szCs w:val="22"/>
                <w:lang w:val="en-CA"/>
              </w:rPr>
              <w:t xml:space="preserve"> and AVC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AE50C8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FD1172" w:rsidR="00E61DAC" w:rsidRPr="005B217D" w:rsidRDefault="00465BD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0A04E5F" w14:textId="5055697E" w:rsidR="009E7022" w:rsidRDefault="00FB6534">
            <w:pPr>
              <w:spacing w:before="60" w:after="60"/>
              <w:rPr>
                <w:rFonts w:eastAsia="等线"/>
                <w:szCs w:val="22"/>
                <w:lang w:val="en-CA" w:eastAsia="zh-CN"/>
              </w:rPr>
            </w:pPr>
            <w:r>
              <w:rPr>
                <w:rFonts w:eastAsia="等线" w:hint="eastAsia"/>
                <w:szCs w:val="22"/>
                <w:lang w:val="en-CA" w:eastAsia="zh-CN"/>
              </w:rPr>
              <w:t>J</w:t>
            </w:r>
            <w:r>
              <w:rPr>
                <w:rFonts w:eastAsia="等线"/>
                <w:szCs w:val="22"/>
                <w:lang w:val="en-CA" w:eastAsia="zh-CN"/>
              </w:rPr>
              <w:t xml:space="preserve">ie Chen, </w:t>
            </w:r>
            <w:r w:rsidR="000C4CAC">
              <w:rPr>
                <w:rFonts w:eastAsia="等线"/>
                <w:szCs w:val="22"/>
                <w:lang w:val="en-CA" w:eastAsia="zh-CN"/>
              </w:rPr>
              <w:t>B</w:t>
            </w:r>
            <w:r w:rsidR="00244C13">
              <w:rPr>
                <w:rFonts w:eastAsia="等线" w:hint="eastAsia"/>
                <w:szCs w:val="22"/>
                <w:lang w:val="en-CA" w:eastAsia="zh-CN"/>
              </w:rPr>
              <w:t>olin</w:t>
            </w:r>
            <w:r w:rsidR="00244C13">
              <w:rPr>
                <w:rFonts w:eastAsia="等线"/>
                <w:szCs w:val="22"/>
                <w:lang w:val="en-CA" w:eastAsia="zh-CN"/>
              </w:rPr>
              <w:t xml:space="preserve"> Chen, </w:t>
            </w:r>
            <w:r>
              <w:rPr>
                <w:rFonts w:eastAsia="等线"/>
                <w:szCs w:val="22"/>
                <w:lang w:val="en-CA" w:eastAsia="zh-CN"/>
              </w:rPr>
              <w:t>Yan Ye</w:t>
            </w:r>
            <w:r w:rsidR="000C4CAC">
              <w:rPr>
                <w:rFonts w:eastAsia="等线"/>
                <w:szCs w:val="22"/>
                <w:lang w:val="en-CA" w:eastAsia="zh-CN"/>
              </w:rPr>
              <w:t xml:space="preserve"> </w:t>
            </w:r>
            <w:r>
              <w:rPr>
                <w:rFonts w:eastAsia="等线"/>
                <w:szCs w:val="22"/>
                <w:lang w:val="en-CA" w:eastAsia="zh-CN"/>
              </w:rPr>
              <w:t>(Alibaba)</w:t>
            </w:r>
          </w:p>
          <w:p w14:paraId="49D81240" w14:textId="77BCDD76" w:rsidR="00465BD5" w:rsidRPr="00024B55" w:rsidRDefault="009E7022" w:rsidP="0034778F">
            <w:pPr>
              <w:spacing w:before="60" w:after="60"/>
              <w:rPr>
                <w:szCs w:val="22"/>
                <w:lang w:val="en-CA"/>
              </w:rPr>
            </w:pPr>
            <w:r w:rsidRPr="009E7022">
              <w:rPr>
                <w:szCs w:val="22"/>
                <w:lang w:val="en-CA"/>
              </w:rPr>
              <w:t xml:space="preserve">Shiv Gehlot, Guan-Ming </w:t>
            </w:r>
            <w:proofErr w:type="spellStart"/>
            <w:r w:rsidRPr="009E7022">
              <w:rPr>
                <w:szCs w:val="22"/>
                <w:lang w:val="en-CA"/>
              </w:rPr>
              <w:t>Su</w:t>
            </w:r>
            <w:proofErr w:type="spellEnd"/>
            <w:r w:rsidRPr="009E7022">
              <w:rPr>
                <w:szCs w:val="22"/>
                <w:lang w:val="en-CA"/>
              </w:rPr>
              <w:t>, Peng Yin, Sean McCarthy</w:t>
            </w:r>
            <w:r w:rsidR="000C4CAC">
              <w:rPr>
                <w:szCs w:val="22"/>
                <w:lang w:val="en-CA"/>
              </w:rPr>
              <w:t xml:space="preserve"> </w:t>
            </w:r>
            <w:r w:rsidRPr="009E7022">
              <w:rPr>
                <w:szCs w:val="22"/>
                <w:lang w:val="en-CA"/>
              </w:rPr>
              <w:t>(Dolby)</w:t>
            </w:r>
            <w:r w:rsidR="00FB6534" w:rsidRPr="005B217D">
              <w:rPr>
                <w:szCs w:val="22"/>
                <w:lang w:val="en-CA"/>
              </w:rPr>
              <w:t xml:space="preserve"> </w:t>
            </w:r>
            <w:r w:rsidR="00FB6534" w:rsidRPr="005B217D">
              <w:rPr>
                <w:szCs w:val="22"/>
                <w:lang w:val="en-CA"/>
              </w:rPr>
              <w:br/>
            </w:r>
            <w:r w:rsidR="004830DB">
              <w:rPr>
                <w:szCs w:val="22"/>
                <w:lang w:val="en-CA"/>
              </w:rPr>
              <w:t xml:space="preserve">Anthony </w:t>
            </w:r>
            <w:proofErr w:type="spellStart"/>
            <w:r w:rsidR="004830DB">
              <w:rPr>
                <w:szCs w:val="22"/>
                <w:lang w:val="en-CA"/>
              </w:rPr>
              <w:t>Trioux</w:t>
            </w:r>
            <w:proofErr w:type="spellEnd"/>
            <w:r w:rsidR="004830DB">
              <w:rPr>
                <w:szCs w:val="22"/>
                <w:lang w:val="en-CA"/>
              </w:rPr>
              <w:t xml:space="preserve">, </w:t>
            </w:r>
            <w:proofErr w:type="spellStart"/>
            <w:r w:rsidR="004830DB">
              <w:rPr>
                <w:szCs w:val="22"/>
                <w:lang w:val="en-CA"/>
              </w:rPr>
              <w:t>Fuzheng</w:t>
            </w:r>
            <w:proofErr w:type="spellEnd"/>
            <w:r w:rsidR="004830DB">
              <w:rPr>
                <w:szCs w:val="22"/>
                <w:lang w:val="en-CA"/>
              </w:rPr>
              <w:t xml:space="preserve"> Yang (</w:t>
            </w:r>
            <w:proofErr w:type="spellStart"/>
            <w:r w:rsidR="004830DB">
              <w:rPr>
                <w:szCs w:val="22"/>
                <w:lang w:val="en-CA"/>
              </w:rPr>
              <w:t>Xidian</w:t>
            </w:r>
            <w:proofErr w:type="spellEnd"/>
            <w:r w:rsidR="004830DB">
              <w:rPr>
                <w:szCs w:val="22"/>
                <w:lang w:val="en-CA"/>
              </w:rPr>
              <w:t xml:space="preserve"> Univ.)</w:t>
            </w:r>
            <w:r w:rsidR="00CD297F">
              <w:rPr>
                <w:szCs w:val="22"/>
                <w:lang w:val="en-CA"/>
              </w:rPr>
              <w:t xml:space="preserve"> </w:t>
            </w:r>
            <w:r w:rsidR="00CD297F" w:rsidRPr="005B217D">
              <w:rPr>
                <w:szCs w:val="22"/>
                <w:lang w:val="en-CA"/>
              </w:rPr>
              <w:br/>
            </w:r>
            <w:r w:rsidR="00CD297F">
              <w:rPr>
                <w:szCs w:val="22"/>
                <w:lang w:val="en-CA"/>
              </w:rPr>
              <w:t>Ye-</w:t>
            </w:r>
            <w:proofErr w:type="spellStart"/>
            <w:r w:rsidR="00477ACF">
              <w:rPr>
                <w:szCs w:val="22"/>
                <w:lang w:val="en-CA"/>
              </w:rPr>
              <w:t>K</w:t>
            </w:r>
            <w:r w:rsidR="00CD297F">
              <w:rPr>
                <w:szCs w:val="22"/>
                <w:lang w:val="en-CA"/>
              </w:rPr>
              <w:t>ui</w:t>
            </w:r>
            <w:proofErr w:type="spellEnd"/>
            <w:r w:rsidR="00CD297F">
              <w:rPr>
                <w:szCs w:val="22"/>
                <w:lang w:val="en-CA"/>
              </w:rPr>
              <w:t xml:space="preserve"> Wang (</w:t>
            </w:r>
            <w:proofErr w:type="spellStart"/>
            <w:r w:rsidR="00CD297F">
              <w:rPr>
                <w:szCs w:val="22"/>
                <w:lang w:val="en-CA"/>
              </w:rPr>
              <w:t>Byted</w:t>
            </w:r>
            <w:r w:rsidR="0034778F">
              <w:rPr>
                <w:szCs w:val="22"/>
                <w:lang w:val="en-CA"/>
              </w:rPr>
              <w:t>a</w:t>
            </w:r>
            <w:r w:rsidR="00CD297F">
              <w:rPr>
                <w:szCs w:val="22"/>
                <w:lang w:val="en-CA"/>
              </w:rPr>
              <w:t>nce</w:t>
            </w:r>
            <w:proofErr w:type="spellEnd"/>
            <w:r w:rsidR="00CD297F">
              <w:rPr>
                <w:szCs w:val="22"/>
                <w:lang w:val="en-CA"/>
              </w:rPr>
              <w:t>)</w:t>
            </w:r>
            <w:r w:rsidR="00CD297F" w:rsidRPr="005B217D">
              <w:rPr>
                <w:szCs w:val="22"/>
                <w:lang w:val="en-CA"/>
              </w:rPr>
              <w:t xml:space="preserve"> </w:t>
            </w:r>
            <w:r w:rsidR="00CD297F" w:rsidRPr="005B217D">
              <w:rPr>
                <w:szCs w:val="22"/>
                <w:lang w:val="en-CA"/>
              </w:rPr>
              <w:br/>
            </w:r>
            <w:r w:rsidR="0034778F" w:rsidRPr="0034778F">
              <w:rPr>
                <w:szCs w:val="22"/>
                <w:lang w:val="en-CA"/>
              </w:rPr>
              <w:t>H.-B. Teo, J.-Y. Thong, K. Abe</w:t>
            </w:r>
            <w:r w:rsidR="0034778F">
              <w:rPr>
                <w:szCs w:val="22"/>
                <w:lang w:val="en-CA"/>
              </w:rPr>
              <w:t xml:space="preserve"> </w:t>
            </w:r>
            <w:r w:rsidR="0034778F" w:rsidRPr="0034778F">
              <w:rPr>
                <w:szCs w:val="22"/>
                <w:lang w:val="en-CA"/>
              </w:rPr>
              <w:t>(Panasonic)</w:t>
            </w:r>
            <w:r w:rsidR="00EE5E9A">
              <w:rPr>
                <w:rFonts w:eastAsia="等线"/>
                <w:szCs w:val="22"/>
                <w:lang w:val="en-CA" w:eastAsia="zh-CN"/>
              </w:rPr>
              <w:br/>
            </w:r>
            <w:proofErr w:type="spellStart"/>
            <w:r w:rsidR="00EE5E9A">
              <w:rPr>
                <w:rFonts w:eastAsia="等线" w:hint="eastAsia"/>
                <w:szCs w:val="22"/>
                <w:lang w:val="en-CA" w:eastAsia="zh-CN"/>
              </w:rPr>
              <w:t>Yiling</w:t>
            </w:r>
            <w:proofErr w:type="spellEnd"/>
            <w:r w:rsidR="00EE5E9A">
              <w:rPr>
                <w:rFonts w:eastAsia="等线" w:hint="eastAsia"/>
                <w:szCs w:val="22"/>
                <w:lang w:val="en-CA" w:eastAsia="zh-CN"/>
              </w:rPr>
              <w:t xml:space="preserve"> Xu, </w:t>
            </w:r>
            <w:proofErr w:type="spellStart"/>
            <w:r w:rsidR="00EE5E9A">
              <w:rPr>
                <w:rFonts w:eastAsia="等线" w:hint="eastAsia"/>
                <w:szCs w:val="22"/>
                <w:lang w:val="en-CA" w:eastAsia="zh-CN"/>
              </w:rPr>
              <w:t>Kaifa</w:t>
            </w:r>
            <w:proofErr w:type="spellEnd"/>
            <w:r w:rsidR="00EE5E9A">
              <w:rPr>
                <w:rFonts w:eastAsia="等线" w:hint="eastAsia"/>
                <w:szCs w:val="22"/>
                <w:lang w:val="en-CA" w:eastAsia="zh-CN"/>
              </w:rPr>
              <w:t xml:space="preserve"> Yang, Yue Li (Shanghai Jiao Tong University)</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8CAA9A8" w14:textId="77777777" w:rsidR="00E61DAC" w:rsidRPr="00310FDA" w:rsidRDefault="00E61DAC" w:rsidP="005952A5">
            <w:pPr>
              <w:spacing w:before="60" w:after="60"/>
              <w:rPr>
                <w:szCs w:val="22"/>
                <w:lang w:val="en-CA"/>
              </w:rPr>
            </w:pPr>
          </w:p>
          <w:p w14:paraId="6BF2C125" w14:textId="3257F198" w:rsidR="0034778F" w:rsidRPr="00310FDA" w:rsidRDefault="00465BD5" w:rsidP="0034778F">
            <w:pPr>
              <w:rPr>
                <w:rFonts w:eastAsia="等线"/>
                <w:szCs w:val="22"/>
                <w:lang w:val="en-CA" w:eastAsia="zh-CN"/>
              </w:rPr>
            </w:pPr>
            <w:r w:rsidRPr="00310FDA">
              <w:rPr>
                <w:szCs w:val="22"/>
                <w:lang w:val="en-CA"/>
              </w:rPr>
              <w:t>{</w:t>
            </w:r>
            <w:proofErr w:type="spellStart"/>
            <w:r w:rsidR="00FB6534" w:rsidRPr="00310FDA">
              <w:rPr>
                <w:szCs w:val="22"/>
                <w:lang w:val="en-CA"/>
              </w:rPr>
              <w:t>jiechen.cj</w:t>
            </w:r>
            <w:proofErr w:type="spellEnd"/>
            <w:r w:rsidRPr="00310FDA">
              <w:rPr>
                <w:szCs w:val="22"/>
                <w:lang w:val="en-CA"/>
              </w:rPr>
              <w:t xml:space="preserve">, </w:t>
            </w:r>
            <w:proofErr w:type="spellStart"/>
            <w:r w:rsidR="00244C13" w:rsidRPr="00310FDA">
              <w:rPr>
                <w:szCs w:val="22"/>
                <w:lang w:val="en-CA"/>
              </w:rPr>
              <w:t>chenbolin.chenboli</w:t>
            </w:r>
            <w:proofErr w:type="spellEnd"/>
            <w:r w:rsidR="00244C13" w:rsidRPr="00310FDA">
              <w:rPr>
                <w:szCs w:val="22"/>
                <w:lang w:val="en-CA"/>
              </w:rPr>
              <w:t xml:space="preserve">, </w:t>
            </w:r>
            <w:r w:rsidR="004830DB" w:rsidRPr="00310FDA">
              <w:rPr>
                <w:szCs w:val="22"/>
                <w:lang w:val="en-CA"/>
              </w:rPr>
              <w:t>yan.ye}@alibaba-inc.com</w:t>
            </w:r>
            <w:r w:rsidR="005F1E1E" w:rsidRPr="00310FDA">
              <w:rPr>
                <w:szCs w:val="22"/>
                <w:lang w:val="en-CA"/>
              </w:rPr>
              <w:br/>
            </w:r>
            <w:r w:rsidR="009E7022" w:rsidRPr="00310FDA">
              <w:rPr>
                <w:rFonts w:eastAsia="等线"/>
                <w:szCs w:val="22"/>
                <w:lang w:eastAsia="zh-CN"/>
              </w:rPr>
              <w:t>sean.mccarthy@dolby.com</w:t>
            </w:r>
            <w:r w:rsidR="005F1E1E" w:rsidRPr="00310FDA">
              <w:rPr>
                <w:szCs w:val="22"/>
                <w:lang w:val="en-CA"/>
              </w:rPr>
              <w:br/>
            </w:r>
            <w:r w:rsidR="00310FDA">
              <w:rPr>
                <w:sz w:val="20"/>
              </w:rPr>
              <w:t>{</w:t>
            </w:r>
            <w:proofErr w:type="spellStart"/>
            <w:r w:rsidR="00310FDA">
              <w:rPr>
                <w:sz w:val="20"/>
              </w:rPr>
              <w:t>a</w:t>
            </w:r>
            <w:r w:rsidR="00B661E0" w:rsidRPr="00310FDA">
              <w:rPr>
                <w:sz w:val="20"/>
              </w:rPr>
              <w:t>nthony_trioux</w:t>
            </w:r>
            <w:proofErr w:type="spellEnd"/>
            <w:r w:rsidR="00B661E0" w:rsidRPr="00310FDA">
              <w:rPr>
                <w:sz w:val="20"/>
              </w:rPr>
              <w:t xml:space="preserve">, </w:t>
            </w:r>
            <w:proofErr w:type="spellStart"/>
            <w:r w:rsidR="00B661E0" w:rsidRPr="00310FDA">
              <w:rPr>
                <w:sz w:val="20"/>
              </w:rPr>
              <w:t>fzhyang</w:t>
            </w:r>
            <w:proofErr w:type="spellEnd"/>
            <w:r w:rsidR="00B661E0" w:rsidRPr="00310FDA">
              <w:rPr>
                <w:sz w:val="20"/>
              </w:rPr>
              <w:t>}@xidian.edu.cn</w:t>
            </w:r>
            <w:r w:rsidR="005F1E1E" w:rsidRPr="00310FDA">
              <w:rPr>
                <w:szCs w:val="22"/>
                <w:lang w:val="en-CA"/>
              </w:rPr>
              <w:br/>
            </w:r>
            <w:r w:rsidR="0034778F" w:rsidRPr="00310FDA">
              <w:rPr>
                <w:rFonts w:eastAsia="等线"/>
                <w:szCs w:val="22"/>
                <w:lang w:val="en-CA" w:eastAsia="zh-CN"/>
              </w:rPr>
              <w:t>yekui.wang@bytedance.com</w:t>
            </w:r>
            <w:r w:rsidR="0034778F" w:rsidRPr="00310FDA">
              <w:rPr>
                <w:rFonts w:eastAsia="等线"/>
                <w:szCs w:val="22"/>
                <w:lang w:val="en-CA" w:eastAsia="zh-CN"/>
              </w:rPr>
              <w:br/>
            </w:r>
            <w:r w:rsidR="0034778F" w:rsidRPr="00310FDA">
              <w:rPr>
                <w:szCs w:val="22"/>
                <w:lang w:val="en-CA"/>
              </w:rPr>
              <w:t>hanboon.teo@sg.panasonic.com</w:t>
            </w:r>
            <w:r w:rsidR="00924812" w:rsidRPr="00310FDA">
              <w:rPr>
                <w:rFonts w:eastAsia="等线"/>
                <w:lang w:eastAsia="zh-CN"/>
              </w:rPr>
              <w:br/>
              <w:t>{</w:t>
            </w:r>
            <w:proofErr w:type="spellStart"/>
            <w:r w:rsidR="00924812" w:rsidRPr="00310FDA">
              <w:rPr>
                <w:rFonts w:eastAsia="等线"/>
                <w:lang w:eastAsia="zh-CN"/>
              </w:rPr>
              <w:t>yl.xu</w:t>
            </w:r>
            <w:proofErr w:type="spellEnd"/>
            <w:r w:rsidR="00924812" w:rsidRPr="00310FDA">
              <w:rPr>
                <w:rFonts w:eastAsia="等线"/>
                <w:lang w:eastAsia="zh-CN"/>
              </w:rPr>
              <w:t xml:space="preserve">, </w:t>
            </w:r>
            <w:proofErr w:type="spellStart"/>
            <w:r w:rsidR="00924812" w:rsidRPr="00310FDA">
              <w:rPr>
                <w:rFonts w:eastAsia="等线"/>
                <w:lang w:eastAsia="zh-CN"/>
              </w:rPr>
              <w:t>sekiroyyy</w:t>
            </w:r>
            <w:proofErr w:type="spellEnd"/>
            <w:r w:rsidR="00924812" w:rsidRPr="00310FDA">
              <w:rPr>
                <w:rFonts w:eastAsia="等线"/>
                <w:lang w:eastAsia="zh-CN"/>
              </w:rPr>
              <w:t>, yueli983}@sjtu.edu.cn</w:t>
            </w:r>
          </w:p>
          <w:p w14:paraId="32C2ABFD" w14:textId="4B2FA313" w:rsidR="004830DB" w:rsidRPr="00310FDA" w:rsidRDefault="004830DB" w:rsidP="00EB6F53">
            <w:pPr>
              <w:rPr>
                <w:szCs w:val="22"/>
                <w:lang w:val="en-CA"/>
              </w:rPr>
            </w:pPr>
          </w:p>
        </w:tc>
      </w:tr>
      <w:tr w:rsidR="00E61DAC" w:rsidRPr="00477ACF" w14:paraId="49AFAA61" w14:textId="77777777" w:rsidTr="000962AC">
        <w:tc>
          <w:tcPr>
            <w:tcW w:w="1458" w:type="dxa"/>
          </w:tcPr>
          <w:p w14:paraId="2C08AF6B" w14:textId="77777777" w:rsidR="00E61DAC" w:rsidRPr="00477ACF" w:rsidRDefault="00E61DAC">
            <w:pPr>
              <w:spacing w:before="60" w:after="60"/>
              <w:rPr>
                <w:i/>
                <w:szCs w:val="22"/>
                <w:lang w:val="en-CA"/>
              </w:rPr>
            </w:pPr>
            <w:r w:rsidRPr="00477ACF">
              <w:rPr>
                <w:i/>
                <w:szCs w:val="22"/>
                <w:lang w:val="en-CA"/>
              </w:rPr>
              <w:t>Source:</w:t>
            </w:r>
          </w:p>
        </w:tc>
        <w:tc>
          <w:tcPr>
            <w:tcW w:w="7902" w:type="dxa"/>
            <w:gridSpan w:val="3"/>
          </w:tcPr>
          <w:p w14:paraId="643E6B85" w14:textId="769E6658" w:rsidR="00E61DAC" w:rsidRPr="00814F76" w:rsidRDefault="00465BD5">
            <w:pPr>
              <w:spacing w:before="60" w:after="60"/>
              <w:rPr>
                <w:szCs w:val="22"/>
                <w:lang w:val="en-CA"/>
              </w:rPr>
            </w:pPr>
            <w:r w:rsidRPr="00477ACF">
              <w:rPr>
                <w:szCs w:val="22"/>
                <w:lang w:val="en-CA"/>
              </w:rPr>
              <w:t>Alibaba Group</w:t>
            </w:r>
            <w:r w:rsidR="00FB6534" w:rsidRPr="00477ACF">
              <w:rPr>
                <w:szCs w:val="22"/>
                <w:lang w:val="en-CA"/>
              </w:rPr>
              <w:t xml:space="preserve">, </w:t>
            </w:r>
            <w:r w:rsidR="009E7022" w:rsidRPr="00477ACF">
              <w:rPr>
                <w:szCs w:val="22"/>
                <w:lang w:val="en-CA"/>
              </w:rPr>
              <w:t xml:space="preserve">Dolby Laboratories, Inc., </w:t>
            </w:r>
            <w:r w:rsidR="004830DB" w:rsidRPr="000C4CAC">
              <w:rPr>
                <w:noProof/>
                <w:szCs w:val="22"/>
              </w:rPr>
              <w:t>Xidian University</w:t>
            </w:r>
            <w:r w:rsidR="00CD297F" w:rsidRPr="000C4CAC">
              <w:rPr>
                <w:noProof/>
                <w:szCs w:val="22"/>
              </w:rPr>
              <w:t xml:space="preserve">, </w:t>
            </w:r>
            <w:proofErr w:type="spellStart"/>
            <w:r w:rsidR="00CD297F" w:rsidRPr="00477ACF">
              <w:rPr>
                <w:szCs w:val="22"/>
                <w:lang w:val="en-CA"/>
              </w:rPr>
              <w:t>Byted</w:t>
            </w:r>
            <w:r w:rsidR="0034778F" w:rsidRPr="00477ACF">
              <w:rPr>
                <w:szCs w:val="22"/>
                <w:lang w:val="en-CA"/>
              </w:rPr>
              <w:t>a</w:t>
            </w:r>
            <w:r w:rsidR="00CD297F" w:rsidRPr="00477ACF">
              <w:rPr>
                <w:szCs w:val="22"/>
                <w:lang w:val="en-CA"/>
              </w:rPr>
              <w:t>nce</w:t>
            </w:r>
            <w:proofErr w:type="spellEnd"/>
            <w:r w:rsidR="00CD297F" w:rsidRPr="00477ACF">
              <w:rPr>
                <w:szCs w:val="22"/>
                <w:lang w:val="en-CA"/>
              </w:rPr>
              <w:t xml:space="preserve"> Inc.,</w:t>
            </w:r>
            <w:r w:rsidR="0034778F" w:rsidRPr="00477ACF">
              <w:rPr>
                <w:szCs w:val="22"/>
                <w:lang w:val="en-CA"/>
              </w:rPr>
              <w:t xml:space="preserve"> Panasonic</w:t>
            </w:r>
            <w:r w:rsidR="000C4CAC">
              <w:rPr>
                <w:rFonts w:eastAsia="等线"/>
                <w:szCs w:val="22"/>
                <w:lang w:val="en-CA" w:eastAsia="zh-CN"/>
              </w:rPr>
              <w:t xml:space="preserve"> and</w:t>
            </w:r>
            <w:r w:rsidR="002929DE">
              <w:rPr>
                <w:rFonts w:eastAsia="等线" w:hint="eastAsia"/>
                <w:szCs w:val="22"/>
                <w:lang w:val="en-CA" w:eastAsia="zh-CN"/>
              </w:rPr>
              <w:t xml:space="preserve"> Shanghai Jiao Tong University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FE5A36B" w:rsidR="00275BCF" w:rsidRDefault="00275BCF" w:rsidP="009234A5">
      <w:pPr>
        <w:pStyle w:val="1"/>
        <w:numPr>
          <w:ilvl w:val="0"/>
          <w:numId w:val="0"/>
        </w:numPr>
        <w:ind w:left="432" w:hanging="432"/>
        <w:rPr>
          <w:lang w:val="en-CA"/>
        </w:rPr>
      </w:pPr>
      <w:r w:rsidRPr="005B217D">
        <w:rPr>
          <w:lang w:val="en-CA"/>
        </w:rPr>
        <w:t>Abstract</w:t>
      </w:r>
    </w:p>
    <w:p w14:paraId="6E915B66" w14:textId="09FF69C6" w:rsidR="00EB14FB" w:rsidRPr="005E37F0" w:rsidRDefault="00EF1776" w:rsidP="00EB14FB">
      <w:pPr>
        <w:rPr>
          <w:lang w:val="en-CA"/>
        </w:rPr>
      </w:pPr>
      <w:r>
        <w:rPr>
          <w:lang w:val="en-CA"/>
        </w:rPr>
        <w:t>The generative face video and generative face video enhancement SEI message</w:t>
      </w:r>
      <w:r w:rsidR="004830DB">
        <w:rPr>
          <w:lang w:val="en-CA"/>
        </w:rPr>
        <w:t>s</w:t>
      </w:r>
      <w:r>
        <w:rPr>
          <w:lang w:val="en-CA"/>
        </w:rPr>
        <w:t xml:space="preserve"> were adopted in</w:t>
      </w:r>
      <w:r w:rsidR="00750B67">
        <w:rPr>
          <w:lang w:val="en-CA"/>
        </w:rPr>
        <w:t>to</w:t>
      </w:r>
      <w:r>
        <w:rPr>
          <w:lang w:val="en-CA"/>
        </w:rPr>
        <w:t xml:space="preserve"> </w:t>
      </w:r>
      <w:r w:rsidR="00477ACF">
        <w:rPr>
          <w:lang w:val="en-CA"/>
        </w:rPr>
        <w:t xml:space="preserve">the draft text of </w:t>
      </w:r>
      <w:r>
        <w:rPr>
          <w:lang w:val="en-CA"/>
        </w:rPr>
        <w:t>VSEI version 4</w:t>
      </w:r>
      <w:r w:rsidR="00750B67">
        <w:rPr>
          <w:lang w:val="en-CA"/>
        </w:rPr>
        <w:t xml:space="preserve"> at the 36</w:t>
      </w:r>
      <w:r w:rsidR="00750B67" w:rsidRPr="00750B67">
        <w:rPr>
          <w:vertAlign w:val="superscript"/>
          <w:lang w:val="en-CA"/>
        </w:rPr>
        <w:t>th</w:t>
      </w:r>
      <w:r w:rsidR="00750B67">
        <w:rPr>
          <w:lang w:val="en-CA"/>
        </w:rPr>
        <w:t xml:space="preserve"> JVET meeting, and the </w:t>
      </w:r>
      <w:r w:rsidR="004830DB">
        <w:rPr>
          <w:lang w:val="en-CA"/>
        </w:rPr>
        <w:t xml:space="preserve">corresponding </w:t>
      </w:r>
      <w:r w:rsidR="00750B67">
        <w:rPr>
          <w:lang w:val="en-CA"/>
        </w:rPr>
        <w:t>interface text for VVC was adopted at 37</w:t>
      </w:r>
      <w:r w:rsidR="00750B67" w:rsidRPr="00750B67">
        <w:rPr>
          <w:vertAlign w:val="superscript"/>
          <w:lang w:val="en-CA"/>
        </w:rPr>
        <w:t>th</w:t>
      </w:r>
      <w:r w:rsidR="00750B67">
        <w:rPr>
          <w:lang w:val="en-CA"/>
        </w:rPr>
        <w:t xml:space="preserve"> JVET meeting. This contribution proposes </w:t>
      </w:r>
      <w:r w:rsidR="00A86B99">
        <w:rPr>
          <w:lang w:val="en-CA"/>
        </w:rPr>
        <w:t xml:space="preserve">to add </w:t>
      </w:r>
      <w:r w:rsidR="00750B67">
        <w:rPr>
          <w:lang w:val="en-CA"/>
        </w:rPr>
        <w:t xml:space="preserve">the generative face video and generative face video enhancement SEI messages </w:t>
      </w:r>
      <w:r w:rsidR="00A86B99">
        <w:rPr>
          <w:lang w:val="en-CA"/>
        </w:rPr>
        <w:t xml:space="preserve">to the next version </w:t>
      </w:r>
      <w:r w:rsidR="007E5B78">
        <w:rPr>
          <w:lang w:val="en-CA"/>
        </w:rPr>
        <w:t xml:space="preserve">of </w:t>
      </w:r>
      <w:r w:rsidR="00750B67">
        <w:rPr>
          <w:lang w:val="en-CA"/>
        </w:rPr>
        <w:t>HEVC</w:t>
      </w:r>
      <w:r w:rsidR="005F1E1E">
        <w:rPr>
          <w:lang w:val="en-CA"/>
        </w:rPr>
        <w:t xml:space="preserve"> and AVC</w:t>
      </w:r>
      <w:r w:rsidR="00750B67">
        <w:rPr>
          <w:lang w:val="en-CA"/>
        </w:rPr>
        <w:t>.</w:t>
      </w:r>
    </w:p>
    <w:p w14:paraId="07185E0B" w14:textId="4E45A70E" w:rsidR="004F03CF" w:rsidRDefault="004F03CF" w:rsidP="00E11923">
      <w:pPr>
        <w:pStyle w:val="1"/>
        <w:rPr>
          <w:lang w:val="en-CA"/>
        </w:rPr>
      </w:pPr>
      <w:r>
        <w:rPr>
          <w:lang w:val="en-CA"/>
        </w:rPr>
        <w:t>Introduction</w:t>
      </w:r>
    </w:p>
    <w:p w14:paraId="02E0E4C9" w14:textId="56F181BE" w:rsidR="005730D1" w:rsidRDefault="00750B67" w:rsidP="00EE326F">
      <w:pPr>
        <w:rPr>
          <w:rFonts w:eastAsiaTheme="minorEastAsia"/>
          <w:lang w:val="en-CA"/>
        </w:rPr>
      </w:pPr>
      <w:r>
        <w:rPr>
          <w:lang w:val="en-CA"/>
        </w:rPr>
        <w:t xml:space="preserve">The generative face video </w:t>
      </w:r>
      <w:r w:rsidR="003935DC">
        <w:rPr>
          <w:lang w:val="en-CA"/>
        </w:rPr>
        <w:t xml:space="preserve">(GFV) </w:t>
      </w:r>
      <w:r>
        <w:rPr>
          <w:lang w:val="en-CA"/>
        </w:rPr>
        <w:t>SEI message</w:t>
      </w:r>
      <w:r w:rsidR="004830DB">
        <w:rPr>
          <w:lang w:val="en-CA"/>
        </w:rPr>
        <w:t>(s)</w:t>
      </w:r>
      <w:r w:rsidR="003935DC">
        <w:rPr>
          <w:lang w:val="en-CA"/>
        </w:rPr>
        <w:t xml:space="preserve"> carries</w:t>
      </w:r>
      <w:r>
        <w:rPr>
          <w:lang w:val="en-CA"/>
        </w:rPr>
        <w:t xml:space="preserve"> </w:t>
      </w:r>
      <w:r w:rsidRPr="00E5104C">
        <w:rPr>
          <w:rFonts w:eastAsiaTheme="minorEastAsia"/>
          <w:lang w:val="en-CA"/>
        </w:rPr>
        <w:t>facial parameters</w:t>
      </w:r>
      <w:r w:rsidR="003935DC">
        <w:rPr>
          <w:rFonts w:eastAsiaTheme="minorEastAsia"/>
          <w:lang w:val="en-CA"/>
        </w:rPr>
        <w:t xml:space="preserve"> which are used to generate </w:t>
      </w:r>
      <w:r w:rsidR="004830DB">
        <w:rPr>
          <w:rFonts w:eastAsiaTheme="minorEastAsia"/>
          <w:lang w:val="en-CA"/>
        </w:rPr>
        <w:t xml:space="preserve">subsequent </w:t>
      </w:r>
      <w:r w:rsidR="003935DC">
        <w:rPr>
          <w:rFonts w:eastAsiaTheme="minorEastAsia"/>
          <w:lang w:val="en-CA"/>
        </w:rPr>
        <w:t>fac</w:t>
      </w:r>
      <w:r w:rsidR="00EB6F53">
        <w:rPr>
          <w:rFonts w:eastAsiaTheme="minorEastAsia"/>
          <w:lang w:val="en-CA"/>
        </w:rPr>
        <w:t>e</w:t>
      </w:r>
      <w:r w:rsidR="003935DC">
        <w:rPr>
          <w:rFonts w:eastAsiaTheme="minorEastAsia"/>
          <w:lang w:val="en-CA"/>
        </w:rPr>
        <w:t xml:space="preserve"> pictures </w:t>
      </w:r>
      <w:r w:rsidR="00A86B99">
        <w:rPr>
          <w:rFonts w:eastAsiaTheme="minorEastAsia"/>
          <w:lang w:val="en-CA"/>
        </w:rPr>
        <w:t>at</w:t>
      </w:r>
      <w:r w:rsidR="003935DC">
        <w:rPr>
          <w:rFonts w:eastAsiaTheme="minorEastAsia"/>
          <w:lang w:val="en-CA"/>
        </w:rPr>
        <w:t xml:space="preserve"> the decoder side based on the base picture</w:t>
      </w:r>
      <w:r w:rsidR="004830DB">
        <w:rPr>
          <w:rFonts w:eastAsiaTheme="minorEastAsia"/>
          <w:lang w:val="en-CA"/>
        </w:rPr>
        <w:t>(</w:t>
      </w:r>
      <w:r w:rsidR="00A86B99">
        <w:rPr>
          <w:rFonts w:eastAsiaTheme="minorEastAsia"/>
          <w:lang w:val="en-CA"/>
        </w:rPr>
        <w:t>s</w:t>
      </w:r>
      <w:r w:rsidR="004830DB">
        <w:rPr>
          <w:rFonts w:eastAsiaTheme="minorEastAsia"/>
          <w:lang w:val="en-CA"/>
        </w:rPr>
        <w:t>)</w:t>
      </w:r>
      <w:r w:rsidR="003935DC">
        <w:rPr>
          <w:rFonts w:eastAsiaTheme="minorEastAsia"/>
          <w:lang w:val="en-CA"/>
        </w:rPr>
        <w:t xml:space="preserve"> </w:t>
      </w:r>
      <w:r w:rsidR="002E2C8F">
        <w:rPr>
          <w:rFonts w:eastAsiaTheme="minorEastAsia"/>
          <w:lang w:val="en-CA"/>
        </w:rPr>
        <w:t xml:space="preserve">coded </w:t>
      </w:r>
      <w:r w:rsidR="003935DC">
        <w:rPr>
          <w:rFonts w:eastAsiaTheme="minorEastAsia"/>
          <w:lang w:val="en-CA"/>
        </w:rPr>
        <w:t xml:space="preserve">with a traditional codec, </w:t>
      </w:r>
      <w:r w:rsidR="004830DB">
        <w:rPr>
          <w:rFonts w:eastAsiaTheme="minorEastAsia"/>
          <w:lang w:val="en-CA"/>
        </w:rPr>
        <w:t>such as VVC</w:t>
      </w:r>
      <w:r w:rsidR="00EB6F53">
        <w:rPr>
          <w:rFonts w:eastAsiaTheme="minorEastAsia"/>
          <w:lang w:val="en-CA"/>
        </w:rPr>
        <w:t>,</w:t>
      </w:r>
      <w:r w:rsidR="004830DB">
        <w:rPr>
          <w:rFonts w:eastAsiaTheme="minorEastAsia"/>
          <w:lang w:val="en-CA"/>
        </w:rPr>
        <w:t xml:space="preserve"> HEVC</w:t>
      </w:r>
      <w:r w:rsidR="00EB6F53">
        <w:rPr>
          <w:rFonts w:eastAsiaTheme="minorEastAsia"/>
          <w:lang w:val="en-CA"/>
        </w:rPr>
        <w:t xml:space="preserve"> or AVC</w:t>
      </w:r>
      <w:r w:rsidR="0034778F">
        <w:rPr>
          <w:rFonts w:eastAsiaTheme="minorEastAsia"/>
          <w:lang w:val="en-CA"/>
        </w:rPr>
        <w:t xml:space="preserve">. </w:t>
      </w:r>
      <w:r w:rsidR="003935DC">
        <w:rPr>
          <w:rFonts w:eastAsiaTheme="minorEastAsia"/>
          <w:lang w:val="en-CA"/>
        </w:rPr>
        <w:t>The generative face enhancement (GFVE) SEI message</w:t>
      </w:r>
      <w:r w:rsidR="004830DB">
        <w:rPr>
          <w:rFonts w:eastAsiaTheme="minorEastAsia"/>
          <w:lang w:val="en-CA"/>
        </w:rPr>
        <w:t>(s)</w:t>
      </w:r>
      <w:r w:rsidR="003935DC">
        <w:rPr>
          <w:rFonts w:eastAsiaTheme="minorEastAsia"/>
          <w:lang w:val="en-CA"/>
        </w:rPr>
        <w:t xml:space="preserve"> </w:t>
      </w:r>
      <w:r w:rsidR="00A86B99">
        <w:rPr>
          <w:rFonts w:eastAsiaTheme="minorEastAsia"/>
          <w:lang w:val="en-CA"/>
        </w:rPr>
        <w:t xml:space="preserve">signals enhancement parameters which are </w:t>
      </w:r>
      <w:r w:rsidR="003935DC">
        <w:rPr>
          <w:rFonts w:eastAsiaTheme="minorEastAsia"/>
          <w:lang w:val="en-CA"/>
        </w:rPr>
        <w:t xml:space="preserve">used to </w:t>
      </w:r>
      <w:r w:rsidR="004830DB">
        <w:rPr>
          <w:rFonts w:eastAsiaTheme="minorEastAsia"/>
          <w:lang w:val="en-CA"/>
        </w:rPr>
        <w:t xml:space="preserve">improve </w:t>
      </w:r>
      <w:r w:rsidR="003935DC">
        <w:rPr>
          <w:rFonts w:eastAsiaTheme="minorEastAsia"/>
          <w:lang w:val="en-CA"/>
        </w:rPr>
        <w:t>the subjective quality of the fac</w:t>
      </w:r>
      <w:r w:rsidR="00EB6F53">
        <w:rPr>
          <w:rFonts w:eastAsiaTheme="minorEastAsia"/>
          <w:lang w:val="en-CA"/>
        </w:rPr>
        <w:t>e</w:t>
      </w:r>
      <w:r w:rsidR="003935DC">
        <w:rPr>
          <w:rFonts w:eastAsiaTheme="minorEastAsia"/>
          <w:lang w:val="en-CA"/>
        </w:rPr>
        <w:t xml:space="preserve"> pictures generated with the GFV SEI message</w:t>
      </w:r>
      <w:r w:rsidR="004830DB">
        <w:rPr>
          <w:rFonts w:eastAsiaTheme="minorEastAsia"/>
          <w:lang w:val="en-CA"/>
        </w:rPr>
        <w:t>(s)</w:t>
      </w:r>
      <w:r w:rsidR="003935DC">
        <w:rPr>
          <w:rFonts w:eastAsiaTheme="minorEastAsia"/>
          <w:lang w:val="en-CA"/>
        </w:rPr>
        <w:t xml:space="preserve">. </w:t>
      </w:r>
    </w:p>
    <w:p w14:paraId="6126B1C7" w14:textId="427C4AA9" w:rsidR="00EE326F" w:rsidRDefault="004830DB" w:rsidP="00EE326F">
      <w:pPr>
        <w:rPr>
          <w:rFonts w:eastAsiaTheme="minorEastAsia"/>
          <w:lang w:val="en-CA"/>
        </w:rPr>
      </w:pPr>
      <w:r>
        <w:rPr>
          <w:rFonts w:eastAsiaTheme="minorEastAsia"/>
          <w:lang w:val="en-CA"/>
        </w:rPr>
        <w:t>Currently, t</w:t>
      </w:r>
      <w:r w:rsidR="00B90F2D">
        <w:rPr>
          <w:rFonts w:eastAsiaTheme="minorEastAsia"/>
          <w:lang w:val="en-CA"/>
        </w:rPr>
        <w:t>hese two SEI messages were adopted into VSEI version 4 with interface text added in VVC spec., so that these two SEI messages can be embedded in</w:t>
      </w:r>
      <w:r w:rsidR="005730D1">
        <w:rPr>
          <w:rFonts w:eastAsiaTheme="minorEastAsia"/>
          <w:lang w:val="en-CA"/>
        </w:rPr>
        <w:t>to</w:t>
      </w:r>
      <w:r w:rsidR="00B90F2D">
        <w:rPr>
          <w:rFonts w:eastAsiaTheme="minorEastAsia"/>
          <w:lang w:val="en-CA"/>
        </w:rPr>
        <w:t xml:space="preserve"> </w:t>
      </w:r>
      <w:r>
        <w:rPr>
          <w:rFonts w:eastAsiaTheme="minorEastAsia"/>
          <w:lang w:val="en-CA"/>
        </w:rPr>
        <w:t>a</w:t>
      </w:r>
      <w:r w:rsidR="00B90F2D">
        <w:rPr>
          <w:rFonts w:eastAsiaTheme="minorEastAsia"/>
          <w:lang w:val="en-CA"/>
        </w:rPr>
        <w:t xml:space="preserve"> VVC bitstream a</w:t>
      </w:r>
      <w:r>
        <w:rPr>
          <w:rFonts w:eastAsiaTheme="minorEastAsia"/>
          <w:lang w:val="en-CA"/>
        </w:rPr>
        <w:t>llowing subsequent</w:t>
      </w:r>
      <w:r w:rsidR="0034778F">
        <w:rPr>
          <w:rFonts w:eastAsiaTheme="minorEastAsia"/>
          <w:lang w:val="en-CA"/>
        </w:rPr>
        <w:t xml:space="preserve"> </w:t>
      </w:r>
      <w:r w:rsidR="00B90F2D">
        <w:rPr>
          <w:rFonts w:eastAsiaTheme="minorEastAsia"/>
          <w:lang w:val="en-CA"/>
        </w:rPr>
        <w:t>fac</w:t>
      </w:r>
      <w:r w:rsidR="00EB6F53">
        <w:rPr>
          <w:rFonts w:eastAsiaTheme="minorEastAsia"/>
          <w:lang w:val="en-CA"/>
        </w:rPr>
        <w:t>e</w:t>
      </w:r>
      <w:r w:rsidR="00B90F2D">
        <w:rPr>
          <w:rFonts w:eastAsiaTheme="minorEastAsia"/>
          <w:lang w:val="en-CA"/>
        </w:rPr>
        <w:t xml:space="preserve"> pictures </w:t>
      </w:r>
      <w:r>
        <w:rPr>
          <w:rFonts w:eastAsiaTheme="minorEastAsia"/>
          <w:lang w:val="en-CA"/>
        </w:rPr>
        <w:t>to</w:t>
      </w:r>
      <w:r w:rsidR="00EB6F53">
        <w:rPr>
          <w:rFonts w:eastAsiaTheme="minorEastAsia"/>
          <w:lang w:val="en-CA"/>
        </w:rPr>
        <w:t xml:space="preserve"> </w:t>
      </w:r>
      <w:r w:rsidR="00B90F2D">
        <w:rPr>
          <w:rFonts w:eastAsiaTheme="minorEastAsia"/>
          <w:lang w:val="en-CA"/>
        </w:rPr>
        <w:t>be generated based on the base picture</w:t>
      </w:r>
      <w:r>
        <w:rPr>
          <w:rFonts w:eastAsiaTheme="minorEastAsia"/>
          <w:lang w:val="en-CA"/>
        </w:rPr>
        <w:t>(</w:t>
      </w:r>
      <w:r w:rsidR="00A86B99">
        <w:rPr>
          <w:rFonts w:eastAsiaTheme="minorEastAsia"/>
          <w:lang w:val="en-CA"/>
        </w:rPr>
        <w:t>s</w:t>
      </w:r>
      <w:r>
        <w:rPr>
          <w:rFonts w:eastAsiaTheme="minorEastAsia"/>
          <w:lang w:val="en-CA"/>
        </w:rPr>
        <w:t>)</w:t>
      </w:r>
      <w:r w:rsidR="00B90F2D">
        <w:rPr>
          <w:rFonts w:eastAsiaTheme="minorEastAsia"/>
          <w:lang w:val="en-CA"/>
        </w:rPr>
        <w:t xml:space="preserve"> decoded from the VVC bitstream.</w:t>
      </w:r>
    </w:p>
    <w:p w14:paraId="2F664A15" w14:textId="2AC0096F" w:rsidR="00642AAE" w:rsidRPr="00642AAE" w:rsidRDefault="00A86B99" w:rsidP="00642AAE">
      <w:pPr>
        <w:rPr>
          <w:lang w:val="en-CA"/>
        </w:rPr>
      </w:pPr>
      <w:r>
        <w:rPr>
          <w:rFonts w:eastAsia="等线"/>
          <w:lang w:val="en-CA" w:eastAsia="zh-CN"/>
        </w:rPr>
        <w:t>From</w:t>
      </w:r>
      <w:r w:rsidR="004830DB">
        <w:rPr>
          <w:rFonts w:eastAsia="等线"/>
          <w:lang w:val="en-CA" w:eastAsia="zh-CN"/>
        </w:rPr>
        <w:t xml:space="preserve"> a</w:t>
      </w:r>
      <w:r w:rsidR="00B90F2D">
        <w:rPr>
          <w:rFonts w:eastAsia="等线"/>
          <w:lang w:val="en-CA" w:eastAsia="zh-CN"/>
        </w:rPr>
        <w:t xml:space="preserve"> technical point of view, the base picture</w:t>
      </w:r>
      <w:r w:rsidR="004830DB">
        <w:rPr>
          <w:rFonts w:eastAsia="等线"/>
          <w:lang w:val="en-CA" w:eastAsia="zh-CN"/>
        </w:rPr>
        <w:t>(</w:t>
      </w:r>
      <w:r w:rsidR="005730D1">
        <w:rPr>
          <w:rFonts w:eastAsia="等线"/>
          <w:lang w:val="en-CA" w:eastAsia="zh-CN"/>
        </w:rPr>
        <w:t>s</w:t>
      </w:r>
      <w:r w:rsidR="004830DB">
        <w:rPr>
          <w:rFonts w:eastAsia="等线"/>
          <w:lang w:val="en-CA" w:eastAsia="zh-CN"/>
        </w:rPr>
        <w:t>)</w:t>
      </w:r>
      <w:r w:rsidR="00B90F2D">
        <w:rPr>
          <w:rFonts w:eastAsia="等线"/>
          <w:lang w:val="en-CA" w:eastAsia="zh-CN"/>
        </w:rPr>
        <w:t xml:space="preserve"> used in the fac</w:t>
      </w:r>
      <w:r w:rsidR="00EB6F53">
        <w:rPr>
          <w:rFonts w:eastAsia="等线"/>
          <w:lang w:val="en-CA" w:eastAsia="zh-CN"/>
        </w:rPr>
        <w:t>e</w:t>
      </w:r>
      <w:r w:rsidR="00B90F2D">
        <w:rPr>
          <w:rFonts w:eastAsia="等线"/>
          <w:lang w:val="en-CA" w:eastAsia="zh-CN"/>
        </w:rPr>
        <w:t xml:space="preserve"> picture generation</w:t>
      </w:r>
      <w:r w:rsidR="004830DB">
        <w:rPr>
          <w:rFonts w:eastAsia="等线"/>
          <w:lang w:val="en-CA" w:eastAsia="zh-CN"/>
        </w:rPr>
        <w:t xml:space="preserve"> process</w:t>
      </w:r>
      <w:r w:rsidR="00B90F2D">
        <w:rPr>
          <w:rFonts w:eastAsia="等线"/>
          <w:lang w:val="en-CA" w:eastAsia="zh-CN"/>
        </w:rPr>
        <w:t xml:space="preserve"> </w:t>
      </w:r>
      <w:r w:rsidR="004830DB">
        <w:rPr>
          <w:rFonts w:eastAsia="等线"/>
          <w:lang w:val="en-CA" w:eastAsia="zh-CN"/>
        </w:rPr>
        <w:t>are</w:t>
      </w:r>
      <w:r w:rsidR="00B90F2D">
        <w:rPr>
          <w:rFonts w:eastAsia="等线"/>
          <w:lang w:val="en-CA" w:eastAsia="zh-CN"/>
        </w:rPr>
        <w:t xml:space="preserve"> not limited to VVC-encoded picture</w:t>
      </w:r>
      <w:r w:rsidR="005730D1">
        <w:rPr>
          <w:rFonts w:eastAsia="等线"/>
          <w:lang w:val="en-CA" w:eastAsia="zh-CN"/>
        </w:rPr>
        <w:t>s</w:t>
      </w:r>
      <w:r w:rsidR="004830DB">
        <w:rPr>
          <w:rFonts w:eastAsia="等线"/>
          <w:lang w:val="en-CA" w:eastAsia="zh-CN"/>
        </w:rPr>
        <w:t xml:space="preserve"> only</w:t>
      </w:r>
      <w:r w:rsidR="00B90F2D">
        <w:rPr>
          <w:rFonts w:eastAsia="等线"/>
          <w:lang w:val="en-CA" w:eastAsia="zh-CN"/>
        </w:rPr>
        <w:t xml:space="preserve">, but </w:t>
      </w:r>
      <w:r w:rsidR="009C27FD">
        <w:rPr>
          <w:rFonts w:eastAsia="等线"/>
          <w:lang w:val="en-CA" w:eastAsia="zh-CN"/>
        </w:rPr>
        <w:t xml:space="preserve">rather </w:t>
      </w:r>
      <w:r w:rsidR="00B90F2D">
        <w:rPr>
          <w:rFonts w:eastAsia="等线"/>
          <w:lang w:val="en-CA" w:eastAsia="zh-CN"/>
        </w:rPr>
        <w:t xml:space="preserve">can be </w:t>
      </w:r>
      <w:r w:rsidR="00F03F7F">
        <w:rPr>
          <w:rFonts w:eastAsia="等线"/>
          <w:lang w:val="en-CA" w:eastAsia="zh-CN"/>
        </w:rPr>
        <w:t xml:space="preserve">encoded by </w:t>
      </w:r>
      <w:r w:rsidR="00B90F2D">
        <w:rPr>
          <w:rFonts w:eastAsia="等线"/>
          <w:lang w:val="en-CA" w:eastAsia="zh-CN"/>
        </w:rPr>
        <w:t xml:space="preserve">any </w:t>
      </w:r>
      <w:r w:rsidR="00F03F7F">
        <w:rPr>
          <w:rFonts w:eastAsia="等线"/>
          <w:lang w:val="en-CA" w:eastAsia="zh-CN"/>
        </w:rPr>
        <w:t>codec</w:t>
      </w:r>
      <w:r w:rsidR="00B90F2D">
        <w:rPr>
          <w:rFonts w:eastAsia="等线"/>
          <w:lang w:val="en-CA" w:eastAsia="zh-CN"/>
        </w:rPr>
        <w:t xml:space="preserve">. </w:t>
      </w:r>
      <w:r w:rsidR="00B85ECD">
        <w:rPr>
          <w:rFonts w:eastAsia="等线"/>
          <w:lang w:val="en-CA" w:eastAsia="zh-CN"/>
        </w:rPr>
        <w:t xml:space="preserve">Given </w:t>
      </w:r>
      <w:r w:rsidR="00F03F7F">
        <w:rPr>
          <w:rFonts w:eastAsia="等线"/>
          <w:lang w:val="en-CA" w:eastAsia="zh-CN"/>
        </w:rPr>
        <w:t xml:space="preserve">that </w:t>
      </w:r>
      <w:r w:rsidR="00B85ECD">
        <w:rPr>
          <w:rFonts w:eastAsia="等线"/>
          <w:lang w:val="en-CA" w:eastAsia="zh-CN"/>
        </w:rPr>
        <w:t xml:space="preserve">HEVC </w:t>
      </w:r>
      <w:r w:rsidR="005F1E1E">
        <w:rPr>
          <w:rFonts w:eastAsia="等线"/>
          <w:lang w:val="en-CA" w:eastAsia="zh-CN"/>
        </w:rPr>
        <w:t>and AV</w:t>
      </w:r>
      <w:r w:rsidR="00057743">
        <w:rPr>
          <w:rFonts w:eastAsia="等线"/>
          <w:lang w:val="en-CA" w:eastAsia="zh-CN"/>
        </w:rPr>
        <w:t>C</w:t>
      </w:r>
      <w:r w:rsidR="005F1E1E">
        <w:rPr>
          <w:rFonts w:eastAsia="等线"/>
          <w:lang w:val="en-CA" w:eastAsia="zh-CN"/>
        </w:rPr>
        <w:t xml:space="preserve"> are</w:t>
      </w:r>
      <w:r w:rsidR="00B85ECD">
        <w:rPr>
          <w:rFonts w:eastAsia="等线"/>
          <w:lang w:val="en-CA" w:eastAsia="zh-CN"/>
        </w:rPr>
        <w:t xml:space="preserve"> </w:t>
      </w:r>
      <w:r w:rsidR="005F1E1E">
        <w:rPr>
          <w:rFonts w:eastAsia="等线"/>
          <w:lang w:val="en-CA" w:eastAsia="zh-CN"/>
        </w:rPr>
        <w:t>two</w:t>
      </w:r>
      <w:r w:rsidR="00B85ECD">
        <w:rPr>
          <w:rFonts w:eastAsia="等线"/>
          <w:lang w:val="en-CA" w:eastAsia="zh-CN"/>
        </w:rPr>
        <w:t xml:space="preserve"> widely adopted and almost ubiquitous standard</w:t>
      </w:r>
      <w:r w:rsidR="005F1E1E">
        <w:rPr>
          <w:rFonts w:eastAsia="等线"/>
          <w:lang w:val="en-CA" w:eastAsia="zh-CN"/>
        </w:rPr>
        <w:t>s</w:t>
      </w:r>
      <w:r w:rsidR="00B85ECD">
        <w:rPr>
          <w:rFonts w:eastAsia="等线"/>
          <w:lang w:val="en-CA" w:eastAsia="zh-CN"/>
        </w:rPr>
        <w:t xml:space="preserve"> nowadays, it makes sense to add GFV and GFVE SEI messages to HEVC </w:t>
      </w:r>
      <w:r w:rsidR="005F1E1E">
        <w:rPr>
          <w:rFonts w:eastAsia="等线"/>
          <w:lang w:val="en-CA" w:eastAsia="zh-CN"/>
        </w:rPr>
        <w:t xml:space="preserve">and AVC </w:t>
      </w:r>
      <w:r w:rsidR="00B85ECD">
        <w:rPr>
          <w:rFonts w:eastAsia="等线"/>
          <w:lang w:val="en-CA" w:eastAsia="zh-CN"/>
        </w:rPr>
        <w:t xml:space="preserve">to broaden the use of generative face video coding technology in combination with ITU-T and ISO/IEC standards. </w:t>
      </w:r>
      <w:r w:rsidR="00B90F2D">
        <w:rPr>
          <w:rFonts w:eastAsia="等线"/>
          <w:lang w:val="en-CA" w:eastAsia="zh-CN"/>
        </w:rPr>
        <w:t xml:space="preserve">Thus, this contribution proposes </w:t>
      </w:r>
      <w:r>
        <w:rPr>
          <w:rFonts w:eastAsia="等线"/>
          <w:lang w:val="en-CA" w:eastAsia="zh-CN"/>
        </w:rPr>
        <w:t>to add the</w:t>
      </w:r>
      <w:r w:rsidR="00B90F2D">
        <w:rPr>
          <w:rFonts w:eastAsia="等线"/>
          <w:lang w:val="en-CA" w:eastAsia="zh-CN"/>
        </w:rPr>
        <w:t xml:space="preserve"> GFV and GFVE SEI message</w:t>
      </w:r>
      <w:r w:rsidR="005730D1">
        <w:rPr>
          <w:rFonts w:eastAsia="等线"/>
          <w:lang w:val="en-CA" w:eastAsia="zh-CN"/>
        </w:rPr>
        <w:t>s</w:t>
      </w:r>
      <w:r w:rsidR="00B90F2D">
        <w:rPr>
          <w:rFonts w:eastAsia="等线"/>
          <w:lang w:val="en-CA" w:eastAsia="zh-CN"/>
        </w:rPr>
        <w:t xml:space="preserve"> </w:t>
      </w:r>
      <w:r>
        <w:rPr>
          <w:rFonts w:eastAsia="等线"/>
          <w:lang w:val="en-CA" w:eastAsia="zh-CN"/>
        </w:rPr>
        <w:t xml:space="preserve">into </w:t>
      </w:r>
      <w:r w:rsidR="00B90F2D">
        <w:rPr>
          <w:rFonts w:eastAsia="等线"/>
          <w:lang w:val="en-CA" w:eastAsia="zh-CN"/>
        </w:rPr>
        <w:t xml:space="preserve">HEVC </w:t>
      </w:r>
      <w:r w:rsidR="005F1E1E">
        <w:rPr>
          <w:rFonts w:eastAsia="等线"/>
          <w:lang w:val="en-CA" w:eastAsia="zh-CN"/>
        </w:rPr>
        <w:t xml:space="preserve">and AVC </w:t>
      </w:r>
      <w:r>
        <w:rPr>
          <w:rFonts w:eastAsia="等线"/>
          <w:lang w:val="en-CA" w:eastAsia="zh-CN"/>
        </w:rPr>
        <w:t>such that they can be used together with</w:t>
      </w:r>
      <w:r w:rsidR="00D10AA7">
        <w:rPr>
          <w:rFonts w:eastAsia="等线"/>
          <w:lang w:val="en-CA" w:eastAsia="zh-CN"/>
        </w:rPr>
        <w:t xml:space="preserve"> HEVC-encoded </w:t>
      </w:r>
      <w:r w:rsidR="005F1E1E">
        <w:rPr>
          <w:rFonts w:eastAsia="等线"/>
          <w:lang w:val="en-CA" w:eastAsia="zh-CN"/>
        </w:rPr>
        <w:t>or AVC-encode</w:t>
      </w:r>
      <w:r w:rsidR="00057743">
        <w:rPr>
          <w:rFonts w:eastAsia="等线"/>
          <w:lang w:val="en-CA" w:eastAsia="zh-CN"/>
        </w:rPr>
        <w:t>d</w:t>
      </w:r>
      <w:r w:rsidR="005F1E1E">
        <w:rPr>
          <w:rFonts w:eastAsia="等线"/>
          <w:lang w:val="en-CA" w:eastAsia="zh-CN"/>
        </w:rPr>
        <w:t xml:space="preserve"> </w:t>
      </w:r>
      <w:r w:rsidR="00D10AA7">
        <w:rPr>
          <w:rFonts w:eastAsia="等线"/>
          <w:lang w:val="en-CA" w:eastAsia="zh-CN"/>
        </w:rPr>
        <w:t xml:space="preserve">base pictures. </w:t>
      </w:r>
    </w:p>
    <w:p w14:paraId="5984ED52" w14:textId="1E951EAB" w:rsidR="00EE326F" w:rsidRDefault="00EE326F" w:rsidP="00E11923">
      <w:pPr>
        <w:pStyle w:val="1"/>
        <w:rPr>
          <w:rFonts w:eastAsia="等线"/>
          <w:lang w:val="en-CA" w:eastAsia="zh-CN"/>
        </w:rPr>
      </w:pPr>
      <w:r>
        <w:rPr>
          <w:rFonts w:eastAsia="等线" w:hint="eastAsia"/>
          <w:lang w:val="en-CA" w:eastAsia="zh-CN"/>
        </w:rPr>
        <w:lastRenderedPageBreak/>
        <w:t>P</w:t>
      </w:r>
      <w:r>
        <w:rPr>
          <w:rFonts w:eastAsia="等线"/>
          <w:lang w:val="en-CA" w:eastAsia="zh-CN"/>
        </w:rPr>
        <w:t xml:space="preserve">roposed changes </w:t>
      </w:r>
      <w:r w:rsidR="00B85ECD">
        <w:rPr>
          <w:rFonts w:eastAsia="等线"/>
          <w:lang w:val="en-CA" w:eastAsia="zh-CN"/>
        </w:rPr>
        <w:t xml:space="preserve">in the latest </w:t>
      </w:r>
      <w:r>
        <w:rPr>
          <w:rFonts w:eastAsia="等线"/>
          <w:lang w:val="en-CA" w:eastAsia="zh-CN"/>
        </w:rPr>
        <w:t>HEVC</w:t>
      </w:r>
      <w:r w:rsidR="00B85ECD">
        <w:rPr>
          <w:rFonts w:eastAsia="等线"/>
          <w:lang w:val="en-CA" w:eastAsia="zh-CN"/>
        </w:rPr>
        <w:t xml:space="preserve"> draft in JVET-AK1006</w:t>
      </w:r>
    </w:p>
    <w:p w14:paraId="5DB51A83" w14:textId="1A4A8E99" w:rsidR="00D10AA7" w:rsidRPr="00D10AA7" w:rsidRDefault="00D10AA7" w:rsidP="00D10AA7">
      <w:pPr>
        <w:rPr>
          <w:rFonts w:eastAsia="等线"/>
          <w:lang w:val="en-CA" w:eastAsia="zh-CN"/>
        </w:rPr>
      </w:pPr>
      <w:r>
        <w:rPr>
          <w:rFonts w:eastAsia="等线" w:hint="eastAsia"/>
          <w:lang w:val="en-CA" w:eastAsia="zh-CN"/>
        </w:rPr>
        <w:t>T</w:t>
      </w:r>
      <w:r>
        <w:rPr>
          <w:rFonts w:eastAsia="等线"/>
          <w:lang w:val="en-CA" w:eastAsia="zh-CN"/>
        </w:rPr>
        <w:t xml:space="preserve">he proposed HEVC spec. changes are as follows, with </w:t>
      </w:r>
      <w:r w:rsidR="00F03F7F">
        <w:rPr>
          <w:rFonts w:eastAsia="等线"/>
          <w:lang w:val="en-CA" w:eastAsia="zh-CN"/>
        </w:rPr>
        <w:t xml:space="preserve">corresponding </w:t>
      </w:r>
      <w:r>
        <w:rPr>
          <w:rFonts w:eastAsia="等线"/>
          <w:lang w:val="en-CA" w:eastAsia="zh-CN"/>
        </w:rPr>
        <w:t>change</w:t>
      </w:r>
      <w:r w:rsidR="00F03F7F">
        <w:rPr>
          <w:rFonts w:eastAsia="等线"/>
          <w:lang w:val="en-CA" w:eastAsia="zh-CN"/>
        </w:rPr>
        <w:t>s</w:t>
      </w:r>
      <w:r>
        <w:rPr>
          <w:rFonts w:eastAsia="等线"/>
          <w:lang w:val="en-CA" w:eastAsia="zh-CN"/>
        </w:rPr>
        <w:t xml:space="preserve"> </w:t>
      </w:r>
      <w:r w:rsidR="00F03F7F">
        <w:rPr>
          <w:rFonts w:eastAsia="等线"/>
          <w:lang w:val="en-CA" w:eastAsia="zh-CN"/>
        </w:rPr>
        <w:t xml:space="preserve">to include GFV and GFVE messages </w:t>
      </w:r>
      <w:r>
        <w:rPr>
          <w:rFonts w:eastAsia="等线"/>
          <w:lang w:val="en-CA" w:eastAsia="zh-CN"/>
        </w:rPr>
        <w:t xml:space="preserve">highlighted </w:t>
      </w:r>
      <w:r w:rsidR="00F03F7F">
        <w:rPr>
          <w:rFonts w:eastAsia="等线"/>
          <w:lang w:val="en-CA" w:eastAsia="zh-CN"/>
        </w:rPr>
        <w:t>in</w:t>
      </w:r>
      <w:r>
        <w:rPr>
          <w:rFonts w:eastAsia="等线"/>
          <w:lang w:val="en-CA" w:eastAsia="zh-CN"/>
        </w:rPr>
        <w:t xml:space="preserve"> </w:t>
      </w:r>
      <w:r w:rsidRPr="00D10AA7">
        <w:rPr>
          <w:rFonts w:eastAsia="等线"/>
          <w:highlight w:val="yellow"/>
          <w:lang w:val="en-CA" w:eastAsia="zh-CN"/>
        </w:rPr>
        <w:t>yellow</w:t>
      </w:r>
      <w:r w:rsidR="00F03F7F">
        <w:rPr>
          <w:rFonts w:eastAsia="等线"/>
          <w:lang w:val="en-CA" w:eastAsia="zh-CN"/>
        </w:rPr>
        <w:t>:</w:t>
      </w:r>
    </w:p>
    <w:p w14:paraId="1BEE73A6" w14:textId="77777777" w:rsidR="00F82541" w:rsidRPr="003B0B80" w:rsidRDefault="00F82541" w:rsidP="00F82541">
      <w:pPr>
        <w:pStyle w:val="Annex3"/>
        <w:tabs>
          <w:tab w:val="clear" w:pos="720"/>
          <w:tab w:val="clear" w:pos="794"/>
          <w:tab w:val="clear" w:pos="1191"/>
          <w:tab w:val="clear" w:pos="1440"/>
          <w:tab w:val="clear" w:pos="2160"/>
          <w:tab w:val="left" w:pos="851"/>
        </w:tabs>
        <w:spacing w:before="120"/>
        <w:ind w:left="810" w:hanging="810"/>
        <w:textAlignment w:val="auto"/>
      </w:pPr>
      <w:bookmarkStart w:id="0" w:name="_Ref399007788"/>
      <w:bookmarkStart w:id="1" w:name="_Toc415476025"/>
      <w:bookmarkStart w:id="2" w:name="_Toc423599300"/>
      <w:bookmarkStart w:id="3" w:name="_Toc423601804"/>
      <w:bookmarkStart w:id="4" w:name="_Toc501130266"/>
      <w:bookmarkStart w:id="5" w:name="_Toc170290920"/>
      <w:r>
        <w:t>D.2.1</w:t>
      </w:r>
      <w:r>
        <w:tab/>
      </w:r>
      <w:r w:rsidRPr="003B0B80">
        <w:t>General SEI message syntax</w:t>
      </w:r>
      <w:bookmarkEnd w:id="0"/>
      <w:bookmarkEnd w:id="1"/>
      <w:bookmarkEnd w:id="2"/>
      <w:bookmarkEnd w:id="3"/>
      <w:bookmarkEnd w:id="4"/>
      <w:bookmarkEnd w:id="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82541" w:rsidRPr="001C04AA" w14:paraId="5C7CE4B1" w14:textId="77777777" w:rsidTr="00040C8F">
        <w:trPr>
          <w:cantSplit/>
          <w:jc w:val="center"/>
        </w:trPr>
        <w:tc>
          <w:tcPr>
            <w:tcW w:w="7920" w:type="dxa"/>
          </w:tcPr>
          <w:p w14:paraId="0CA1FE70" w14:textId="1CDE3418" w:rsidR="00F82541" w:rsidRPr="001C04AA"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proofErr w:type="spellStart"/>
            <w:r w:rsidRPr="001C04AA">
              <w:rPr>
                <w:rFonts w:eastAsia="Malgun Gothic"/>
                <w:sz w:val="20"/>
                <w:lang w:val="en-GB"/>
              </w:rPr>
              <w:t>sei_payload</w:t>
            </w:r>
            <w:proofErr w:type="spellEnd"/>
            <w:r w:rsidRPr="001C04AA">
              <w:rPr>
                <w:rFonts w:eastAsia="Malgun Gothic"/>
                <w:sz w:val="20"/>
                <w:lang w:val="en-GB"/>
              </w:rPr>
              <w:t xml:space="preserve">( </w:t>
            </w:r>
            <w:proofErr w:type="spellStart"/>
            <w:r w:rsidRPr="001C04AA">
              <w:rPr>
                <w:rFonts w:eastAsia="Malgun Gothic"/>
                <w:sz w:val="20"/>
                <w:lang w:val="en-GB"/>
              </w:rPr>
              <w:t>payloadType</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 {</w:t>
            </w:r>
          </w:p>
        </w:tc>
        <w:tc>
          <w:tcPr>
            <w:tcW w:w="1157" w:type="dxa"/>
          </w:tcPr>
          <w:p w14:paraId="3DAACCBB" w14:textId="13812B67" w:rsidR="00F82541" w:rsidRPr="001C04AA" w:rsidRDefault="00F82541" w:rsidP="00F825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r w:rsidRPr="001C04AA">
              <w:rPr>
                <w:rFonts w:eastAsia="Malgun Gothic"/>
                <w:b/>
                <w:bCs/>
                <w:sz w:val="20"/>
                <w:lang w:val="en-GB"/>
              </w:rPr>
              <w:t>Descriptor</w:t>
            </w:r>
          </w:p>
        </w:tc>
      </w:tr>
      <w:tr w:rsidR="00F82541" w:rsidRPr="001C04AA" w14:paraId="1DB25805" w14:textId="77777777" w:rsidTr="00040C8F">
        <w:trPr>
          <w:cantSplit/>
          <w:jc w:val="center"/>
        </w:trPr>
        <w:tc>
          <w:tcPr>
            <w:tcW w:w="7920" w:type="dxa"/>
          </w:tcPr>
          <w:p w14:paraId="3E5E546F" w14:textId="5D06E983" w:rsidR="00F82541" w:rsidRPr="001C04AA"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Pr>
                <w:rFonts w:eastAsia="Malgun Gothic"/>
                <w:sz w:val="20"/>
                <w:lang w:val="en-GB"/>
              </w:rPr>
              <w:t>…</w:t>
            </w:r>
          </w:p>
        </w:tc>
        <w:tc>
          <w:tcPr>
            <w:tcW w:w="1157" w:type="dxa"/>
          </w:tcPr>
          <w:p w14:paraId="43DA0303"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417F4F02" w14:textId="77777777" w:rsidTr="00040C8F">
        <w:trPr>
          <w:cantSplit/>
          <w:jc w:val="center"/>
        </w:trPr>
        <w:tc>
          <w:tcPr>
            <w:tcW w:w="7920" w:type="dxa"/>
          </w:tcPr>
          <w:p w14:paraId="5DE767B2"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t xml:space="preserve">else /* </w:t>
            </w:r>
            <w:proofErr w:type="spellStart"/>
            <w:r w:rsidRPr="001C04AA">
              <w:rPr>
                <w:rFonts w:eastAsia="Malgun Gothic"/>
                <w:sz w:val="20"/>
                <w:lang w:val="en-GB"/>
              </w:rPr>
              <w:t>nal_unit_type</w:t>
            </w:r>
            <w:proofErr w:type="spellEnd"/>
            <w:r w:rsidRPr="001C04AA">
              <w:rPr>
                <w:rFonts w:eastAsia="Malgun Gothic"/>
                <w:sz w:val="20"/>
                <w:lang w:val="en-GB"/>
              </w:rPr>
              <w:t xml:space="preserve">  = =  SUFFIX_SEI_NUT */</w:t>
            </w:r>
          </w:p>
        </w:tc>
        <w:tc>
          <w:tcPr>
            <w:tcW w:w="1157" w:type="dxa"/>
          </w:tcPr>
          <w:p w14:paraId="1181F421"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2432D1EE" w14:textId="77777777" w:rsidTr="00040C8F">
        <w:trPr>
          <w:cantSplit/>
          <w:jc w:val="center"/>
        </w:trPr>
        <w:tc>
          <w:tcPr>
            <w:tcW w:w="7920" w:type="dxa"/>
          </w:tcPr>
          <w:p w14:paraId="4C06E255"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if( </w:t>
            </w:r>
            <w:proofErr w:type="spellStart"/>
            <w:r w:rsidRPr="001C04AA">
              <w:rPr>
                <w:rFonts w:eastAsia="Malgun Gothic"/>
                <w:sz w:val="20"/>
                <w:lang w:val="en-GB"/>
              </w:rPr>
              <w:t>payloadType</w:t>
            </w:r>
            <w:proofErr w:type="spellEnd"/>
            <w:r w:rsidRPr="001C04AA">
              <w:rPr>
                <w:rFonts w:eastAsia="Malgun Gothic"/>
                <w:sz w:val="20"/>
                <w:lang w:val="en-GB"/>
              </w:rPr>
              <w:t xml:space="preserve">  = =  3 )</w:t>
            </w:r>
          </w:p>
        </w:tc>
        <w:tc>
          <w:tcPr>
            <w:tcW w:w="1157" w:type="dxa"/>
          </w:tcPr>
          <w:p w14:paraId="3F25B238"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0FC4704D" w14:textId="77777777" w:rsidTr="00040C8F">
        <w:trPr>
          <w:cantSplit/>
          <w:jc w:val="center"/>
        </w:trPr>
        <w:tc>
          <w:tcPr>
            <w:tcW w:w="7920" w:type="dxa"/>
          </w:tcPr>
          <w:p w14:paraId="4CAC6B28"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filler_payload</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0D97B341"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5AC9F709" w14:textId="77777777" w:rsidTr="00040C8F">
        <w:trPr>
          <w:cantSplit/>
          <w:jc w:val="center"/>
        </w:trPr>
        <w:tc>
          <w:tcPr>
            <w:tcW w:w="7920" w:type="dxa"/>
          </w:tcPr>
          <w:p w14:paraId="7E14E979"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4 )</w:t>
            </w:r>
          </w:p>
        </w:tc>
        <w:tc>
          <w:tcPr>
            <w:tcW w:w="1157" w:type="dxa"/>
          </w:tcPr>
          <w:p w14:paraId="034DCD4F"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15D92AEE" w14:textId="77777777" w:rsidTr="00040C8F">
        <w:trPr>
          <w:cantSplit/>
          <w:jc w:val="center"/>
        </w:trPr>
        <w:tc>
          <w:tcPr>
            <w:tcW w:w="7920" w:type="dxa"/>
          </w:tcPr>
          <w:p w14:paraId="1116FBFA"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t xml:space="preserve">user_data_registered_itu_t_t35(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39CD58EC"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3E4394E6" w14:textId="77777777" w:rsidTr="00040C8F">
        <w:trPr>
          <w:cantSplit/>
          <w:jc w:val="center"/>
        </w:trPr>
        <w:tc>
          <w:tcPr>
            <w:tcW w:w="7920" w:type="dxa"/>
          </w:tcPr>
          <w:p w14:paraId="4750B418"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5 )</w:t>
            </w:r>
          </w:p>
        </w:tc>
        <w:tc>
          <w:tcPr>
            <w:tcW w:w="1157" w:type="dxa"/>
          </w:tcPr>
          <w:p w14:paraId="7E19C911"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2D9567CF" w14:textId="77777777" w:rsidTr="00040C8F">
        <w:trPr>
          <w:cantSplit/>
          <w:jc w:val="center"/>
        </w:trPr>
        <w:tc>
          <w:tcPr>
            <w:tcW w:w="7920" w:type="dxa"/>
          </w:tcPr>
          <w:p w14:paraId="41B421FB"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user_data_unregistered</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36887FA3"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238BD7CB" w14:textId="77777777" w:rsidTr="00040C8F">
        <w:trPr>
          <w:cantSplit/>
          <w:jc w:val="center"/>
        </w:trPr>
        <w:tc>
          <w:tcPr>
            <w:tcW w:w="7920" w:type="dxa"/>
          </w:tcPr>
          <w:p w14:paraId="57BC30A3"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17 )</w:t>
            </w:r>
          </w:p>
        </w:tc>
        <w:tc>
          <w:tcPr>
            <w:tcW w:w="1157" w:type="dxa"/>
          </w:tcPr>
          <w:p w14:paraId="69A2BF25"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5A6D3EFA" w14:textId="77777777" w:rsidTr="00040C8F">
        <w:trPr>
          <w:cantSplit/>
          <w:jc w:val="center"/>
        </w:trPr>
        <w:tc>
          <w:tcPr>
            <w:tcW w:w="7920" w:type="dxa"/>
          </w:tcPr>
          <w:p w14:paraId="46E2490F"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progressive_refinement_segment_end</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721994C5"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18A9E125" w14:textId="77777777" w:rsidTr="00040C8F">
        <w:trPr>
          <w:cantSplit/>
          <w:jc w:val="center"/>
        </w:trPr>
        <w:tc>
          <w:tcPr>
            <w:tcW w:w="7920" w:type="dxa"/>
          </w:tcPr>
          <w:p w14:paraId="2C15EEF0"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22 )</w:t>
            </w:r>
          </w:p>
        </w:tc>
        <w:tc>
          <w:tcPr>
            <w:tcW w:w="1157" w:type="dxa"/>
          </w:tcPr>
          <w:p w14:paraId="607C392A"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28827926" w14:textId="77777777" w:rsidTr="00040C8F">
        <w:trPr>
          <w:cantSplit/>
          <w:jc w:val="center"/>
        </w:trPr>
        <w:tc>
          <w:tcPr>
            <w:tcW w:w="7920" w:type="dxa"/>
          </w:tcPr>
          <w:p w14:paraId="482EF699"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post_filter_hint</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4CB7213A"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02393336" w14:textId="77777777" w:rsidTr="00040C8F">
        <w:trPr>
          <w:cantSplit/>
          <w:jc w:val="center"/>
        </w:trPr>
        <w:tc>
          <w:tcPr>
            <w:tcW w:w="7920" w:type="dxa"/>
          </w:tcPr>
          <w:p w14:paraId="306E80CB"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132 )</w:t>
            </w:r>
          </w:p>
        </w:tc>
        <w:tc>
          <w:tcPr>
            <w:tcW w:w="1157" w:type="dxa"/>
          </w:tcPr>
          <w:p w14:paraId="1A4FCB5B"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4014D693" w14:textId="77777777" w:rsidTr="00040C8F">
        <w:trPr>
          <w:cantSplit/>
          <w:jc w:val="center"/>
        </w:trPr>
        <w:tc>
          <w:tcPr>
            <w:tcW w:w="7920" w:type="dxa"/>
          </w:tcPr>
          <w:p w14:paraId="676E473A"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decoded_picture_hash</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0CAF6726"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79AFDE1C" w14:textId="77777777" w:rsidTr="00040C8F">
        <w:trPr>
          <w:cantSplit/>
          <w:jc w:val="center"/>
        </w:trPr>
        <w:tc>
          <w:tcPr>
            <w:tcW w:w="7920" w:type="dxa"/>
          </w:tcPr>
          <w:p w14:paraId="7A78A0F6"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146 )</w:t>
            </w:r>
          </w:p>
        </w:tc>
        <w:tc>
          <w:tcPr>
            <w:tcW w:w="1157" w:type="dxa"/>
          </w:tcPr>
          <w:p w14:paraId="00C3FC3A"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5453E89D" w14:textId="77777777" w:rsidTr="00040C8F">
        <w:trPr>
          <w:cantSplit/>
          <w:jc w:val="center"/>
        </w:trPr>
        <w:tc>
          <w:tcPr>
            <w:tcW w:w="7920" w:type="dxa"/>
          </w:tcPr>
          <w:p w14:paraId="6AE8DC58" w14:textId="77777777" w:rsidR="00F82541" w:rsidRPr="001C04AA"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coded_region_completion</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025A113C" w14:textId="77777777" w:rsidR="00F82541" w:rsidRPr="001C04AA" w:rsidRDefault="00F82541" w:rsidP="00040C8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7D74F4" w14:paraId="47BEF73F" w14:textId="77777777" w:rsidTr="00040C8F">
        <w:trPr>
          <w:cantSplit/>
          <w:jc w:val="center"/>
        </w:trPr>
        <w:tc>
          <w:tcPr>
            <w:tcW w:w="7920" w:type="dxa"/>
          </w:tcPr>
          <w:p w14:paraId="320FA342" w14:textId="77777777" w:rsidR="00F82541" w:rsidRPr="00872058" w:rsidRDefault="00F82541" w:rsidP="00040C8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A"/>
              </w:rPr>
            </w:pPr>
            <w:r w:rsidRPr="001C04AA">
              <w:rPr>
                <w:rFonts w:eastAsia="宋体"/>
                <w:sz w:val="20"/>
                <w:lang w:val="en-CA"/>
              </w:rPr>
              <w:tab/>
            </w:r>
            <w:r w:rsidRPr="001C04AA">
              <w:rPr>
                <w:rFonts w:eastAsia="宋体"/>
                <w:sz w:val="20"/>
                <w:lang w:val="en-CA"/>
              </w:rPr>
              <w:tab/>
              <w:t xml:space="preserve">else if( </w:t>
            </w:r>
            <w:proofErr w:type="spellStart"/>
            <w:r w:rsidRPr="001C04AA">
              <w:rPr>
                <w:rFonts w:eastAsia="宋体"/>
                <w:sz w:val="20"/>
                <w:lang w:val="en-CA"/>
              </w:rPr>
              <w:t>payloadType</w:t>
            </w:r>
            <w:proofErr w:type="spellEnd"/>
            <w:r w:rsidRPr="001C04AA">
              <w:rPr>
                <w:rFonts w:eastAsia="宋体"/>
                <w:sz w:val="20"/>
                <w:lang w:val="en-CA"/>
              </w:rPr>
              <w:t xml:space="preserve">  = =  210 ) /* Specified in Rec. </w:t>
            </w:r>
            <w:r w:rsidRPr="00872058">
              <w:rPr>
                <w:rFonts w:eastAsia="宋体"/>
                <w:sz w:val="20"/>
                <w:lang w:val="fr-CA"/>
              </w:rPr>
              <w:t>ITU-T H.274 | ISO/IEC 23002-7 */</w:t>
            </w:r>
          </w:p>
        </w:tc>
        <w:tc>
          <w:tcPr>
            <w:tcW w:w="1157" w:type="dxa"/>
          </w:tcPr>
          <w:p w14:paraId="1CF6EBC0" w14:textId="77777777" w:rsidR="00F82541" w:rsidRPr="00872058" w:rsidRDefault="00F82541" w:rsidP="00040C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A"/>
              </w:rPr>
            </w:pPr>
          </w:p>
        </w:tc>
      </w:tr>
      <w:tr w:rsidR="00F82541" w:rsidRPr="001C04AA" w14:paraId="1B0C78AE" w14:textId="77777777" w:rsidTr="00040C8F">
        <w:trPr>
          <w:cantSplit/>
          <w:jc w:val="center"/>
        </w:trPr>
        <w:tc>
          <w:tcPr>
            <w:tcW w:w="7920" w:type="dxa"/>
          </w:tcPr>
          <w:p w14:paraId="04200535" w14:textId="77777777" w:rsidR="00F82541" w:rsidRPr="001C04AA" w:rsidRDefault="00F82541" w:rsidP="00040C8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872058">
              <w:rPr>
                <w:rFonts w:eastAsia="宋体"/>
                <w:sz w:val="20"/>
                <w:lang w:val="fr-CA"/>
              </w:rPr>
              <w:tab/>
            </w:r>
            <w:r w:rsidRPr="00872058">
              <w:rPr>
                <w:rFonts w:eastAsia="宋体"/>
                <w:sz w:val="20"/>
                <w:lang w:val="fr-CA"/>
              </w:rPr>
              <w:tab/>
            </w:r>
            <w:r w:rsidRPr="00872058">
              <w:rPr>
                <w:rFonts w:eastAsia="宋体"/>
                <w:sz w:val="20"/>
                <w:lang w:val="fr-CA"/>
              </w:rPr>
              <w:tab/>
            </w:r>
            <w:proofErr w:type="spellStart"/>
            <w:r w:rsidRPr="001C04AA">
              <w:rPr>
                <w:rFonts w:eastAsia="宋体"/>
                <w:sz w:val="20"/>
                <w:lang w:val="en-CA"/>
              </w:rPr>
              <w:t>nn_post_filter_characteristics</w:t>
            </w:r>
            <w:proofErr w:type="spellEnd"/>
            <w:r w:rsidRPr="001C04AA">
              <w:rPr>
                <w:rFonts w:eastAsia="宋体"/>
                <w:sz w:val="20"/>
                <w:lang w:val="en-CA"/>
              </w:rPr>
              <w:t xml:space="preserve">( </w:t>
            </w:r>
            <w:proofErr w:type="spellStart"/>
            <w:r w:rsidRPr="001C04AA">
              <w:rPr>
                <w:rFonts w:eastAsia="宋体"/>
                <w:sz w:val="20"/>
                <w:lang w:val="en-CA"/>
              </w:rPr>
              <w:t>payloadSize</w:t>
            </w:r>
            <w:proofErr w:type="spellEnd"/>
            <w:r w:rsidRPr="001C04AA">
              <w:rPr>
                <w:rFonts w:eastAsia="宋体"/>
                <w:sz w:val="20"/>
                <w:lang w:val="en-CA"/>
              </w:rPr>
              <w:t xml:space="preserve"> )</w:t>
            </w:r>
          </w:p>
        </w:tc>
        <w:tc>
          <w:tcPr>
            <w:tcW w:w="1157" w:type="dxa"/>
          </w:tcPr>
          <w:p w14:paraId="5B746325" w14:textId="77777777" w:rsidR="00F82541" w:rsidRPr="001C04AA" w:rsidRDefault="00F82541" w:rsidP="00040C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F82541" w:rsidRPr="007D74F4" w14:paraId="56D605DB" w14:textId="77777777" w:rsidTr="00040C8F">
        <w:trPr>
          <w:cantSplit/>
          <w:jc w:val="center"/>
        </w:trPr>
        <w:tc>
          <w:tcPr>
            <w:tcW w:w="7920" w:type="dxa"/>
          </w:tcPr>
          <w:p w14:paraId="487E76D0" w14:textId="77777777" w:rsidR="00F82541" w:rsidRPr="00872058" w:rsidRDefault="00F82541" w:rsidP="00040C8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A"/>
              </w:rPr>
            </w:pPr>
            <w:r w:rsidRPr="001C04AA">
              <w:rPr>
                <w:rFonts w:eastAsia="宋体"/>
                <w:sz w:val="20"/>
                <w:lang w:val="en-CA"/>
              </w:rPr>
              <w:tab/>
            </w:r>
            <w:r w:rsidRPr="001C04AA">
              <w:rPr>
                <w:rFonts w:eastAsia="宋体"/>
                <w:sz w:val="20"/>
                <w:lang w:val="en-CA"/>
              </w:rPr>
              <w:tab/>
              <w:t xml:space="preserve">else if( </w:t>
            </w:r>
            <w:proofErr w:type="spellStart"/>
            <w:r w:rsidRPr="001C04AA">
              <w:rPr>
                <w:rFonts w:eastAsia="宋体"/>
                <w:sz w:val="20"/>
                <w:lang w:val="en-CA"/>
              </w:rPr>
              <w:t>payloadType</w:t>
            </w:r>
            <w:proofErr w:type="spellEnd"/>
            <w:r w:rsidRPr="001C04AA">
              <w:rPr>
                <w:rFonts w:eastAsia="宋体"/>
                <w:sz w:val="20"/>
                <w:lang w:val="en-CA"/>
              </w:rPr>
              <w:t xml:space="preserve">  = =  211 ) /* Specified in Rec. </w:t>
            </w:r>
            <w:r w:rsidRPr="00872058">
              <w:rPr>
                <w:rFonts w:eastAsia="宋体"/>
                <w:sz w:val="20"/>
                <w:lang w:val="fr-CA"/>
              </w:rPr>
              <w:t>ITU-T H.274 | ISO/IEC 23002-7 */</w:t>
            </w:r>
          </w:p>
        </w:tc>
        <w:tc>
          <w:tcPr>
            <w:tcW w:w="1157" w:type="dxa"/>
          </w:tcPr>
          <w:p w14:paraId="36A0EDF8" w14:textId="77777777" w:rsidR="00F82541" w:rsidRPr="00872058" w:rsidRDefault="00F82541" w:rsidP="00040C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A"/>
              </w:rPr>
            </w:pPr>
          </w:p>
        </w:tc>
      </w:tr>
      <w:tr w:rsidR="00F82541" w:rsidRPr="001C04AA" w14:paraId="642305E4" w14:textId="77777777" w:rsidTr="00040C8F">
        <w:trPr>
          <w:cantSplit/>
          <w:jc w:val="center"/>
        </w:trPr>
        <w:tc>
          <w:tcPr>
            <w:tcW w:w="7920" w:type="dxa"/>
          </w:tcPr>
          <w:p w14:paraId="6BAB7653" w14:textId="77777777" w:rsidR="00F82541" w:rsidRPr="001C04AA" w:rsidRDefault="00F82541" w:rsidP="00040C8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872058">
              <w:rPr>
                <w:rFonts w:eastAsia="宋体"/>
                <w:sz w:val="20"/>
                <w:lang w:val="fr-CA"/>
              </w:rPr>
              <w:tab/>
            </w:r>
            <w:r w:rsidRPr="00872058">
              <w:rPr>
                <w:rFonts w:eastAsia="宋体"/>
                <w:sz w:val="20"/>
                <w:lang w:val="fr-CA"/>
              </w:rPr>
              <w:tab/>
            </w:r>
            <w:r w:rsidRPr="00872058">
              <w:rPr>
                <w:rFonts w:eastAsia="宋体"/>
                <w:sz w:val="20"/>
                <w:lang w:val="fr-CA"/>
              </w:rPr>
              <w:tab/>
            </w:r>
            <w:proofErr w:type="spellStart"/>
            <w:r w:rsidRPr="001C04AA">
              <w:rPr>
                <w:rFonts w:eastAsia="宋体"/>
                <w:sz w:val="20"/>
                <w:lang w:val="en-CA"/>
              </w:rPr>
              <w:t>nn_post_filter_activation</w:t>
            </w:r>
            <w:proofErr w:type="spellEnd"/>
            <w:r w:rsidRPr="001C04AA">
              <w:rPr>
                <w:rFonts w:eastAsia="宋体"/>
                <w:sz w:val="20"/>
                <w:lang w:val="en-CA"/>
              </w:rPr>
              <w:t xml:space="preserve">( </w:t>
            </w:r>
            <w:proofErr w:type="spellStart"/>
            <w:r w:rsidRPr="001C04AA">
              <w:rPr>
                <w:rFonts w:eastAsia="宋体"/>
                <w:sz w:val="20"/>
                <w:lang w:val="en-CA"/>
              </w:rPr>
              <w:t>payloadSize</w:t>
            </w:r>
            <w:proofErr w:type="spellEnd"/>
            <w:r w:rsidRPr="001C04AA">
              <w:rPr>
                <w:rFonts w:eastAsia="宋体"/>
                <w:sz w:val="20"/>
                <w:lang w:val="en-CA"/>
              </w:rPr>
              <w:t xml:space="preserve"> )</w:t>
            </w:r>
          </w:p>
        </w:tc>
        <w:tc>
          <w:tcPr>
            <w:tcW w:w="1157" w:type="dxa"/>
          </w:tcPr>
          <w:p w14:paraId="2BE75134" w14:textId="77777777" w:rsidR="00F82541" w:rsidRPr="001C04AA" w:rsidRDefault="00F82541" w:rsidP="00040C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F82541" w:rsidRPr="007D74F4" w14:paraId="08BE2C38" w14:textId="77777777" w:rsidTr="00040C8F">
        <w:trPr>
          <w:cantSplit/>
          <w:jc w:val="center"/>
        </w:trPr>
        <w:tc>
          <w:tcPr>
            <w:tcW w:w="7920" w:type="dxa"/>
          </w:tcPr>
          <w:p w14:paraId="2EA5D90A" w14:textId="77777777" w:rsidR="00F82541" w:rsidRPr="00F82541"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de-DE"/>
              </w:rPr>
            </w:pPr>
            <w:r w:rsidRPr="00F82541">
              <w:rPr>
                <w:rFonts w:eastAsia="Malgun Gothic"/>
                <w:noProof/>
                <w:sz w:val="20"/>
                <w:lang w:val="en-GB"/>
              </w:rPr>
              <w:tab/>
            </w:r>
            <w:r w:rsidRPr="00F82541">
              <w:rPr>
                <w:rFonts w:eastAsia="Malgun Gothic"/>
                <w:noProof/>
                <w:sz w:val="20"/>
                <w:lang w:val="en-GB"/>
              </w:rPr>
              <w:tab/>
              <w:t xml:space="preserve">else if( payloadType  = =  222 ) /* Specified in Rec. </w:t>
            </w:r>
            <w:r w:rsidRPr="00F82541">
              <w:rPr>
                <w:rFonts w:eastAsia="Malgun Gothic"/>
                <w:noProof/>
                <w:sz w:val="20"/>
                <w:lang w:val="de-DE"/>
              </w:rPr>
              <w:t>ITU-T H.274 | ISO/IEC 23002-7 */</w:t>
            </w:r>
          </w:p>
        </w:tc>
        <w:tc>
          <w:tcPr>
            <w:tcW w:w="1157" w:type="dxa"/>
          </w:tcPr>
          <w:p w14:paraId="2B842CFA" w14:textId="77777777" w:rsidR="00F82541" w:rsidRPr="00F82541" w:rsidRDefault="00F82541" w:rsidP="00040C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de-DE"/>
              </w:rPr>
            </w:pPr>
          </w:p>
        </w:tc>
      </w:tr>
      <w:tr w:rsidR="00F82541" w:rsidRPr="00D10DAC" w14:paraId="35001B1B" w14:textId="77777777" w:rsidTr="00040C8F">
        <w:trPr>
          <w:cantSplit/>
          <w:jc w:val="center"/>
        </w:trPr>
        <w:tc>
          <w:tcPr>
            <w:tcW w:w="7920" w:type="dxa"/>
          </w:tcPr>
          <w:p w14:paraId="02B31912" w14:textId="77777777" w:rsidR="00F82541" w:rsidRPr="00F82541" w:rsidRDefault="00F82541" w:rsidP="00040C8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F82541">
              <w:rPr>
                <w:rFonts w:eastAsia="Malgun Gothic"/>
                <w:noProof/>
                <w:sz w:val="20"/>
                <w:lang w:val="de-DE"/>
              </w:rPr>
              <w:tab/>
            </w:r>
            <w:r w:rsidRPr="00F82541">
              <w:rPr>
                <w:rFonts w:eastAsia="Malgun Gothic"/>
                <w:noProof/>
                <w:sz w:val="20"/>
                <w:lang w:val="de-DE"/>
              </w:rPr>
              <w:tab/>
            </w:r>
            <w:r w:rsidRPr="00F82541">
              <w:rPr>
                <w:rFonts w:eastAsia="Malgun Gothic"/>
                <w:noProof/>
                <w:sz w:val="20"/>
                <w:lang w:val="de-DE"/>
              </w:rPr>
              <w:tab/>
            </w:r>
            <w:r w:rsidRPr="00F82541">
              <w:rPr>
                <w:rFonts w:eastAsia="Malgun Gothic"/>
                <w:noProof/>
                <w:sz w:val="20"/>
                <w:lang w:val="en-GB"/>
              </w:rPr>
              <w:t>digitally_signed_content_verification( payloadSize )</w:t>
            </w:r>
          </w:p>
        </w:tc>
        <w:tc>
          <w:tcPr>
            <w:tcW w:w="1157" w:type="dxa"/>
          </w:tcPr>
          <w:p w14:paraId="2BD567E9" w14:textId="77777777" w:rsidR="00F82541" w:rsidRPr="00F82541" w:rsidRDefault="00F82541" w:rsidP="00040C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F82541" w:rsidRPr="007D74F4" w14:paraId="6ED36DA5" w14:textId="77777777" w:rsidTr="00040C8F">
        <w:trPr>
          <w:cantSplit/>
          <w:jc w:val="center"/>
        </w:trPr>
        <w:tc>
          <w:tcPr>
            <w:tcW w:w="7920" w:type="dxa"/>
          </w:tcPr>
          <w:p w14:paraId="2BCA3CB9" w14:textId="3DCC5C52" w:rsidR="00F82541" w:rsidRPr="00D10DAC"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de-DE"/>
              </w:rPr>
            </w:pPr>
            <w:r w:rsidRPr="00D10DAC">
              <w:rPr>
                <w:rFonts w:eastAsia="Malgun Gothic"/>
                <w:noProof/>
                <w:sz w:val="20"/>
                <w:highlight w:val="yellow"/>
                <w:lang w:val="en-GB"/>
              </w:rPr>
              <w:tab/>
            </w:r>
            <w:r w:rsidRPr="00D10DAC">
              <w:rPr>
                <w:rFonts w:eastAsia="Malgun Gothic"/>
                <w:noProof/>
                <w:sz w:val="20"/>
                <w:highlight w:val="yellow"/>
                <w:lang w:val="en-GB"/>
              </w:rPr>
              <w:tab/>
              <w:t>else if( payloadType  = =  2</w:t>
            </w:r>
            <w:r>
              <w:rPr>
                <w:rFonts w:eastAsia="Malgun Gothic"/>
                <w:noProof/>
                <w:sz w:val="20"/>
                <w:highlight w:val="yellow"/>
                <w:lang w:val="en-GB"/>
              </w:rPr>
              <w:t>23</w:t>
            </w:r>
            <w:r w:rsidRPr="00D10DAC">
              <w:rPr>
                <w:rFonts w:eastAsia="Malgun Gothic"/>
                <w:noProof/>
                <w:sz w:val="20"/>
                <w:highlight w:val="yellow"/>
                <w:lang w:val="en-GB"/>
              </w:rPr>
              <w:t xml:space="preserve"> ) /* Specified in Rec. </w:t>
            </w:r>
            <w:r w:rsidRPr="00D10DAC">
              <w:rPr>
                <w:rFonts w:eastAsia="Malgun Gothic"/>
                <w:noProof/>
                <w:sz w:val="20"/>
                <w:highlight w:val="yellow"/>
                <w:lang w:val="de-DE"/>
              </w:rPr>
              <w:t>ITU-T H.274 | ISO/IEC 23002-7 */</w:t>
            </w:r>
          </w:p>
        </w:tc>
        <w:tc>
          <w:tcPr>
            <w:tcW w:w="1157" w:type="dxa"/>
          </w:tcPr>
          <w:p w14:paraId="08884533" w14:textId="77777777" w:rsidR="00F82541" w:rsidRPr="00872058"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A"/>
              </w:rPr>
            </w:pPr>
          </w:p>
        </w:tc>
      </w:tr>
      <w:tr w:rsidR="00F82541" w:rsidRPr="00D10DAC" w14:paraId="70AB8BF1" w14:textId="77777777" w:rsidTr="00040C8F">
        <w:trPr>
          <w:cantSplit/>
          <w:jc w:val="center"/>
        </w:trPr>
        <w:tc>
          <w:tcPr>
            <w:tcW w:w="7920" w:type="dxa"/>
          </w:tcPr>
          <w:p w14:paraId="116C9A7F" w14:textId="6CBF8C26" w:rsidR="00F82541" w:rsidRPr="00D10DAC"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de-DE"/>
              </w:rPr>
            </w:pPr>
            <w:r w:rsidRPr="00D10DAC">
              <w:rPr>
                <w:rFonts w:eastAsia="Malgun Gothic"/>
                <w:noProof/>
                <w:sz w:val="20"/>
                <w:highlight w:val="yellow"/>
                <w:lang w:val="de-DE"/>
              </w:rPr>
              <w:tab/>
            </w:r>
            <w:r w:rsidRPr="00D10DAC">
              <w:rPr>
                <w:rFonts w:eastAsia="Malgun Gothic"/>
                <w:noProof/>
                <w:sz w:val="20"/>
                <w:highlight w:val="yellow"/>
                <w:lang w:val="de-DE"/>
              </w:rPr>
              <w:tab/>
            </w:r>
            <w:r w:rsidRPr="00D10DAC">
              <w:rPr>
                <w:rFonts w:eastAsia="Malgun Gothic"/>
                <w:noProof/>
                <w:sz w:val="20"/>
                <w:highlight w:val="yellow"/>
                <w:lang w:val="de-DE"/>
              </w:rPr>
              <w:tab/>
            </w:r>
            <w:r w:rsidRPr="00D343A9">
              <w:rPr>
                <w:rFonts w:eastAsia="Malgun Gothic"/>
                <w:noProof/>
                <w:sz w:val="20"/>
                <w:highlight w:val="yellow"/>
                <w:lang w:val="en-CA"/>
              </w:rPr>
              <w:t>generative_face_video</w:t>
            </w:r>
            <w:r w:rsidRPr="00AE2935">
              <w:rPr>
                <w:rFonts w:eastAsia="Malgun Gothic"/>
                <w:noProof/>
                <w:sz w:val="20"/>
                <w:highlight w:val="yellow"/>
                <w:lang w:val="en-CA"/>
              </w:rPr>
              <w:t>( payloadSize )</w:t>
            </w:r>
          </w:p>
        </w:tc>
        <w:tc>
          <w:tcPr>
            <w:tcW w:w="1157" w:type="dxa"/>
          </w:tcPr>
          <w:p w14:paraId="0E6FC37F" w14:textId="77777777" w:rsidR="00F82541" w:rsidRPr="00D10DAC"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F82541" w:rsidRPr="007D74F4" w14:paraId="799D4424" w14:textId="77777777" w:rsidTr="00040C8F">
        <w:trPr>
          <w:cantSplit/>
          <w:jc w:val="center"/>
        </w:trPr>
        <w:tc>
          <w:tcPr>
            <w:tcW w:w="7920" w:type="dxa"/>
          </w:tcPr>
          <w:p w14:paraId="2DF039D1" w14:textId="3C1F20CE" w:rsidR="00F82541" w:rsidRPr="00D10DAC"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de-DE"/>
              </w:rPr>
            </w:pPr>
            <w:r w:rsidRPr="00D10DAC">
              <w:rPr>
                <w:rFonts w:eastAsia="Malgun Gothic"/>
                <w:noProof/>
                <w:sz w:val="20"/>
                <w:highlight w:val="yellow"/>
                <w:lang w:val="en-GB"/>
              </w:rPr>
              <w:tab/>
            </w:r>
            <w:r w:rsidRPr="00D10DAC">
              <w:rPr>
                <w:rFonts w:eastAsia="Malgun Gothic"/>
                <w:noProof/>
                <w:sz w:val="20"/>
                <w:highlight w:val="yellow"/>
                <w:lang w:val="en-GB"/>
              </w:rPr>
              <w:tab/>
              <w:t>else if( payloadType  = =  2</w:t>
            </w:r>
            <w:r>
              <w:rPr>
                <w:rFonts w:eastAsia="Malgun Gothic"/>
                <w:noProof/>
                <w:sz w:val="20"/>
                <w:highlight w:val="yellow"/>
                <w:lang w:val="en-GB"/>
              </w:rPr>
              <w:t>24</w:t>
            </w:r>
            <w:r w:rsidRPr="00D10DAC">
              <w:rPr>
                <w:rFonts w:eastAsia="Malgun Gothic"/>
                <w:noProof/>
                <w:sz w:val="20"/>
                <w:highlight w:val="yellow"/>
                <w:lang w:val="en-GB"/>
              </w:rPr>
              <w:t xml:space="preserve"> ) /* Specified in Rec. </w:t>
            </w:r>
            <w:r w:rsidRPr="00D10DAC">
              <w:rPr>
                <w:rFonts w:eastAsia="Malgun Gothic"/>
                <w:noProof/>
                <w:sz w:val="20"/>
                <w:highlight w:val="yellow"/>
                <w:lang w:val="de-DE"/>
              </w:rPr>
              <w:t>ITU-T H.274 | ISO/IEC 23002-7 */</w:t>
            </w:r>
          </w:p>
        </w:tc>
        <w:tc>
          <w:tcPr>
            <w:tcW w:w="1157" w:type="dxa"/>
          </w:tcPr>
          <w:p w14:paraId="73E6D599" w14:textId="77777777" w:rsidR="00F82541" w:rsidRPr="00872058"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A"/>
              </w:rPr>
            </w:pPr>
          </w:p>
        </w:tc>
      </w:tr>
      <w:tr w:rsidR="00F82541" w:rsidRPr="00D10DAC" w14:paraId="1105B089" w14:textId="77777777" w:rsidTr="00040C8F">
        <w:trPr>
          <w:cantSplit/>
          <w:jc w:val="center"/>
        </w:trPr>
        <w:tc>
          <w:tcPr>
            <w:tcW w:w="7920" w:type="dxa"/>
          </w:tcPr>
          <w:p w14:paraId="4A27A8AD" w14:textId="3F70CD2B" w:rsidR="00F82541" w:rsidRPr="00D10DAC"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de-DE"/>
              </w:rPr>
            </w:pPr>
            <w:r w:rsidRPr="00D10DAC">
              <w:rPr>
                <w:rFonts w:eastAsia="Malgun Gothic"/>
                <w:noProof/>
                <w:sz w:val="20"/>
                <w:highlight w:val="yellow"/>
                <w:lang w:val="de-DE"/>
              </w:rPr>
              <w:tab/>
            </w:r>
            <w:r w:rsidRPr="00D10DAC">
              <w:rPr>
                <w:rFonts w:eastAsia="Malgun Gothic"/>
                <w:noProof/>
                <w:sz w:val="20"/>
                <w:highlight w:val="yellow"/>
                <w:lang w:val="de-DE"/>
              </w:rPr>
              <w:tab/>
            </w:r>
            <w:r w:rsidRPr="00D10DAC">
              <w:rPr>
                <w:rFonts w:eastAsia="Malgun Gothic"/>
                <w:noProof/>
                <w:sz w:val="20"/>
                <w:highlight w:val="yellow"/>
                <w:lang w:val="de-DE"/>
              </w:rPr>
              <w:tab/>
            </w:r>
            <w:r w:rsidRPr="00E85532">
              <w:rPr>
                <w:rFonts w:eastAsia="Malgun Gothic"/>
                <w:noProof/>
                <w:sz w:val="20"/>
                <w:highlight w:val="yellow"/>
                <w:lang w:val="en-CA"/>
              </w:rPr>
              <w:t>generative_face_video_enhancement</w:t>
            </w:r>
            <w:r w:rsidRPr="00AE2935">
              <w:rPr>
                <w:rFonts w:eastAsia="Malgun Gothic"/>
                <w:noProof/>
                <w:sz w:val="20"/>
                <w:highlight w:val="yellow"/>
                <w:lang w:val="en-CA"/>
              </w:rPr>
              <w:t>( payloadSize )</w:t>
            </w:r>
          </w:p>
        </w:tc>
        <w:tc>
          <w:tcPr>
            <w:tcW w:w="1157" w:type="dxa"/>
          </w:tcPr>
          <w:p w14:paraId="6E7EC984" w14:textId="77777777" w:rsidR="00F82541" w:rsidRPr="00D10DAC"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F82541" w:rsidRPr="001C04AA" w14:paraId="34D6CE4E" w14:textId="77777777" w:rsidTr="00040C8F">
        <w:trPr>
          <w:cantSplit/>
          <w:jc w:val="center"/>
        </w:trPr>
        <w:tc>
          <w:tcPr>
            <w:tcW w:w="7920" w:type="dxa"/>
          </w:tcPr>
          <w:p w14:paraId="601CB3E6" w14:textId="77777777" w:rsidR="00F82541" w:rsidRPr="001C04AA"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else</w:t>
            </w:r>
          </w:p>
        </w:tc>
        <w:tc>
          <w:tcPr>
            <w:tcW w:w="1157" w:type="dxa"/>
          </w:tcPr>
          <w:p w14:paraId="482E5745" w14:textId="77777777" w:rsidR="00F82541" w:rsidRPr="001C04AA" w:rsidRDefault="00F82541" w:rsidP="00F825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F82541" w:rsidRPr="001C04AA" w14:paraId="076E7DA0" w14:textId="77777777" w:rsidTr="00040C8F">
        <w:trPr>
          <w:cantSplit/>
          <w:jc w:val="center"/>
        </w:trPr>
        <w:tc>
          <w:tcPr>
            <w:tcW w:w="7920" w:type="dxa"/>
          </w:tcPr>
          <w:p w14:paraId="2FB550D1" w14:textId="77777777" w:rsidR="00F82541" w:rsidRPr="001C04AA" w:rsidRDefault="00F82541" w:rsidP="00F8254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reserved_sei_message</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59EA2A88" w14:textId="77777777" w:rsidR="00F82541" w:rsidRPr="001C04AA" w:rsidRDefault="00F82541" w:rsidP="00F825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bl>
    <w:p w14:paraId="7AF2051F" w14:textId="2F878F64" w:rsidR="00F82541" w:rsidRDefault="00F82541" w:rsidP="00F82541">
      <w:pPr>
        <w:rPr>
          <w:rFonts w:eastAsia="等线"/>
          <w:lang w:val="en-CA" w:eastAsia="zh-CN"/>
        </w:rPr>
      </w:pPr>
    </w:p>
    <w:p w14:paraId="2CC84A5D" w14:textId="77777777" w:rsidR="00F82541" w:rsidRPr="003B0B80" w:rsidRDefault="00F82541" w:rsidP="00F82541">
      <w:pPr>
        <w:pStyle w:val="Annex3"/>
        <w:tabs>
          <w:tab w:val="clear" w:pos="720"/>
          <w:tab w:val="clear" w:pos="794"/>
          <w:tab w:val="clear" w:pos="1191"/>
          <w:tab w:val="clear" w:pos="1440"/>
          <w:tab w:val="clear" w:pos="2160"/>
          <w:tab w:val="left" w:pos="851"/>
        </w:tabs>
        <w:spacing w:before="120"/>
        <w:ind w:left="810" w:hanging="810"/>
        <w:textAlignment w:val="auto"/>
      </w:pPr>
      <w:r>
        <w:t>D.3.1</w:t>
      </w:r>
      <w:r>
        <w:tab/>
      </w:r>
      <w:r w:rsidRPr="003B0B80">
        <w:t xml:space="preserve">General </w:t>
      </w:r>
      <w:bookmarkStart w:id="6" w:name="_Ref399007842"/>
      <w:bookmarkStart w:id="7" w:name="_Ref399011607"/>
      <w:bookmarkStart w:id="8" w:name="_Toc415476060"/>
      <w:bookmarkStart w:id="9" w:name="_Toc423599335"/>
      <w:bookmarkStart w:id="10" w:name="_Toc423601839"/>
      <w:bookmarkStart w:id="11" w:name="_Toc501130312"/>
      <w:bookmarkStart w:id="12" w:name="_Toc170290970"/>
      <w:r w:rsidRPr="00D10C50">
        <w:rPr>
          <w:lang w:val="en-US"/>
        </w:rPr>
        <w:t>SEI payload semantics</w:t>
      </w:r>
      <w:bookmarkEnd w:id="6"/>
      <w:bookmarkEnd w:id="7"/>
      <w:bookmarkEnd w:id="8"/>
      <w:bookmarkEnd w:id="9"/>
      <w:bookmarkEnd w:id="10"/>
      <w:bookmarkEnd w:id="11"/>
      <w:bookmarkEnd w:id="12"/>
    </w:p>
    <w:p w14:paraId="1AD9A08A" w14:textId="77777777" w:rsidR="00F82541"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Pr>
          <w:sz w:val="20"/>
          <w:lang w:val="en-GB"/>
        </w:rPr>
        <w:t>...</w:t>
      </w:r>
    </w:p>
    <w:p w14:paraId="29F07DF0" w14:textId="27942FE1" w:rsidR="00F82541" w:rsidRPr="00F82541"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F82541">
        <w:rPr>
          <w:sz w:val="20"/>
          <w:lang w:val="en-GB"/>
        </w:rPr>
        <w:t xml:space="preserve">The list </w:t>
      </w:r>
      <w:proofErr w:type="spellStart"/>
      <w:r w:rsidRPr="00F82541">
        <w:rPr>
          <w:sz w:val="20"/>
          <w:lang w:val="en-GB"/>
        </w:rPr>
        <w:t>SingleLayerSeiList</w:t>
      </w:r>
      <w:proofErr w:type="spellEnd"/>
      <w:r w:rsidRPr="00F82541">
        <w:rPr>
          <w:sz w:val="20"/>
          <w:lang w:val="en-GB"/>
        </w:rPr>
        <w:t xml:space="preserve"> is set to consist of the </w:t>
      </w:r>
      <w:proofErr w:type="spellStart"/>
      <w:r w:rsidRPr="00F82541">
        <w:rPr>
          <w:sz w:val="20"/>
          <w:lang w:val="en-GB"/>
        </w:rPr>
        <w:t>payloadType</w:t>
      </w:r>
      <w:proofErr w:type="spellEnd"/>
      <w:r w:rsidRPr="00F82541">
        <w:rPr>
          <w:sz w:val="20"/>
          <w:lang w:val="en-GB"/>
        </w:rPr>
        <w:t xml:space="preserve"> values 2, 3, 6, 9, 15, 16, 17, 19, 22, 23, 45, 47, 56, 128, 129, 131, 132, 134 to 152, inclusive, 154 to 159, inclusive, 200 to 202, inclusive, 205,</w:t>
      </w:r>
      <w:r w:rsidRPr="00F82541">
        <w:rPr>
          <w:color w:val="FF0000"/>
          <w:sz w:val="20"/>
          <w:lang w:val="en-GB"/>
        </w:rPr>
        <w:t xml:space="preserve"> </w:t>
      </w:r>
      <w:r w:rsidRPr="00F82541">
        <w:rPr>
          <w:sz w:val="20"/>
          <w:lang w:val="en-CA"/>
        </w:rPr>
        <w:t xml:space="preserve">210 to 212, inclusive, 216, 218, and 220 to </w:t>
      </w:r>
      <w:r w:rsidRPr="00F82541">
        <w:rPr>
          <w:dstrike/>
          <w:color w:val="FF0000"/>
          <w:sz w:val="20"/>
          <w:lang w:val="en-CA"/>
        </w:rPr>
        <w:t xml:space="preserve">222 </w:t>
      </w:r>
      <w:r w:rsidRPr="00F82541">
        <w:rPr>
          <w:sz w:val="20"/>
          <w:highlight w:val="yellow"/>
          <w:lang w:val="en-CA"/>
        </w:rPr>
        <w:t>224</w:t>
      </w:r>
      <w:r w:rsidRPr="00F82541">
        <w:rPr>
          <w:sz w:val="20"/>
          <w:lang w:val="en-CA"/>
        </w:rPr>
        <w:t>, inclusive</w:t>
      </w:r>
      <w:r w:rsidRPr="00F82541">
        <w:rPr>
          <w:sz w:val="20"/>
          <w:lang w:val="en-GB"/>
        </w:rPr>
        <w:t>.</w:t>
      </w:r>
    </w:p>
    <w:p w14:paraId="0A1C35AF" w14:textId="0F1BD1E8" w:rsidR="00F82541" w:rsidRPr="00F82541"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F82541">
        <w:rPr>
          <w:sz w:val="20"/>
          <w:lang w:val="en-GB"/>
        </w:rPr>
        <w:t xml:space="preserve">The list </w:t>
      </w:r>
      <w:proofErr w:type="spellStart"/>
      <w:r w:rsidRPr="00F82541">
        <w:rPr>
          <w:sz w:val="20"/>
          <w:lang w:val="en-GB"/>
        </w:rPr>
        <w:t>VclAssociatedSeiList</w:t>
      </w:r>
      <w:proofErr w:type="spellEnd"/>
      <w:r w:rsidRPr="00F82541">
        <w:rPr>
          <w:sz w:val="20"/>
          <w:lang w:val="en-GB"/>
        </w:rPr>
        <w:t xml:space="preserve"> is set to consist of the </w:t>
      </w:r>
      <w:proofErr w:type="spellStart"/>
      <w:r w:rsidRPr="00F82541">
        <w:rPr>
          <w:sz w:val="20"/>
          <w:lang w:val="en-GB"/>
        </w:rPr>
        <w:t>payloadType</w:t>
      </w:r>
      <w:proofErr w:type="spellEnd"/>
      <w:r w:rsidRPr="00F82541">
        <w:rPr>
          <w:sz w:val="20"/>
          <w:lang w:val="en-GB"/>
        </w:rPr>
        <w:t xml:space="preserve"> values 2, 3, 6, 9, 15, 16, 17, 19, 22, 23, 45, 47, 56, 128, 131, 132, 134 to 152, inclusive, 154 to 159, inclusive, 200 to 202, inclusive, 205, </w:t>
      </w:r>
      <w:r w:rsidRPr="00F82541">
        <w:rPr>
          <w:sz w:val="20"/>
          <w:lang w:val="en-CA"/>
        </w:rPr>
        <w:t xml:space="preserve">210 to 212, inclusive, 216, 218, and 220 to </w:t>
      </w:r>
      <w:r w:rsidRPr="00F82541">
        <w:rPr>
          <w:dstrike/>
          <w:color w:val="FF0000"/>
          <w:sz w:val="20"/>
          <w:lang w:val="en-CA"/>
        </w:rPr>
        <w:t xml:space="preserve">222 </w:t>
      </w:r>
      <w:r w:rsidRPr="00F82541">
        <w:rPr>
          <w:sz w:val="20"/>
          <w:highlight w:val="yellow"/>
          <w:lang w:val="en-CA"/>
        </w:rPr>
        <w:t>224</w:t>
      </w:r>
      <w:r w:rsidRPr="00F82541">
        <w:rPr>
          <w:sz w:val="20"/>
          <w:lang w:val="en-CA"/>
        </w:rPr>
        <w:t>, inclusive</w:t>
      </w:r>
      <w:r w:rsidRPr="00F82541">
        <w:rPr>
          <w:sz w:val="20"/>
          <w:lang w:val="en-GB"/>
        </w:rPr>
        <w:t>.</w:t>
      </w:r>
    </w:p>
    <w:p w14:paraId="774437B6" w14:textId="5B0E2578" w:rsidR="00F82541"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F82541">
        <w:rPr>
          <w:sz w:val="20"/>
          <w:lang w:val="en-GB"/>
        </w:rPr>
        <w:t xml:space="preserve">The list </w:t>
      </w:r>
      <w:proofErr w:type="spellStart"/>
      <w:r w:rsidRPr="00F82541">
        <w:rPr>
          <w:sz w:val="20"/>
          <w:lang w:val="en-GB"/>
        </w:rPr>
        <w:t>PicUnitRepConSeiList</w:t>
      </w:r>
      <w:proofErr w:type="spellEnd"/>
      <w:r w:rsidRPr="00F82541">
        <w:rPr>
          <w:sz w:val="20"/>
          <w:lang w:val="en-GB"/>
        </w:rPr>
        <w:t xml:space="preserve"> is set to consist of the </w:t>
      </w:r>
      <w:proofErr w:type="spellStart"/>
      <w:r w:rsidRPr="00F82541">
        <w:rPr>
          <w:sz w:val="20"/>
          <w:lang w:val="en-GB"/>
        </w:rPr>
        <w:t>payloadType</w:t>
      </w:r>
      <w:proofErr w:type="spellEnd"/>
      <w:r w:rsidRPr="00F82541">
        <w:rPr>
          <w:sz w:val="20"/>
          <w:lang w:val="en-GB"/>
        </w:rPr>
        <w:t xml:space="preserve"> values 0, 1, 2, 6, 9, 15, 16, 17, 19, 22, 23, 45, 47, 56, 128, 129, 131, 132, 133, 135 to 152, inclusive, 154 to 159, inclusive, 200 to 202, inclusive, 205,</w:t>
      </w:r>
      <w:r w:rsidRPr="00F82541">
        <w:rPr>
          <w:color w:val="FF0000"/>
          <w:sz w:val="20"/>
          <w:lang w:val="en-GB"/>
        </w:rPr>
        <w:t xml:space="preserve"> </w:t>
      </w:r>
      <w:r w:rsidRPr="00F82541">
        <w:rPr>
          <w:sz w:val="20"/>
          <w:lang w:val="en-CA"/>
        </w:rPr>
        <w:t xml:space="preserve">210 to 212, inclusive, 216, 218, and 220 to </w:t>
      </w:r>
      <w:r w:rsidRPr="00F82541">
        <w:rPr>
          <w:dstrike/>
          <w:color w:val="FF0000"/>
          <w:sz w:val="20"/>
          <w:lang w:val="en-CA"/>
        </w:rPr>
        <w:t xml:space="preserve">222 </w:t>
      </w:r>
      <w:r w:rsidRPr="00F82541">
        <w:rPr>
          <w:sz w:val="20"/>
          <w:highlight w:val="yellow"/>
          <w:lang w:val="en-CA"/>
        </w:rPr>
        <w:t>224</w:t>
      </w:r>
      <w:r w:rsidRPr="00F82541">
        <w:rPr>
          <w:sz w:val="20"/>
          <w:lang w:val="en-CA"/>
        </w:rPr>
        <w:t>, inclusive</w:t>
      </w:r>
      <w:r w:rsidRPr="00F82541">
        <w:rPr>
          <w:sz w:val="20"/>
          <w:lang w:val="en-GB"/>
        </w:rPr>
        <w:t>.</w:t>
      </w:r>
    </w:p>
    <w:p w14:paraId="0F1A49B7" w14:textId="77777777" w:rsidR="00F82541" w:rsidRPr="00247BF7" w:rsidRDefault="00F82541" w:rsidP="00F825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247BF7">
        <w:rPr>
          <w:sz w:val="18"/>
          <w:lang w:val="en-GB"/>
        </w:rPr>
        <w:t>NOTE </w:t>
      </w:r>
      <w:r w:rsidRPr="00247BF7">
        <w:rPr>
          <w:sz w:val="18"/>
          <w:lang w:val="en-GB"/>
        </w:rPr>
        <w:fldChar w:fldCharType="begin" w:fldLock="1"/>
      </w:r>
      <w:r w:rsidRPr="00247BF7">
        <w:rPr>
          <w:sz w:val="18"/>
          <w:lang w:val="en-GB"/>
        </w:rPr>
        <w:instrText xml:space="preserve"> SEQ NoteCounter \* MERGEFORMAT  \* MERGEFORMAT </w:instrText>
      </w:r>
      <w:r w:rsidRPr="00247BF7">
        <w:rPr>
          <w:sz w:val="18"/>
          <w:lang w:val="en-GB"/>
        </w:rPr>
        <w:fldChar w:fldCharType="separate"/>
      </w:r>
      <w:r w:rsidRPr="00247BF7">
        <w:rPr>
          <w:noProof/>
          <w:sz w:val="18"/>
          <w:lang w:val="en-GB"/>
        </w:rPr>
        <w:t>3</w:t>
      </w:r>
      <w:r w:rsidRPr="00247BF7">
        <w:rPr>
          <w:noProof/>
          <w:sz w:val="18"/>
          <w:lang w:val="en-GB"/>
        </w:rPr>
        <w:fldChar w:fldCharType="end"/>
      </w:r>
      <w:r w:rsidRPr="00247BF7">
        <w:rPr>
          <w:sz w:val="18"/>
          <w:lang w:val="en-GB"/>
        </w:rPr>
        <w:t> – </w:t>
      </w:r>
      <w:proofErr w:type="spellStart"/>
      <w:r w:rsidRPr="00247BF7">
        <w:rPr>
          <w:sz w:val="18"/>
          <w:lang w:val="en-GB"/>
        </w:rPr>
        <w:t>SingleLayerSeiList</w:t>
      </w:r>
      <w:proofErr w:type="spellEnd"/>
      <w:r w:rsidRPr="00247BF7">
        <w:rPr>
          <w:sz w:val="18"/>
          <w:lang w:val="en-GB"/>
        </w:rPr>
        <w:t xml:space="preserve"> consists of the </w:t>
      </w:r>
      <w:bookmarkStart w:id="13" w:name="_Hlk170292549"/>
      <w:proofErr w:type="spellStart"/>
      <w:r w:rsidRPr="00247BF7">
        <w:rPr>
          <w:sz w:val="18"/>
          <w:lang w:val="en-GB"/>
        </w:rPr>
        <w:t>payloadType</w:t>
      </w:r>
      <w:proofErr w:type="spellEnd"/>
      <w:r w:rsidRPr="00247BF7">
        <w:rPr>
          <w:sz w:val="18"/>
          <w:lang w:val="en-GB"/>
        </w:rPr>
        <w:t xml:space="preserve"> values of the SEI messages specified in Annex </w:t>
      </w:r>
      <w:r w:rsidRPr="00247BF7">
        <w:rPr>
          <w:sz w:val="18"/>
          <w:lang w:val="en-GB"/>
        </w:rPr>
        <w:fldChar w:fldCharType="begin" w:fldLock="1"/>
      </w:r>
      <w:r w:rsidRPr="00247BF7">
        <w:rPr>
          <w:sz w:val="18"/>
          <w:lang w:val="en-GB"/>
        </w:rPr>
        <w:instrText xml:space="preserve"> REF _Ref399011119 \r \h </w:instrText>
      </w:r>
      <w:r w:rsidRPr="00247BF7">
        <w:rPr>
          <w:sz w:val="18"/>
          <w:lang w:val="en-GB"/>
        </w:rPr>
      </w:r>
      <w:r w:rsidRPr="00247BF7">
        <w:rPr>
          <w:sz w:val="18"/>
          <w:lang w:val="en-GB"/>
        </w:rPr>
        <w:fldChar w:fldCharType="separate"/>
      </w:r>
      <w:r w:rsidRPr="00247BF7">
        <w:rPr>
          <w:sz w:val="18"/>
          <w:lang w:val="en-GB"/>
        </w:rPr>
        <w:t>D</w:t>
      </w:r>
      <w:r w:rsidRPr="00247BF7">
        <w:rPr>
          <w:sz w:val="18"/>
          <w:lang w:val="en-GB"/>
        </w:rPr>
        <w:fldChar w:fldCharType="end"/>
      </w:r>
      <w:r w:rsidRPr="00247BF7">
        <w:rPr>
          <w:sz w:val="18"/>
          <w:lang w:val="en-GB"/>
        </w:rPr>
        <w:t xml:space="preserve"> excluding 0</w:t>
      </w:r>
      <w:bookmarkEnd w:id="13"/>
      <w:r w:rsidRPr="00247BF7">
        <w:rPr>
          <w:sz w:val="18"/>
          <w:lang w:val="en-GB"/>
        </w:rPr>
        <w:t xml:space="preserve"> (buffering period), 1 (picture timing), 4 (user data registered by Recommendation ITU-T T.35), 5 (user data unregistered), 130 (decoding unit information) and 133 (scalable nesting). </w:t>
      </w:r>
      <w:proofErr w:type="spellStart"/>
      <w:r w:rsidRPr="00247BF7">
        <w:rPr>
          <w:sz w:val="18"/>
          <w:lang w:val="en-GB"/>
        </w:rPr>
        <w:t>VclAssociatedSeiList</w:t>
      </w:r>
      <w:proofErr w:type="spellEnd"/>
      <w:r w:rsidRPr="00247BF7">
        <w:rPr>
          <w:sz w:val="18"/>
          <w:lang w:val="en-GB"/>
        </w:rPr>
        <w:t xml:space="preserve"> consists of the </w:t>
      </w:r>
      <w:proofErr w:type="spellStart"/>
      <w:r w:rsidRPr="00247BF7">
        <w:rPr>
          <w:sz w:val="18"/>
          <w:lang w:val="en-GB"/>
        </w:rPr>
        <w:t>payloadType</w:t>
      </w:r>
      <w:proofErr w:type="spellEnd"/>
      <w:r w:rsidRPr="00247BF7">
        <w:rPr>
          <w:sz w:val="18"/>
          <w:lang w:val="en-GB"/>
        </w:rPr>
        <w:t xml:space="preserve"> values of the SEI </w:t>
      </w:r>
      <w:r w:rsidRPr="00247BF7">
        <w:rPr>
          <w:sz w:val="18"/>
          <w:lang w:val="en-GB"/>
        </w:rPr>
        <w:lastRenderedPageBreak/>
        <w:t xml:space="preserve">messages that, when non-scalable-nested and contained in an SEI NAL unit, infer constraints on the NAL unit header of the SEI NAL unit on the basis of the NAL unit header of the associated VCL NAL unit. </w:t>
      </w:r>
      <w:proofErr w:type="spellStart"/>
      <w:r w:rsidRPr="00247BF7">
        <w:rPr>
          <w:sz w:val="18"/>
          <w:lang w:val="en-GB"/>
        </w:rPr>
        <w:t>PicUnitRepConSeiList</w:t>
      </w:r>
      <w:proofErr w:type="spellEnd"/>
      <w:r w:rsidRPr="00247BF7">
        <w:rPr>
          <w:sz w:val="18"/>
          <w:lang w:val="en-GB"/>
        </w:rPr>
        <w:t xml:space="preserve"> consists of the </w:t>
      </w:r>
      <w:proofErr w:type="spellStart"/>
      <w:r w:rsidRPr="00247BF7">
        <w:rPr>
          <w:sz w:val="18"/>
          <w:lang w:val="en-GB"/>
        </w:rPr>
        <w:t>payloadType</w:t>
      </w:r>
      <w:proofErr w:type="spellEnd"/>
      <w:r w:rsidRPr="00247BF7">
        <w:rPr>
          <w:sz w:val="18"/>
          <w:lang w:val="en-GB"/>
        </w:rPr>
        <w:t xml:space="preserve"> values of the SEI messages that are subject to the restriction on 8 repetitions per picture unit.</w:t>
      </w:r>
    </w:p>
    <w:p w14:paraId="7E94C7F7" w14:textId="77777777" w:rsidR="00F82541" w:rsidRPr="00F82541" w:rsidRDefault="00F82541" w:rsidP="00F82541">
      <w:pPr>
        <w:rPr>
          <w:rFonts w:eastAsia="等线"/>
          <w:lang w:val="en-CA" w:eastAsia="zh-CN"/>
        </w:rPr>
      </w:pPr>
    </w:p>
    <w:p w14:paraId="543CF09A" w14:textId="7443784E" w:rsidR="00F82541" w:rsidRPr="00EF1776" w:rsidRDefault="00F82541" w:rsidP="00F82541">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EF1776">
        <w:rPr>
          <w:rFonts w:eastAsia="Malgun Gothic"/>
          <w:b/>
          <w:bCs/>
          <w:noProof/>
          <w:sz w:val="20"/>
          <w:highlight w:val="yellow"/>
          <w:lang w:val="en-CA"/>
        </w:rPr>
        <w:t>D.</w:t>
      </w:r>
      <w:r w:rsidR="00CC07FF" w:rsidRPr="00EF1776">
        <w:rPr>
          <w:rFonts w:eastAsia="Malgun Gothic"/>
          <w:b/>
          <w:bCs/>
          <w:noProof/>
          <w:sz w:val="20"/>
          <w:highlight w:val="yellow"/>
          <w:lang w:val="en-CA"/>
        </w:rPr>
        <w:t>4</w:t>
      </w:r>
      <w:r w:rsidRPr="00EF1776">
        <w:rPr>
          <w:rFonts w:eastAsia="Malgun Gothic"/>
          <w:b/>
          <w:bCs/>
          <w:noProof/>
          <w:sz w:val="20"/>
          <w:highlight w:val="yellow"/>
          <w:lang w:val="en-CA"/>
        </w:rPr>
        <w:t>.</w:t>
      </w:r>
      <w:r w:rsidR="00CC07FF" w:rsidRPr="00EF1776">
        <w:rPr>
          <w:rFonts w:eastAsia="Malgun Gothic"/>
          <w:b/>
          <w:bCs/>
          <w:noProof/>
          <w:sz w:val="20"/>
          <w:highlight w:val="yellow"/>
          <w:lang w:val="en-CA"/>
        </w:rPr>
        <w:t>5</w:t>
      </w:r>
      <w:r w:rsidRPr="00EF1776">
        <w:rPr>
          <w:rFonts w:eastAsia="Malgun Gothic"/>
          <w:b/>
          <w:bCs/>
          <w:noProof/>
          <w:sz w:val="20"/>
          <w:highlight w:val="yellow"/>
          <w:lang w:val="en-CA"/>
        </w:rPr>
        <w:t xml:space="preserve"> Use of the generative face video SEI message</w:t>
      </w:r>
    </w:p>
    <w:p w14:paraId="40E72055" w14:textId="77777777"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highlight w:val="yellow"/>
          <w:lang w:val="en-CA" w:eastAsia="zh-CN"/>
        </w:rPr>
      </w:pPr>
      <w:r w:rsidRPr="00EF1776">
        <w:rPr>
          <w:rFonts w:cstheme="minorBidi"/>
          <w:noProof/>
          <w:sz w:val="20"/>
          <w:highlight w:val="yellow"/>
          <w:lang w:eastAsia="zh-CN"/>
        </w:rPr>
        <w:t>For purposes of interpretation of the generative face video SEI message, the following variables are specified:</w:t>
      </w:r>
    </w:p>
    <w:p w14:paraId="7DD0354A" w14:textId="3E9C0620"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rPr>
      </w:pPr>
      <w:r w:rsidRPr="00EF1776">
        <w:rPr>
          <w:rFonts w:eastAsia="宋体"/>
          <w:noProof/>
          <w:sz w:val="20"/>
          <w:highlight w:val="yellow"/>
          <w:lang w:val="en-CA"/>
        </w:rPr>
        <w:t>–</w:t>
      </w:r>
      <w:r w:rsidRPr="00EF1776">
        <w:rPr>
          <w:rFonts w:eastAsia="宋体"/>
          <w:noProof/>
          <w:sz w:val="20"/>
          <w:highlight w:val="yellow"/>
          <w:lang w:val="en-CA"/>
        </w:rPr>
        <w:tab/>
        <w:t>CroppedWidth is</w:t>
      </w:r>
      <w:r w:rsidRPr="00EF1776">
        <w:rPr>
          <w:rFonts w:eastAsia="宋体"/>
          <w:noProof/>
          <w:sz w:val="20"/>
          <w:highlight w:val="yellow"/>
          <w:lang w:val="en-GB"/>
        </w:rPr>
        <w:t xml:space="preserve"> </w:t>
      </w:r>
      <w:r w:rsidRPr="00EF1776">
        <w:rPr>
          <w:rFonts w:eastAsia="宋体"/>
          <w:noProof/>
          <w:sz w:val="20"/>
          <w:highlight w:val="yellow"/>
          <w:lang w:val="en-CA"/>
        </w:rPr>
        <w:t xml:space="preserve">set equal to </w:t>
      </w:r>
      <w:r w:rsidRPr="00EF1776">
        <w:rPr>
          <w:rFonts w:eastAsia="宋体"/>
          <w:noProof/>
          <w:sz w:val="20"/>
          <w:highlight w:val="yellow"/>
          <w:lang w:val="en-GB"/>
        </w:rPr>
        <w:t>( p</w:t>
      </w:r>
      <w:r w:rsidR="00CC07FF" w:rsidRPr="00EF1776">
        <w:rPr>
          <w:rFonts w:eastAsia="宋体"/>
          <w:noProof/>
          <w:sz w:val="20"/>
          <w:highlight w:val="yellow"/>
          <w:lang w:val="en-GB"/>
        </w:rPr>
        <w:t>ic</w:t>
      </w:r>
      <w:r w:rsidRPr="00EF1776">
        <w:rPr>
          <w:rFonts w:eastAsia="宋体"/>
          <w:noProof/>
          <w:sz w:val="20"/>
          <w:highlight w:val="yellow"/>
          <w:lang w:val="en-GB"/>
        </w:rPr>
        <w:t>_width_in_luma_samples − SubWidthC * ( conf_win_right_offset + conf_win_left_offset ) ) and CroppedHeight is set equal to ( </w:t>
      </w:r>
      <w:r w:rsidR="00CC07FF" w:rsidRPr="00EF1776">
        <w:rPr>
          <w:rFonts w:eastAsia="宋体"/>
          <w:noProof/>
          <w:sz w:val="20"/>
          <w:highlight w:val="yellow"/>
          <w:lang w:val="en-GB"/>
        </w:rPr>
        <w:t>pic_</w:t>
      </w:r>
      <w:r w:rsidRPr="00EF1776">
        <w:rPr>
          <w:rFonts w:eastAsia="宋体"/>
          <w:noProof/>
          <w:sz w:val="20"/>
          <w:highlight w:val="yellow"/>
          <w:lang w:val="en-GB"/>
        </w:rPr>
        <w:t>height_in_luma_samples − SubHeightC * ( conf_win_bottom_offset + conf_win_top_offset ) )</w:t>
      </w:r>
      <w:r w:rsidRPr="00EF1776">
        <w:rPr>
          <w:rFonts w:eastAsia="宋体"/>
          <w:noProof/>
          <w:sz w:val="20"/>
          <w:highlight w:val="yellow"/>
        </w:rPr>
        <w:t>.</w:t>
      </w:r>
    </w:p>
    <w:p w14:paraId="379964F9" w14:textId="77777777"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 xml:space="preserve">Luma sample array CroppedYPic and chroma sample arrays CroppedCbPic and CroppedCrPic </w:t>
      </w:r>
      <w:r w:rsidRPr="00EF1776">
        <w:rPr>
          <w:rFonts w:eastAsia="宋体"/>
          <w:noProof/>
          <w:sz w:val="20"/>
          <w:highlight w:val="yellow"/>
        </w:rPr>
        <w:t>are set to be the 2-dimensional arrays of decoded sample values of the Y, Cb and Cr components, respectively, of the cropped decoded picture resulting from decoding the picture unit that includes the generative face video SEI message</w:t>
      </w:r>
      <w:r w:rsidRPr="00EF1776">
        <w:rPr>
          <w:rFonts w:eastAsia="宋体"/>
          <w:noProof/>
          <w:sz w:val="20"/>
          <w:highlight w:val="yellow"/>
          <w:lang w:val="en-CA"/>
        </w:rPr>
        <w:t>.</w:t>
      </w:r>
    </w:p>
    <w:p w14:paraId="12C37F7F" w14:textId="466DDAB1"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Y</w:t>
      </w:r>
      <w:r w:rsidRPr="00EF1776">
        <w:rPr>
          <w:rFonts w:eastAsia="宋体"/>
          <w:noProof/>
          <w:sz w:val="20"/>
          <w:highlight w:val="yellow"/>
          <w:lang w:val="en-CA"/>
        </w:rPr>
        <w:t xml:space="preserve"> is set equal to BitDepth</w:t>
      </w:r>
      <w:r w:rsidR="00EF1776" w:rsidRPr="00EF1776">
        <w:rPr>
          <w:rFonts w:eastAsia="宋体"/>
          <w:noProof/>
          <w:sz w:val="20"/>
          <w:highlight w:val="yellow"/>
          <w:vertAlign w:val="subscript"/>
          <w:lang w:val="en-CA"/>
        </w:rPr>
        <w:t>Y</w:t>
      </w:r>
      <w:r w:rsidRPr="00EF1776">
        <w:rPr>
          <w:rFonts w:eastAsia="宋体"/>
          <w:noProof/>
          <w:sz w:val="20"/>
          <w:highlight w:val="yellow"/>
          <w:lang w:val="en-CA"/>
        </w:rPr>
        <w:t>.</w:t>
      </w:r>
    </w:p>
    <w:p w14:paraId="70FEF936" w14:textId="1D27CDD1"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C</w:t>
      </w:r>
      <w:r w:rsidRPr="00EF1776">
        <w:rPr>
          <w:rFonts w:eastAsia="宋体"/>
          <w:noProof/>
          <w:sz w:val="20"/>
          <w:highlight w:val="yellow"/>
          <w:lang w:val="en-CA"/>
        </w:rPr>
        <w:t xml:space="preserve"> is set equal to BitDepth</w:t>
      </w:r>
      <w:r w:rsidR="00EF1776" w:rsidRPr="00EF1776">
        <w:rPr>
          <w:rFonts w:eastAsia="宋体"/>
          <w:noProof/>
          <w:sz w:val="20"/>
          <w:highlight w:val="yellow"/>
          <w:vertAlign w:val="subscript"/>
          <w:lang w:val="en-CA"/>
        </w:rPr>
        <w:t>C</w:t>
      </w:r>
      <w:r w:rsidRPr="00EF1776">
        <w:rPr>
          <w:rFonts w:eastAsia="宋体"/>
          <w:noProof/>
          <w:sz w:val="20"/>
          <w:highlight w:val="yellow"/>
          <w:lang w:val="en-CA"/>
        </w:rPr>
        <w:t>.</w:t>
      </w:r>
    </w:p>
    <w:p w14:paraId="00AB70CD" w14:textId="7A298260"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rPr>
      </w:pPr>
      <w:r w:rsidRPr="00EF1776">
        <w:rPr>
          <w:rFonts w:eastAsia="宋体"/>
          <w:noProof/>
          <w:sz w:val="20"/>
          <w:highlight w:val="yellow"/>
          <w:lang w:val="en-CA"/>
        </w:rPr>
        <w:t>–</w:t>
      </w:r>
      <w:r w:rsidRPr="00EF1776">
        <w:rPr>
          <w:rFonts w:eastAsia="宋体"/>
          <w:noProof/>
          <w:sz w:val="20"/>
          <w:highlight w:val="yellow"/>
          <w:lang w:val="en-CA"/>
        </w:rPr>
        <w:tab/>
      </w:r>
      <w:r w:rsidRPr="00EF1776">
        <w:rPr>
          <w:rFonts w:eastAsia="宋体"/>
          <w:noProof/>
          <w:sz w:val="20"/>
          <w:highlight w:val="yellow"/>
        </w:rPr>
        <w:t>ChromaFormatIdc is set equal to chroma_format_idc.</w:t>
      </w:r>
    </w:p>
    <w:p w14:paraId="134F5486" w14:textId="2A0CA60D" w:rsidR="00F82541" w:rsidRPr="00EF1776" w:rsidRDefault="00F82541" w:rsidP="00F82541">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EF1776">
        <w:rPr>
          <w:rFonts w:eastAsia="Malgun Gothic"/>
          <w:b/>
          <w:bCs/>
          <w:noProof/>
          <w:sz w:val="20"/>
          <w:highlight w:val="yellow"/>
          <w:lang w:val="en-CA"/>
        </w:rPr>
        <w:t>D.</w:t>
      </w:r>
      <w:r w:rsidR="00CC07FF" w:rsidRPr="00EF1776">
        <w:rPr>
          <w:rFonts w:eastAsia="Malgun Gothic"/>
          <w:b/>
          <w:bCs/>
          <w:noProof/>
          <w:sz w:val="20"/>
          <w:highlight w:val="yellow"/>
          <w:lang w:val="en-CA"/>
        </w:rPr>
        <w:t>4</w:t>
      </w:r>
      <w:r w:rsidRPr="00EF1776">
        <w:rPr>
          <w:rFonts w:eastAsia="Malgun Gothic"/>
          <w:b/>
          <w:bCs/>
          <w:noProof/>
          <w:sz w:val="20"/>
          <w:highlight w:val="yellow"/>
          <w:lang w:val="en-CA"/>
        </w:rPr>
        <w:t>.</w:t>
      </w:r>
      <w:r w:rsidR="00CC07FF" w:rsidRPr="00EF1776">
        <w:rPr>
          <w:rFonts w:eastAsia="Malgun Gothic"/>
          <w:b/>
          <w:bCs/>
          <w:noProof/>
          <w:sz w:val="20"/>
          <w:highlight w:val="yellow"/>
          <w:lang w:val="en-CA"/>
        </w:rPr>
        <w:t>6</w:t>
      </w:r>
      <w:r w:rsidRPr="00EF1776">
        <w:rPr>
          <w:rFonts w:eastAsia="Malgun Gothic"/>
          <w:b/>
          <w:bCs/>
          <w:noProof/>
          <w:sz w:val="20"/>
          <w:highlight w:val="yellow"/>
          <w:lang w:val="en-CA"/>
        </w:rPr>
        <w:t xml:space="preserve"> Use of the generative face video enhancement SEI message</w:t>
      </w:r>
    </w:p>
    <w:p w14:paraId="656A5538" w14:textId="77777777" w:rsidR="00F82541" w:rsidRPr="00EF1776" w:rsidRDefault="00F82541" w:rsidP="00F82541">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highlight w:val="yellow"/>
          <w:lang w:val="en-CA" w:eastAsia="zh-CN"/>
        </w:rPr>
      </w:pPr>
      <w:r w:rsidRPr="00EF1776">
        <w:rPr>
          <w:rFonts w:cstheme="minorBidi"/>
          <w:noProof/>
          <w:sz w:val="20"/>
          <w:highlight w:val="yellow"/>
          <w:lang w:eastAsia="zh-CN"/>
        </w:rPr>
        <w:t>For purposes of interpretation of the generative face video enhancement SEI message, the following variables are specified:</w:t>
      </w:r>
    </w:p>
    <w:p w14:paraId="6AE07BEC" w14:textId="77777777" w:rsidR="00EF1776" w:rsidRPr="00EF1776" w:rsidRDefault="00EF1776" w:rsidP="00EF1776">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rPr>
      </w:pPr>
      <w:r w:rsidRPr="00EF1776">
        <w:rPr>
          <w:rFonts w:eastAsia="宋体"/>
          <w:noProof/>
          <w:sz w:val="20"/>
          <w:highlight w:val="yellow"/>
          <w:lang w:val="en-CA"/>
        </w:rPr>
        <w:t>–</w:t>
      </w:r>
      <w:r w:rsidRPr="00EF1776">
        <w:rPr>
          <w:rFonts w:eastAsia="宋体"/>
          <w:noProof/>
          <w:sz w:val="20"/>
          <w:highlight w:val="yellow"/>
          <w:lang w:val="en-CA"/>
        </w:rPr>
        <w:tab/>
        <w:t>CroppedWidth is</w:t>
      </w:r>
      <w:r w:rsidRPr="00EF1776">
        <w:rPr>
          <w:rFonts w:eastAsia="宋体"/>
          <w:noProof/>
          <w:sz w:val="20"/>
          <w:highlight w:val="yellow"/>
          <w:lang w:val="en-GB"/>
        </w:rPr>
        <w:t xml:space="preserve"> </w:t>
      </w:r>
      <w:r w:rsidRPr="00EF1776">
        <w:rPr>
          <w:rFonts w:eastAsia="宋体"/>
          <w:noProof/>
          <w:sz w:val="20"/>
          <w:highlight w:val="yellow"/>
          <w:lang w:val="en-CA"/>
        </w:rPr>
        <w:t xml:space="preserve">set equal to </w:t>
      </w:r>
      <w:r w:rsidRPr="00EF1776">
        <w:rPr>
          <w:rFonts w:eastAsia="宋体"/>
          <w:noProof/>
          <w:sz w:val="20"/>
          <w:highlight w:val="yellow"/>
          <w:lang w:val="en-GB"/>
        </w:rPr>
        <w:t>( pic_width_in_luma_samples − SubWidthC * ( conf_win_right_offset + conf_win_left_offset ) ) and CroppedHeight is set equal to ( pic_height_in_luma_samples − SubHeightC * ( conf_win_bottom_offset + conf_win_top_offset ) )</w:t>
      </w:r>
      <w:r w:rsidRPr="00EF1776">
        <w:rPr>
          <w:rFonts w:eastAsia="宋体"/>
          <w:noProof/>
          <w:sz w:val="20"/>
          <w:highlight w:val="yellow"/>
        </w:rPr>
        <w:t>.</w:t>
      </w:r>
    </w:p>
    <w:p w14:paraId="1379B063" w14:textId="77777777" w:rsidR="00EF1776" w:rsidRPr="00EF1776" w:rsidRDefault="00EF1776" w:rsidP="00EF1776">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Y</w:t>
      </w:r>
      <w:r w:rsidRPr="00EF1776">
        <w:rPr>
          <w:rFonts w:eastAsia="宋体"/>
          <w:noProof/>
          <w:sz w:val="20"/>
          <w:highlight w:val="yellow"/>
          <w:lang w:val="en-CA"/>
        </w:rPr>
        <w:t xml:space="preserve"> is set equal to BitDepth</w:t>
      </w:r>
      <w:r w:rsidRPr="00EF1776">
        <w:rPr>
          <w:rFonts w:eastAsia="宋体"/>
          <w:noProof/>
          <w:sz w:val="20"/>
          <w:highlight w:val="yellow"/>
          <w:vertAlign w:val="subscript"/>
          <w:lang w:val="en-CA"/>
        </w:rPr>
        <w:t>Y</w:t>
      </w:r>
      <w:r w:rsidRPr="00EF1776">
        <w:rPr>
          <w:rFonts w:eastAsia="宋体"/>
          <w:noProof/>
          <w:sz w:val="20"/>
          <w:highlight w:val="yellow"/>
          <w:lang w:val="en-CA"/>
        </w:rPr>
        <w:t>.</w:t>
      </w:r>
    </w:p>
    <w:p w14:paraId="7A6027B2" w14:textId="06F356C7" w:rsidR="00EF1776" w:rsidRDefault="00EF1776" w:rsidP="00EF1776">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C</w:t>
      </w:r>
      <w:r w:rsidRPr="00EF1776">
        <w:rPr>
          <w:rFonts w:eastAsia="宋体"/>
          <w:noProof/>
          <w:sz w:val="20"/>
          <w:highlight w:val="yellow"/>
          <w:lang w:val="en-CA"/>
        </w:rPr>
        <w:t xml:space="preserve"> is set equal to BitDepth</w:t>
      </w:r>
      <w:r w:rsidRPr="00EF1776">
        <w:rPr>
          <w:rFonts w:eastAsia="宋体"/>
          <w:noProof/>
          <w:sz w:val="20"/>
          <w:highlight w:val="yellow"/>
          <w:vertAlign w:val="subscript"/>
          <w:lang w:val="en-CA"/>
        </w:rPr>
        <w:t>C</w:t>
      </w:r>
      <w:r w:rsidRPr="00EF1776">
        <w:rPr>
          <w:rFonts w:eastAsia="宋体"/>
          <w:noProof/>
          <w:sz w:val="20"/>
          <w:highlight w:val="yellow"/>
          <w:lang w:val="en-CA"/>
        </w:rPr>
        <w:t>–</w:t>
      </w:r>
      <w:r w:rsidRPr="00EF1776">
        <w:rPr>
          <w:rFonts w:eastAsia="宋体"/>
          <w:noProof/>
          <w:sz w:val="20"/>
          <w:highlight w:val="yellow"/>
          <w:lang w:val="en-CA"/>
        </w:rPr>
        <w:tab/>
      </w:r>
      <w:r w:rsidRPr="00EF1776">
        <w:rPr>
          <w:rFonts w:eastAsia="宋体"/>
          <w:noProof/>
          <w:sz w:val="20"/>
          <w:highlight w:val="yellow"/>
        </w:rPr>
        <w:t>ChromaFormatIdc is set equal to chroma_format_idc.</w:t>
      </w:r>
    </w:p>
    <w:p w14:paraId="3F15BFF7" w14:textId="5DFF4DB7" w:rsidR="00A86B99" w:rsidRPr="00EE326F" w:rsidRDefault="00A86B99" w:rsidP="00EE326F">
      <w:pPr>
        <w:rPr>
          <w:rFonts w:eastAsia="等线"/>
          <w:lang w:val="en-CA" w:eastAsia="zh-CN"/>
        </w:rPr>
      </w:pPr>
    </w:p>
    <w:p w14:paraId="46EE9830" w14:textId="52CE5A77" w:rsidR="00B661E0" w:rsidRDefault="00AC2708" w:rsidP="00E11923">
      <w:pPr>
        <w:pStyle w:val="1"/>
        <w:rPr>
          <w:rFonts w:eastAsia="等线"/>
          <w:lang w:val="en-CA" w:eastAsia="zh-CN"/>
        </w:rPr>
      </w:pPr>
      <w:r>
        <w:rPr>
          <w:rFonts w:eastAsia="等线" w:hint="eastAsia"/>
          <w:lang w:val="en-CA" w:eastAsia="zh-CN"/>
        </w:rPr>
        <w:t>P</w:t>
      </w:r>
      <w:r>
        <w:rPr>
          <w:rFonts w:eastAsia="等线"/>
          <w:lang w:val="en-CA" w:eastAsia="zh-CN"/>
        </w:rPr>
        <w:t>roposed changes in the latest AVC draft in JVET-AK1017</w:t>
      </w:r>
    </w:p>
    <w:p w14:paraId="069CF618" w14:textId="674A7C87" w:rsidR="00AC2708" w:rsidRPr="00D10AA7" w:rsidRDefault="00AC2708" w:rsidP="00AC2708">
      <w:pPr>
        <w:rPr>
          <w:rFonts w:eastAsia="等线"/>
          <w:lang w:val="en-CA" w:eastAsia="zh-CN"/>
        </w:rPr>
      </w:pPr>
      <w:r>
        <w:rPr>
          <w:rFonts w:eastAsia="等线" w:hint="eastAsia"/>
          <w:lang w:val="en-CA" w:eastAsia="zh-CN"/>
        </w:rPr>
        <w:t>T</w:t>
      </w:r>
      <w:r>
        <w:rPr>
          <w:rFonts w:eastAsia="等线"/>
          <w:lang w:val="en-CA" w:eastAsia="zh-CN"/>
        </w:rPr>
        <w:t xml:space="preserve">he proposed </w:t>
      </w:r>
      <w:r w:rsidR="002E2C8F">
        <w:rPr>
          <w:rFonts w:eastAsia="等线"/>
          <w:lang w:val="en-CA" w:eastAsia="zh-CN"/>
        </w:rPr>
        <w:t xml:space="preserve">AVC </w:t>
      </w:r>
      <w:r>
        <w:rPr>
          <w:rFonts w:eastAsia="等线"/>
          <w:lang w:val="en-CA" w:eastAsia="zh-CN"/>
        </w:rPr>
        <w:t xml:space="preserve">spec. changes are as follows, with corresponding changes to include GFV and GFVE messages highlighted in </w:t>
      </w:r>
      <w:r w:rsidRPr="00D10AA7">
        <w:rPr>
          <w:rFonts w:eastAsia="等线"/>
          <w:highlight w:val="yellow"/>
          <w:lang w:val="en-CA" w:eastAsia="zh-CN"/>
        </w:rPr>
        <w:t>yellow</w:t>
      </w:r>
      <w:r>
        <w:rPr>
          <w:rFonts w:eastAsia="等线"/>
          <w:lang w:val="en-CA" w:eastAsia="zh-CN"/>
        </w:rPr>
        <w:t>:</w:t>
      </w:r>
    </w:p>
    <w:p w14:paraId="4E99A09A" w14:textId="5928F851" w:rsidR="00AC2708" w:rsidRPr="003B0B80" w:rsidRDefault="00AC2708" w:rsidP="00AC2708">
      <w:pPr>
        <w:pStyle w:val="Annex3"/>
        <w:tabs>
          <w:tab w:val="clear" w:pos="720"/>
          <w:tab w:val="clear" w:pos="794"/>
          <w:tab w:val="clear" w:pos="1191"/>
          <w:tab w:val="clear" w:pos="1440"/>
          <w:tab w:val="clear" w:pos="2160"/>
          <w:tab w:val="left" w:pos="851"/>
        </w:tabs>
        <w:spacing w:before="120"/>
        <w:ind w:left="810" w:hanging="810"/>
        <w:textAlignment w:val="auto"/>
      </w:pPr>
      <w:r>
        <w:t>D.1.1</w:t>
      </w:r>
      <w:r>
        <w:tab/>
      </w:r>
      <w:r w:rsidRPr="003B0B80">
        <w:t>General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0"/>
        <w:gridCol w:w="576"/>
        <w:gridCol w:w="1296"/>
      </w:tblGrid>
      <w:tr w:rsidR="00AC2708" w:rsidRPr="00EF31F0" w14:paraId="2CF4F793" w14:textId="77777777" w:rsidTr="00ED2224">
        <w:trPr>
          <w:cantSplit/>
          <w:jc w:val="center"/>
        </w:trPr>
        <w:tc>
          <w:tcPr>
            <w:tcW w:w="6700" w:type="dxa"/>
          </w:tcPr>
          <w:p w14:paraId="32B6026F" w14:textId="77777777" w:rsidR="00AC2708" w:rsidRPr="00EF31F0"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20"/>
                <w:lang w:val="en-GB"/>
              </w:rPr>
            </w:pPr>
            <w:proofErr w:type="spellStart"/>
            <w:r w:rsidRPr="00EF31F0">
              <w:rPr>
                <w:rFonts w:eastAsia="MS Mincho"/>
                <w:sz w:val="20"/>
                <w:lang w:val="en-GB"/>
              </w:rPr>
              <w:t>sei_payload</w:t>
            </w:r>
            <w:proofErr w:type="spellEnd"/>
            <w:r w:rsidRPr="00EF31F0">
              <w:rPr>
                <w:rFonts w:eastAsia="MS Mincho"/>
                <w:sz w:val="20"/>
                <w:lang w:val="en-GB"/>
              </w:rPr>
              <w:t xml:space="preserve">( </w:t>
            </w:r>
            <w:proofErr w:type="spellStart"/>
            <w:r w:rsidRPr="00EF31F0">
              <w:rPr>
                <w:rFonts w:eastAsia="MS Mincho"/>
                <w:sz w:val="20"/>
                <w:lang w:val="en-GB"/>
              </w:rPr>
              <w:t>payloadType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r w:rsidRPr="00EF31F0">
              <w:rPr>
                <w:rFonts w:eastAsia="MS Mincho"/>
                <w:sz w:val="20"/>
                <w:lang w:val="en-GB"/>
              </w:rPr>
              <w:t xml:space="preserve"> ) {</w:t>
            </w:r>
          </w:p>
        </w:tc>
        <w:tc>
          <w:tcPr>
            <w:tcW w:w="576" w:type="dxa"/>
          </w:tcPr>
          <w:p w14:paraId="0B883D36" w14:textId="77777777" w:rsidR="00AC2708" w:rsidRPr="00EF31F0"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EF31F0">
              <w:rPr>
                <w:rFonts w:eastAsia="MS Mincho"/>
                <w:b/>
                <w:bCs/>
                <w:sz w:val="20"/>
                <w:lang w:val="en-GB"/>
              </w:rPr>
              <w:t>C</w:t>
            </w:r>
          </w:p>
        </w:tc>
        <w:tc>
          <w:tcPr>
            <w:tcW w:w="1296" w:type="dxa"/>
          </w:tcPr>
          <w:p w14:paraId="04A0EEC7" w14:textId="77777777" w:rsidR="00AC2708" w:rsidRPr="00EF31F0"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EF31F0">
              <w:rPr>
                <w:rFonts w:eastAsia="MS Mincho"/>
                <w:b/>
                <w:bCs/>
                <w:sz w:val="20"/>
                <w:lang w:val="en-GB"/>
              </w:rPr>
              <w:t>Descriptor</w:t>
            </w:r>
          </w:p>
        </w:tc>
      </w:tr>
      <w:tr w:rsidR="00AC2708" w:rsidRPr="00EF31F0" w14:paraId="1FF6A69C" w14:textId="77777777" w:rsidTr="00ED2224">
        <w:trPr>
          <w:cantSplit/>
          <w:jc w:val="center"/>
        </w:trPr>
        <w:tc>
          <w:tcPr>
            <w:tcW w:w="6700" w:type="dxa"/>
          </w:tcPr>
          <w:p w14:paraId="055DE571" w14:textId="33D559A2" w:rsidR="00AC2708" w:rsidRPr="00EB6F53"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等线"/>
                <w:sz w:val="20"/>
                <w:lang w:val="en-GB" w:eastAsia="zh-CN"/>
              </w:rPr>
            </w:pPr>
            <w:r>
              <w:rPr>
                <w:rFonts w:eastAsia="等线"/>
                <w:sz w:val="20"/>
                <w:lang w:val="en-GB" w:eastAsia="zh-CN"/>
              </w:rPr>
              <w:t>…</w:t>
            </w:r>
          </w:p>
        </w:tc>
        <w:tc>
          <w:tcPr>
            <w:tcW w:w="576" w:type="dxa"/>
          </w:tcPr>
          <w:p w14:paraId="7E37C091" w14:textId="77777777" w:rsidR="00AC2708" w:rsidRPr="00EF31F0"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c>
          <w:tcPr>
            <w:tcW w:w="1296" w:type="dxa"/>
          </w:tcPr>
          <w:p w14:paraId="3BE3746F" w14:textId="77777777" w:rsidR="00AC2708" w:rsidRPr="00EF31F0"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r>
      <w:tr w:rsidR="00AC2708" w:rsidRPr="007D74F4" w14:paraId="43B19F74" w14:textId="77777777" w:rsidTr="00ED2224">
        <w:trPr>
          <w:cantSplit/>
          <w:jc w:val="center"/>
        </w:trPr>
        <w:tc>
          <w:tcPr>
            <w:tcW w:w="6700" w:type="dxa"/>
          </w:tcPr>
          <w:p w14:paraId="3D59162C" w14:textId="77777777" w:rsidR="00AC2708" w:rsidRPr="002E2C8F"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pt-BR"/>
              </w:rPr>
            </w:pPr>
            <w:r w:rsidRPr="00EB6F53">
              <w:rPr>
                <w:rFonts w:eastAsia="Malgun Gothic"/>
                <w:noProof/>
                <w:sz w:val="20"/>
                <w:lang w:val="en-GB"/>
              </w:rPr>
              <w:t xml:space="preserve">else if( payloadType  = =  216 ) /* Specified in Rec. </w:t>
            </w:r>
            <w:r w:rsidRPr="00EB6F53">
              <w:rPr>
                <w:rFonts w:eastAsia="Malgun Gothic"/>
                <w:noProof/>
                <w:sz w:val="20"/>
                <w:lang w:val="fi-FI"/>
              </w:rPr>
              <w:t xml:space="preserve">ITU-T H.274 | </w:t>
            </w:r>
            <w:r w:rsidRPr="00EB6F53">
              <w:rPr>
                <w:rFonts w:eastAsia="Malgun Gothic"/>
                <w:noProof/>
                <w:sz w:val="20"/>
                <w:lang w:val="fi-FI"/>
              </w:rPr>
              <w:br/>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t>ISO/IEC 23002-7 */</w:t>
            </w:r>
          </w:p>
        </w:tc>
        <w:tc>
          <w:tcPr>
            <w:tcW w:w="576" w:type="dxa"/>
          </w:tcPr>
          <w:p w14:paraId="1DB45946"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2AD18A41"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3286755C" w14:textId="77777777" w:rsidTr="00ED2224">
        <w:trPr>
          <w:cantSplit/>
          <w:jc w:val="center"/>
        </w:trPr>
        <w:tc>
          <w:tcPr>
            <w:tcW w:w="6700" w:type="dxa"/>
          </w:tcPr>
          <w:p w14:paraId="103EF5B1" w14:textId="77777777" w:rsidR="00AC2708" w:rsidRPr="00641649"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2E2C8F">
              <w:rPr>
                <w:rFonts w:eastAsia="Malgun Gothic"/>
                <w:noProof/>
                <w:sz w:val="20"/>
                <w:lang w:val="pt-BR"/>
              </w:rPr>
              <w:tab/>
            </w:r>
            <w:r w:rsidRPr="00EB6F53">
              <w:rPr>
                <w:rFonts w:eastAsia="Malgun Gothic"/>
                <w:noProof/>
                <w:sz w:val="20"/>
                <w:lang w:val="en-CA"/>
              </w:rPr>
              <w:t>source_picture_timing_info( payloadSize )</w:t>
            </w:r>
          </w:p>
        </w:tc>
        <w:tc>
          <w:tcPr>
            <w:tcW w:w="576" w:type="dxa"/>
          </w:tcPr>
          <w:p w14:paraId="5A6444E4"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3B3C481"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7D74F4" w14:paraId="74B88A45" w14:textId="77777777" w:rsidTr="00ED2224">
        <w:trPr>
          <w:cantSplit/>
          <w:jc w:val="center"/>
        </w:trPr>
        <w:tc>
          <w:tcPr>
            <w:tcW w:w="6700" w:type="dxa"/>
          </w:tcPr>
          <w:p w14:paraId="6B5124DC" w14:textId="77777777" w:rsidR="00AC2708" w:rsidRPr="002E2C8F"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pt-BR"/>
              </w:rPr>
            </w:pPr>
            <w:r w:rsidRPr="00EB6F53">
              <w:rPr>
                <w:rFonts w:eastAsia="Malgun Gothic"/>
                <w:noProof/>
                <w:sz w:val="20"/>
                <w:lang w:val="en-GB"/>
              </w:rPr>
              <w:t xml:space="preserve">else if( payloadType  = =  218 ) /* Specified in Rec. </w:t>
            </w:r>
            <w:r w:rsidRPr="00EB6F53">
              <w:rPr>
                <w:rFonts w:eastAsia="Malgun Gothic"/>
                <w:noProof/>
                <w:sz w:val="20"/>
                <w:lang w:val="fi-FI"/>
              </w:rPr>
              <w:t xml:space="preserve">ITU-T H.274 | </w:t>
            </w:r>
            <w:r w:rsidRPr="00EB6F53">
              <w:rPr>
                <w:rFonts w:eastAsia="Malgun Gothic"/>
                <w:noProof/>
                <w:sz w:val="20"/>
                <w:lang w:val="fi-FI"/>
              </w:rPr>
              <w:br/>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r>
            <w:r w:rsidRPr="00EB6F53">
              <w:rPr>
                <w:rFonts w:eastAsia="Malgun Gothic"/>
                <w:noProof/>
                <w:sz w:val="20"/>
                <w:lang w:val="fi-FI"/>
              </w:rPr>
              <w:tab/>
              <w:t>ISO/IEC 23002-7 */</w:t>
            </w:r>
          </w:p>
        </w:tc>
        <w:tc>
          <w:tcPr>
            <w:tcW w:w="576" w:type="dxa"/>
          </w:tcPr>
          <w:p w14:paraId="22FFEEFB"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4F7FCBC1"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65D92AFD" w14:textId="77777777" w:rsidTr="00ED2224">
        <w:trPr>
          <w:cantSplit/>
          <w:jc w:val="center"/>
        </w:trPr>
        <w:tc>
          <w:tcPr>
            <w:tcW w:w="6700" w:type="dxa"/>
          </w:tcPr>
          <w:p w14:paraId="669D6D21" w14:textId="77777777" w:rsidR="00AC2708" w:rsidRPr="00641649"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2E2C8F">
              <w:rPr>
                <w:rFonts w:eastAsia="Malgun Gothic"/>
                <w:noProof/>
                <w:sz w:val="20"/>
                <w:lang w:val="pt-BR"/>
              </w:rPr>
              <w:tab/>
            </w:r>
            <w:r w:rsidRPr="00EB6F53">
              <w:rPr>
                <w:rFonts w:eastAsia="Malgun Gothic"/>
                <w:noProof/>
                <w:sz w:val="20"/>
                <w:lang w:val="en-CA"/>
              </w:rPr>
              <w:t>modality_info( payloadSize )</w:t>
            </w:r>
          </w:p>
        </w:tc>
        <w:tc>
          <w:tcPr>
            <w:tcW w:w="576" w:type="dxa"/>
          </w:tcPr>
          <w:p w14:paraId="407072C4"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4EF92A2"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7D74F4" w14:paraId="07F0BDAE" w14:textId="77777777" w:rsidTr="00ED2224">
        <w:trPr>
          <w:cantSplit/>
          <w:jc w:val="center"/>
        </w:trPr>
        <w:tc>
          <w:tcPr>
            <w:tcW w:w="6700" w:type="dxa"/>
          </w:tcPr>
          <w:p w14:paraId="57531974" w14:textId="77777777" w:rsidR="00AC2708" w:rsidRPr="002E2C8F"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pt-BR"/>
              </w:rPr>
            </w:pPr>
            <w:r w:rsidRPr="00EB6F53">
              <w:rPr>
                <w:rFonts w:eastAsia="Malgun Gothic"/>
                <w:noProof/>
                <w:sz w:val="20"/>
                <w:lang w:val="en-GB"/>
              </w:rPr>
              <w:t xml:space="preserve">else if( payloadType  = =  220 ) /* Specified in Rec. </w:t>
            </w:r>
            <w:r w:rsidRPr="00EB6F53">
              <w:rPr>
                <w:rFonts w:eastAsia="Malgun Gothic"/>
                <w:noProof/>
                <w:sz w:val="20"/>
                <w:lang w:val="de-DE"/>
              </w:rPr>
              <w:t xml:space="preserve">ITU-T H.274 | </w:t>
            </w:r>
            <w:r w:rsidRPr="00EB6F53">
              <w:rPr>
                <w:rFonts w:eastAsia="Malgun Gothic"/>
                <w:noProof/>
                <w:sz w:val="20"/>
                <w:lang w:val="de-DE"/>
              </w:rPr>
              <w:br/>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t>ISO/IEC 23002-7 */</w:t>
            </w:r>
          </w:p>
        </w:tc>
        <w:tc>
          <w:tcPr>
            <w:tcW w:w="576" w:type="dxa"/>
          </w:tcPr>
          <w:p w14:paraId="2A046669"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05D999DF"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5FA08CEE" w14:textId="77777777" w:rsidTr="00ED2224">
        <w:trPr>
          <w:cantSplit/>
          <w:jc w:val="center"/>
        </w:trPr>
        <w:tc>
          <w:tcPr>
            <w:tcW w:w="6700" w:type="dxa"/>
          </w:tcPr>
          <w:p w14:paraId="39A9827F" w14:textId="77777777" w:rsidR="00AC2708" w:rsidRPr="00641649"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2E2C8F">
              <w:rPr>
                <w:rFonts w:eastAsia="Malgun Gothic"/>
                <w:noProof/>
                <w:sz w:val="20"/>
                <w:lang w:val="pt-BR"/>
              </w:rPr>
              <w:tab/>
            </w:r>
            <w:r w:rsidRPr="00EB6F53">
              <w:rPr>
                <w:rFonts w:eastAsia="Malgun Gothic"/>
                <w:noProof/>
                <w:sz w:val="20"/>
                <w:lang w:val="en-GB"/>
              </w:rPr>
              <w:t>digitally_signed_content_initialization( payloadSize )</w:t>
            </w:r>
          </w:p>
        </w:tc>
        <w:tc>
          <w:tcPr>
            <w:tcW w:w="576" w:type="dxa"/>
          </w:tcPr>
          <w:p w14:paraId="37000426"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6AC009F"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7D74F4" w14:paraId="7EAC328A" w14:textId="77777777" w:rsidTr="00ED2224">
        <w:trPr>
          <w:cantSplit/>
          <w:jc w:val="center"/>
        </w:trPr>
        <w:tc>
          <w:tcPr>
            <w:tcW w:w="6700" w:type="dxa"/>
          </w:tcPr>
          <w:p w14:paraId="2D4B7701" w14:textId="77777777" w:rsidR="00AC2708" w:rsidRPr="002E2C8F"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pt-BR"/>
              </w:rPr>
            </w:pPr>
            <w:r w:rsidRPr="00EB6F53">
              <w:rPr>
                <w:rFonts w:eastAsia="Malgun Gothic"/>
                <w:noProof/>
                <w:sz w:val="20"/>
                <w:lang w:val="en-GB"/>
              </w:rPr>
              <w:t xml:space="preserve">else if( payloadType  = =  221 ) /* Specified in Rec. </w:t>
            </w:r>
            <w:r w:rsidRPr="00EB6F53">
              <w:rPr>
                <w:rFonts w:eastAsia="Malgun Gothic"/>
                <w:noProof/>
                <w:sz w:val="20"/>
                <w:lang w:val="de-DE"/>
              </w:rPr>
              <w:t xml:space="preserve">ITU-T H.274 | </w:t>
            </w:r>
            <w:r w:rsidRPr="00EB6F53">
              <w:rPr>
                <w:rFonts w:eastAsia="Malgun Gothic"/>
                <w:noProof/>
                <w:sz w:val="20"/>
                <w:lang w:val="de-DE"/>
              </w:rPr>
              <w:br/>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t>ISO/IEC 23002-7 */</w:t>
            </w:r>
          </w:p>
        </w:tc>
        <w:tc>
          <w:tcPr>
            <w:tcW w:w="576" w:type="dxa"/>
          </w:tcPr>
          <w:p w14:paraId="43213475"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6BE65733"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18773C85" w14:textId="77777777" w:rsidTr="00ED2224">
        <w:trPr>
          <w:cantSplit/>
          <w:jc w:val="center"/>
        </w:trPr>
        <w:tc>
          <w:tcPr>
            <w:tcW w:w="6700" w:type="dxa"/>
          </w:tcPr>
          <w:p w14:paraId="2F1BD171" w14:textId="77777777" w:rsidR="00AC2708" w:rsidRPr="00641649"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B6F53">
              <w:rPr>
                <w:rFonts w:eastAsia="Malgun Gothic"/>
                <w:noProof/>
                <w:sz w:val="20"/>
                <w:lang w:val="de-DE"/>
              </w:rPr>
              <w:tab/>
            </w:r>
            <w:r w:rsidRPr="00EB6F53">
              <w:rPr>
                <w:rFonts w:eastAsia="Malgun Gothic"/>
                <w:noProof/>
                <w:sz w:val="20"/>
                <w:lang w:val="en-GB"/>
              </w:rPr>
              <w:t>digitally_signed_content_selection( payloadSize )</w:t>
            </w:r>
          </w:p>
        </w:tc>
        <w:tc>
          <w:tcPr>
            <w:tcW w:w="576" w:type="dxa"/>
          </w:tcPr>
          <w:p w14:paraId="593EB8E3"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647B853"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7D74F4" w14:paraId="416E11B1" w14:textId="77777777" w:rsidTr="00ED2224">
        <w:trPr>
          <w:cantSplit/>
          <w:jc w:val="center"/>
        </w:trPr>
        <w:tc>
          <w:tcPr>
            <w:tcW w:w="6700" w:type="dxa"/>
          </w:tcPr>
          <w:p w14:paraId="3159712A" w14:textId="77777777" w:rsidR="00AC2708" w:rsidRPr="002E2C8F"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pt-BR"/>
              </w:rPr>
            </w:pPr>
            <w:r w:rsidRPr="00EB6F53">
              <w:rPr>
                <w:rFonts w:eastAsia="Malgun Gothic"/>
                <w:noProof/>
                <w:sz w:val="20"/>
                <w:lang w:val="en-GB"/>
              </w:rPr>
              <w:t xml:space="preserve">else if( payloadType  = =  222 ) /* Specified in Rec. </w:t>
            </w:r>
            <w:r w:rsidRPr="00EB6F53">
              <w:rPr>
                <w:rFonts w:eastAsia="Malgun Gothic"/>
                <w:noProof/>
                <w:sz w:val="20"/>
                <w:lang w:val="de-DE"/>
              </w:rPr>
              <w:t xml:space="preserve">ITU-T H.274 | </w:t>
            </w:r>
            <w:r w:rsidRPr="00EB6F53">
              <w:rPr>
                <w:rFonts w:eastAsia="Malgun Gothic"/>
                <w:noProof/>
                <w:sz w:val="20"/>
                <w:lang w:val="de-DE"/>
              </w:rPr>
              <w:br/>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r>
            <w:r w:rsidRPr="00EB6F53">
              <w:rPr>
                <w:rFonts w:eastAsia="Malgun Gothic"/>
                <w:noProof/>
                <w:sz w:val="20"/>
                <w:lang w:val="de-DE"/>
              </w:rPr>
              <w:tab/>
              <w:t>ISO/IEC 23002-7 */</w:t>
            </w:r>
          </w:p>
        </w:tc>
        <w:tc>
          <w:tcPr>
            <w:tcW w:w="576" w:type="dxa"/>
          </w:tcPr>
          <w:p w14:paraId="4F573099"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5EF03D57" w14:textId="77777777" w:rsidR="00AC2708" w:rsidRPr="002E2C8F"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1969399A" w14:textId="77777777" w:rsidTr="00ED2224">
        <w:trPr>
          <w:cantSplit/>
          <w:jc w:val="center"/>
        </w:trPr>
        <w:tc>
          <w:tcPr>
            <w:tcW w:w="6700" w:type="dxa"/>
          </w:tcPr>
          <w:p w14:paraId="36A97A09" w14:textId="77777777" w:rsidR="00AC2708" w:rsidRPr="00641649" w:rsidRDefault="00AC2708" w:rsidP="00ED222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B6F53">
              <w:rPr>
                <w:rFonts w:eastAsia="Malgun Gothic"/>
                <w:noProof/>
                <w:sz w:val="20"/>
                <w:lang w:val="de-DE"/>
              </w:rPr>
              <w:tab/>
            </w:r>
            <w:r w:rsidRPr="00EB6F53">
              <w:rPr>
                <w:rFonts w:eastAsia="Malgun Gothic"/>
                <w:noProof/>
                <w:sz w:val="20"/>
                <w:lang w:val="en-GB"/>
              </w:rPr>
              <w:t>digitally_signed_content_verification( payloadSize )</w:t>
            </w:r>
          </w:p>
        </w:tc>
        <w:tc>
          <w:tcPr>
            <w:tcW w:w="576" w:type="dxa"/>
          </w:tcPr>
          <w:p w14:paraId="1EBB70BB"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17E07806" w14:textId="77777777" w:rsidR="00AC2708" w:rsidRPr="00EB6F53" w:rsidRDefault="00AC2708"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7D74F4" w14:paraId="39920827" w14:textId="77777777" w:rsidTr="00ED2224">
        <w:trPr>
          <w:cantSplit/>
          <w:jc w:val="center"/>
        </w:trPr>
        <w:tc>
          <w:tcPr>
            <w:tcW w:w="6700" w:type="dxa"/>
          </w:tcPr>
          <w:p w14:paraId="66E824F0" w14:textId="63FFAC0B" w:rsidR="00AC2708" w:rsidRPr="00EB6F53"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en-GB"/>
              </w:rPr>
              <w:lastRenderedPageBreak/>
              <w:t xml:space="preserve">else if( payloadType  = =  223 ) /* Specified in Rec. </w:t>
            </w:r>
            <w:r w:rsidRPr="00EB6F53">
              <w:rPr>
                <w:rFonts w:eastAsia="Malgun Gothic"/>
                <w:noProof/>
                <w:sz w:val="20"/>
                <w:highlight w:val="yellow"/>
                <w:lang w:val="de-DE"/>
              </w:rPr>
              <w:t xml:space="preserve">ITU-T H.274 | </w:t>
            </w:r>
            <w:r w:rsidRPr="00EB6F53">
              <w:rPr>
                <w:rFonts w:eastAsia="Malgun Gothic"/>
                <w:noProof/>
                <w:sz w:val="20"/>
                <w:highlight w:val="yellow"/>
                <w:lang w:val="de-DE"/>
              </w:rPr>
              <w:br/>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t>ISO/IEC 23002-7 */</w:t>
            </w:r>
          </w:p>
        </w:tc>
        <w:tc>
          <w:tcPr>
            <w:tcW w:w="576" w:type="dxa"/>
          </w:tcPr>
          <w:p w14:paraId="72DDF19D" w14:textId="77777777" w:rsidR="00AC2708" w:rsidRPr="002E2C8F"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478AF97D" w14:textId="77777777" w:rsidR="00AC2708" w:rsidRPr="002E2C8F"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02929EDC" w14:textId="77777777" w:rsidTr="00ED2224">
        <w:trPr>
          <w:cantSplit/>
          <w:jc w:val="center"/>
        </w:trPr>
        <w:tc>
          <w:tcPr>
            <w:tcW w:w="6700" w:type="dxa"/>
          </w:tcPr>
          <w:p w14:paraId="5E213A11" w14:textId="0C4B0CE5" w:rsidR="00AC2708" w:rsidRPr="00EB6F53"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de-DE"/>
              </w:rPr>
              <w:tab/>
            </w:r>
            <w:r w:rsidRPr="00641649">
              <w:rPr>
                <w:rFonts w:eastAsia="Malgun Gothic"/>
                <w:noProof/>
                <w:sz w:val="20"/>
                <w:highlight w:val="yellow"/>
                <w:lang w:val="en-CA"/>
              </w:rPr>
              <w:t>generative_face_video</w:t>
            </w:r>
            <w:r w:rsidRPr="00EB6F53">
              <w:rPr>
                <w:rFonts w:eastAsia="Malgun Gothic"/>
                <w:noProof/>
                <w:sz w:val="20"/>
                <w:highlight w:val="yellow"/>
                <w:lang w:val="en-CA"/>
              </w:rPr>
              <w:t>( payloadSize )</w:t>
            </w:r>
          </w:p>
        </w:tc>
        <w:tc>
          <w:tcPr>
            <w:tcW w:w="576" w:type="dxa"/>
          </w:tcPr>
          <w:p w14:paraId="3BBD8D5F" w14:textId="77777777" w:rsidR="00AC2708" w:rsidRPr="00641649"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71E53E44" w14:textId="77777777" w:rsidR="00AC2708" w:rsidRPr="00EB6F53"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7D74F4" w14:paraId="7EB9D685" w14:textId="77777777" w:rsidTr="00ED2224">
        <w:trPr>
          <w:cantSplit/>
          <w:jc w:val="center"/>
        </w:trPr>
        <w:tc>
          <w:tcPr>
            <w:tcW w:w="6700" w:type="dxa"/>
          </w:tcPr>
          <w:p w14:paraId="364F9C02" w14:textId="33270E55" w:rsidR="00AC2708" w:rsidRPr="00EB6F53"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en-GB"/>
              </w:rPr>
              <w:t xml:space="preserve">else if( payloadType  = =  224 ) /* Specified in Rec. </w:t>
            </w:r>
            <w:r w:rsidRPr="00EB6F53">
              <w:rPr>
                <w:rFonts w:eastAsia="Malgun Gothic"/>
                <w:noProof/>
                <w:sz w:val="20"/>
                <w:highlight w:val="yellow"/>
                <w:lang w:val="de-DE"/>
              </w:rPr>
              <w:t xml:space="preserve">ITU-T H.274 | </w:t>
            </w:r>
            <w:r w:rsidRPr="00EB6F53">
              <w:rPr>
                <w:rFonts w:eastAsia="Malgun Gothic"/>
                <w:noProof/>
                <w:sz w:val="20"/>
                <w:highlight w:val="yellow"/>
                <w:lang w:val="de-DE"/>
              </w:rPr>
              <w:br/>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r>
            <w:r w:rsidRPr="00EB6F53">
              <w:rPr>
                <w:rFonts w:eastAsia="Malgun Gothic"/>
                <w:noProof/>
                <w:sz w:val="20"/>
                <w:highlight w:val="yellow"/>
                <w:lang w:val="de-DE"/>
              </w:rPr>
              <w:tab/>
              <w:t>ISO/IEC 23002-7 */</w:t>
            </w:r>
          </w:p>
        </w:tc>
        <w:tc>
          <w:tcPr>
            <w:tcW w:w="576" w:type="dxa"/>
          </w:tcPr>
          <w:p w14:paraId="2720BC17" w14:textId="77777777" w:rsidR="00AC2708" w:rsidRPr="002E2C8F"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c>
          <w:tcPr>
            <w:tcW w:w="1296" w:type="dxa"/>
          </w:tcPr>
          <w:p w14:paraId="2DDC7D26" w14:textId="77777777" w:rsidR="00AC2708" w:rsidRPr="002E2C8F"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pt-BR"/>
              </w:rPr>
            </w:pPr>
          </w:p>
        </w:tc>
      </w:tr>
      <w:tr w:rsidR="00AC2708" w:rsidRPr="00EF31F0" w14:paraId="45420ABA" w14:textId="77777777" w:rsidTr="00ED2224">
        <w:trPr>
          <w:cantSplit/>
          <w:jc w:val="center"/>
        </w:trPr>
        <w:tc>
          <w:tcPr>
            <w:tcW w:w="6700" w:type="dxa"/>
          </w:tcPr>
          <w:p w14:paraId="417BD481" w14:textId="66450729" w:rsidR="00AC2708" w:rsidRPr="00EB6F53"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algun Gothic"/>
                <w:noProof/>
                <w:sz w:val="20"/>
                <w:highlight w:val="yellow"/>
                <w:lang w:val="de-DE"/>
              </w:rPr>
            </w:pPr>
            <w:r w:rsidRPr="00EB6F53">
              <w:rPr>
                <w:rFonts w:eastAsia="Malgun Gothic"/>
                <w:noProof/>
                <w:sz w:val="20"/>
                <w:highlight w:val="yellow"/>
                <w:lang w:val="de-DE"/>
              </w:rPr>
              <w:tab/>
            </w:r>
            <w:r w:rsidRPr="00641649">
              <w:rPr>
                <w:rFonts w:eastAsia="Malgun Gothic"/>
                <w:noProof/>
                <w:sz w:val="20"/>
                <w:highlight w:val="yellow"/>
                <w:lang w:val="en-CA"/>
              </w:rPr>
              <w:t>generative_face_video_enhancement</w:t>
            </w:r>
            <w:r w:rsidRPr="00EB6F53">
              <w:rPr>
                <w:rFonts w:eastAsia="Malgun Gothic"/>
                <w:noProof/>
                <w:sz w:val="20"/>
                <w:highlight w:val="yellow"/>
                <w:lang w:val="en-CA"/>
              </w:rPr>
              <w:t>( payloadSize )</w:t>
            </w:r>
          </w:p>
        </w:tc>
        <w:tc>
          <w:tcPr>
            <w:tcW w:w="576" w:type="dxa"/>
          </w:tcPr>
          <w:p w14:paraId="46942344" w14:textId="77777777" w:rsidR="00AC2708" w:rsidRPr="00641649"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C19CFB4" w14:textId="77777777" w:rsidR="00AC2708" w:rsidRPr="00EB6F53"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EF31F0" w14:paraId="39CC7DEA" w14:textId="77777777" w:rsidTr="00ED2224">
        <w:trPr>
          <w:cantSplit/>
          <w:jc w:val="center"/>
        </w:trPr>
        <w:tc>
          <w:tcPr>
            <w:tcW w:w="6700" w:type="dxa"/>
          </w:tcPr>
          <w:p w14:paraId="74D37DFE"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else</w:t>
            </w:r>
          </w:p>
        </w:tc>
        <w:tc>
          <w:tcPr>
            <w:tcW w:w="576" w:type="dxa"/>
          </w:tcPr>
          <w:p w14:paraId="70956A30"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F17A973"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EF31F0" w14:paraId="2C01DFCC" w14:textId="77777777" w:rsidTr="00ED2224">
        <w:trPr>
          <w:cantSplit/>
          <w:jc w:val="center"/>
        </w:trPr>
        <w:tc>
          <w:tcPr>
            <w:tcW w:w="6700" w:type="dxa"/>
          </w:tcPr>
          <w:p w14:paraId="75074B61"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ab/>
            </w:r>
            <w:proofErr w:type="spellStart"/>
            <w:r w:rsidRPr="00EF31F0">
              <w:rPr>
                <w:rFonts w:eastAsia="MS Mincho"/>
                <w:sz w:val="20"/>
                <w:lang w:val="en-GB"/>
              </w:rPr>
              <w:t>reserved_sei_message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r w:rsidRPr="00EF31F0">
              <w:rPr>
                <w:rFonts w:eastAsia="MS Mincho"/>
                <w:sz w:val="20"/>
                <w:lang w:val="en-GB"/>
              </w:rPr>
              <w:t xml:space="preserve"> )</w:t>
            </w:r>
          </w:p>
        </w:tc>
        <w:tc>
          <w:tcPr>
            <w:tcW w:w="576" w:type="dxa"/>
          </w:tcPr>
          <w:p w14:paraId="33E3AC1E"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404ED9AF"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EF31F0" w14:paraId="0A64F3CE" w14:textId="77777777" w:rsidTr="00ED2224">
        <w:trPr>
          <w:cantSplit/>
          <w:jc w:val="center"/>
        </w:trPr>
        <w:tc>
          <w:tcPr>
            <w:tcW w:w="6700" w:type="dxa"/>
          </w:tcPr>
          <w:p w14:paraId="5EF36B0D"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if( !</w:t>
            </w:r>
            <w:proofErr w:type="spellStart"/>
            <w:r w:rsidRPr="00EF31F0">
              <w:rPr>
                <w:rFonts w:eastAsia="MS Mincho"/>
                <w:sz w:val="20"/>
                <w:lang w:val="en-GB"/>
              </w:rPr>
              <w:t>byte_aligned</w:t>
            </w:r>
            <w:proofErr w:type="spellEnd"/>
            <w:r w:rsidRPr="00EF31F0">
              <w:rPr>
                <w:rFonts w:eastAsia="MS Mincho"/>
                <w:sz w:val="20"/>
                <w:lang w:val="en-GB"/>
              </w:rPr>
              <w:t>( ) ) {</w:t>
            </w:r>
          </w:p>
        </w:tc>
        <w:tc>
          <w:tcPr>
            <w:tcW w:w="576" w:type="dxa"/>
          </w:tcPr>
          <w:p w14:paraId="3B5EB8AD"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3BDF8E5A"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EF31F0" w14:paraId="68762469" w14:textId="77777777" w:rsidTr="00ED2224">
        <w:trPr>
          <w:cantSplit/>
          <w:jc w:val="center"/>
        </w:trPr>
        <w:tc>
          <w:tcPr>
            <w:tcW w:w="6700" w:type="dxa"/>
          </w:tcPr>
          <w:p w14:paraId="5DE9E8E5"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proofErr w:type="spellStart"/>
            <w:r w:rsidRPr="00EF31F0">
              <w:rPr>
                <w:rFonts w:eastAsia="MS Mincho"/>
                <w:b/>
                <w:bCs/>
                <w:sz w:val="20"/>
                <w:lang w:val="en-GB"/>
              </w:rPr>
              <w:t>bit_equal_to_one</w:t>
            </w:r>
            <w:proofErr w:type="spellEnd"/>
            <w:r w:rsidRPr="00EF31F0">
              <w:rPr>
                <w:rFonts w:eastAsia="MS Mincho"/>
                <w:sz w:val="20"/>
                <w:lang w:val="en-GB"/>
              </w:rPr>
              <w:t xml:space="preserve">  /* equal to 1 */</w:t>
            </w:r>
          </w:p>
        </w:tc>
        <w:tc>
          <w:tcPr>
            <w:tcW w:w="576" w:type="dxa"/>
          </w:tcPr>
          <w:p w14:paraId="719888D5"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03C645F3"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18"/>
                <w:szCs w:val="18"/>
                <w:lang w:val="en-GB"/>
              </w:rPr>
            </w:pPr>
            <w:r w:rsidRPr="00EF31F0">
              <w:rPr>
                <w:rFonts w:eastAsia="MS Mincho"/>
                <w:sz w:val="20"/>
                <w:lang w:val="en-GB"/>
              </w:rPr>
              <w:t>f(1)</w:t>
            </w:r>
          </w:p>
        </w:tc>
      </w:tr>
      <w:tr w:rsidR="00AC2708" w:rsidRPr="00EF31F0" w14:paraId="338C0858" w14:textId="77777777" w:rsidTr="00ED2224">
        <w:trPr>
          <w:cantSplit/>
          <w:jc w:val="center"/>
        </w:trPr>
        <w:tc>
          <w:tcPr>
            <w:tcW w:w="6700" w:type="dxa"/>
          </w:tcPr>
          <w:p w14:paraId="175FC5A3"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rPr>
                <w:rFonts w:eastAsia="MS Mincho"/>
                <w:sz w:val="18"/>
                <w:szCs w:val="18"/>
                <w:lang w:val="en-GB"/>
              </w:rPr>
            </w:pPr>
            <w:r w:rsidRPr="00EF31F0">
              <w:rPr>
                <w:rFonts w:eastAsia="MS Mincho"/>
                <w:sz w:val="20"/>
                <w:lang w:val="en-GB"/>
              </w:rPr>
              <w:t>while( !</w:t>
            </w:r>
            <w:proofErr w:type="spellStart"/>
            <w:r w:rsidRPr="00EF31F0">
              <w:rPr>
                <w:rFonts w:eastAsia="MS Mincho"/>
                <w:sz w:val="20"/>
                <w:lang w:val="en-GB"/>
              </w:rPr>
              <w:t>byte_aligned</w:t>
            </w:r>
            <w:proofErr w:type="spellEnd"/>
            <w:r w:rsidRPr="00EF31F0">
              <w:rPr>
                <w:rFonts w:eastAsia="MS Mincho"/>
                <w:sz w:val="20"/>
                <w:lang w:val="en-GB"/>
              </w:rPr>
              <w:t>( ) )</w:t>
            </w:r>
          </w:p>
        </w:tc>
        <w:tc>
          <w:tcPr>
            <w:tcW w:w="576" w:type="dxa"/>
          </w:tcPr>
          <w:p w14:paraId="502DAA7F"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02F2B164"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EF31F0" w14:paraId="14472024" w14:textId="77777777" w:rsidTr="00ED2224">
        <w:trPr>
          <w:cantSplit/>
          <w:jc w:val="center"/>
        </w:trPr>
        <w:tc>
          <w:tcPr>
            <w:tcW w:w="6700" w:type="dxa"/>
          </w:tcPr>
          <w:p w14:paraId="1E28E899"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648"/>
              <w:jc w:val="left"/>
              <w:rPr>
                <w:rFonts w:eastAsia="MS Mincho"/>
                <w:sz w:val="18"/>
                <w:szCs w:val="18"/>
                <w:lang w:val="en-GB"/>
              </w:rPr>
            </w:pPr>
            <w:proofErr w:type="spellStart"/>
            <w:r w:rsidRPr="00EF31F0">
              <w:rPr>
                <w:rFonts w:eastAsia="MS Mincho"/>
                <w:b/>
                <w:bCs/>
                <w:sz w:val="20"/>
                <w:lang w:val="en-GB"/>
              </w:rPr>
              <w:t>bit_equal_to_zero</w:t>
            </w:r>
            <w:proofErr w:type="spellEnd"/>
            <w:r w:rsidRPr="00EF31F0">
              <w:rPr>
                <w:rFonts w:eastAsia="MS Mincho"/>
                <w:sz w:val="20"/>
                <w:lang w:val="en-GB"/>
              </w:rPr>
              <w:t xml:space="preserve">  /* equal to 0 */</w:t>
            </w:r>
          </w:p>
        </w:tc>
        <w:tc>
          <w:tcPr>
            <w:tcW w:w="576" w:type="dxa"/>
          </w:tcPr>
          <w:p w14:paraId="226FEAC9"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r w:rsidRPr="00EF31F0">
              <w:rPr>
                <w:rFonts w:eastAsia="MS Mincho"/>
                <w:sz w:val="20"/>
                <w:lang w:val="en-GB"/>
              </w:rPr>
              <w:t>5</w:t>
            </w:r>
          </w:p>
        </w:tc>
        <w:tc>
          <w:tcPr>
            <w:tcW w:w="1296" w:type="dxa"/>
          </w:tcPr>
          <w:p w14:paraId="3A8ED326"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18"/>
                <w:szCs w:val="18"/>
                <w:lang w:val="en-GB"/>
              </w:rPr>
            </w:pPr>
            <w:r w:rsidRPr="00EF31F0">
              <w:rPr>
                <w:rFonts w:eastAsia="MS Mincho"/>
                <w:sz w:val="20"/>
                <w:lang w:val="en-GB"/>
              </w:rPr>
              <w:t>f(1)</w:t>
            </w:r>
          </w:p>
        </w:tc>
      </w:tr>
      <w:tr w:rsidR="00AC2708" w:rsidRPr="00EF31F0" w14:paraId="0DC53E57" w14:textId="77777777" w:rsidTr="00ED2224">
        <w:trPr>
          <w:cantSplit/>
          <w:jc w:val="center"/>
        </w:trPr>
        <w:tc>
          <w:tcPr>
            <w:tcW w:w="6700" w:type="dxa"/>
          </w:tcPr>
          <w:p w14:paraId="07A8B58F"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18"/>
                <w:szCs w:val="18"/>
                <w:lang w:val="en-GB"/>
              </w:rPr>
            </w:pPr>
            <w:r w:rsidRPr="00EF31F0">
              <w:rPr>
                <w:rFonts w:eastAsia="MS Mincho"/>
                <w:sz w:val="20"/>
                <w:lang w:val="en-GB"/>
              </w:rPr>
              <w:t>}</w:t>
            </w:r>
          </w:p>
        </w:tc>
        <w:tc>
          <w:tcPr>
            <w:tcW w:w="576" w:type="dxa"/>
          </w:tcPr>
          <w:p w14:paraId="6E49F66E"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267FBEBE"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r w:rsidR="00AC2708" w:rsidRPr="00EF31F0" w14:paraId="5CE8F5A6" w14:textId="77777777" w:rsidTr="00ED2224">
        <w:trPr>
          <w:cantSplit/>
          <w:jc w:val="center"/>
        </w:trPr>
        <w:tc>
          <w:tcPr>
            <w:tcW w:w="6700" w:type="dxa"/>
          </w:tcPr>
          <w:p w14:paraId="62F555BD" w14:textId="77777777" w:rsidR="00AC2708" w:rsidRPr="00EF31F0" w:rsidRDefault="00AC2708" w:rsidP="00AC270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18"/>
                <w:szCs w:val="18"/>
                <w:lang w:val="en-GB"/>
              </w:rPr>
            </w:pPr>
            <w:r w:rsidRPr="00EF31F0">
              <w:rPr>
                <w:rFonts w:eastAsia="MS Mincho"/>
                <w:sz w:val="20"/>
                <w:lang w:val="en-GB"/>
              </w:rPr>
              <w:t>}</w:t>
            </w:r>
          </w:p>
        </w:tc>
        <w:tc>
          <w:tcPr>
            <w:tcW w:w="576" w:type="dxa"/>
          </w:tcPr>
          <w:p w14:paraId="78E70E18"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c>
          <w:tcPr>
            <w:tcW w:w="1296" w:type="dxa"/>
          </w:tcPr>
          <w:p w14:paraId="5314B823" w14:textId="77777777" w:rsidR="00AC2708" w:rsidRPr="00EF31F0" w:rsidRDefault="00AC2708" w:rsidP="00AC27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sz w:val="20"/>
                <w:lang w:val="en-GB"/>
              </w:rPr>
            </w:pPr>
          </w:p>
        </w:tc>
      </w:tr>
    </w:tbl>
    <w:p w14:paraId="51716783" w14:textId="443B8FE4" w:rsidR="00AC2708" w:rsidRDefault="00AC2708" w:rsidP="00AC2708">
      <w:pPr>
        <w:rPr>
          <w:rFonts w:eastAsia="等线"/>
          <w:lang w:val="en-CA" w:eastAsia="zh-CN"/>
        </w:rPr>
      </w:pPr>
    </w:p>
    <w:p w14:paraId="33821D46" w14:textId="42443BCF" w:rsidR="00AC2708" w:rsidRPr="00EF1776" w:rsidRDefault="00AC2708" w:rsidP="00AC2708">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EF1776">
        <w:rPr>
          <w:rFonts w:eastAsia="Malgun Gothic"/>
          <w:b/>
          <w:bCs/>
          <w:noProof/>
          <w:sz w:val="20"/>
          <w:highlight w:val="yellow"/>
          <w:lang w:val="en-CA"/>
        </w:rPr>
        <w:t>D.</w:t>
      </w:r>
      <w:r>
        <w:rPr>
          <w:rFonts w:eastAsia="Malgun Gothic"/>
          <w:b/>
          <w:bCs/>
          <w:noProof/>
          <w:sz w:val="20"/>
          <w:highlight w:val="yellow"/>
          <w:lang w:val="en-CA"/>
        </w:rPr>
        <w:t>3</w:t>
      </w:r>
      <w:r w:rsidRPr="00EF1776">
        <w:rPr>
          <w:rFonts w:eastAsia="Malgun Gothic"/>
          <w:b/>
          <w:bCs/>
          <w:noProof/>
          <w:sz w:val="20"/>
          <w:highlight w:val="yellow"/>
          <w:lang w:val="en-CA"/>
        </w:rPr>
        <w:t>.</w:t>
      </w:r>
      <w:r>
        <w:rPr>
          <w:rFonts w:eastAsia="Malgun Gothic"/>
          <w:b/>
          <w:bCs/>
          <w:noProof/>
          <w:sz w:val="20"/>
          <w:highlight w:val="yellow"/>
          <w:lang w:val="en-CA"/>
        </w:rPr>
        <w:t>7</w:t>
      </w:r>
      <w:r w:rsidRPr="00EF1776">
        <w:rPr>
          <w:rFonts w:eastAsia="Malgun Gothic"/>
          <w:b/>
          <w:bCs/>
          <w:noProof/>
          <w:sz w:val="20"/>
          <w:highlight w:val="yellow"/>
          <w:lang w:val="en-CA"/>
        </w:rPr>
        <w:t xml:space="preserve"> Use of the generative face video SEI message</w:t>
      </w:r>
    </w:p>
    <w:p w14:paraId="21A9E404"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highlight w:val="yellow"/>
          <w:lang w:val="en-CA" w:eastAsia="zh-CN"/>
        </w:rPr>
      </w:pPr>
      <w:r w:rsidRPr="00EF1776">
        <w:rPr>
          <w:rFonts w:cstheme="minorBidi"/>
          <w:noProof/>
          <w:sz w:val="20"/>
          <w:highlight w:val="yellow"/>
          <w:lang w:eastAsia="zh-CN"/>
        </w:rPr>
        <w:t>For purposes of interpretation of the generative face video SEI message, the following variables are specified:</w:t>
      </w:r>
    </w:p>
    <w:p w14:paraId="0D9D4246" w14:textId="230EDC8B"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rPr>
      </w:pPr>
      <w:r w:rsidRPr="00EF1776">
        <w:rPr>
          <w:rFonts w:eastAsia="宋体"/>
          <w:noProof/>
          <w:sz w:val="20"/>
          <w:highlight w:val="yellow"/>
          <w:lang w:val="en-CA"/>
        </w:rPr>
        <w:t>–</w:t>
      </w:r>
      <w:r w:rsidRPr="00EF1776">
        <w:rPr>
          <w:rFonts w:eastAsia="宋体"/>
          <w:noProof/>
          <w:sz w:val="20"/>
          <w:highlight w:val="yellow"/>
          <w:lang w:val="en-CA"/>
        </w:rPr>
        <w:tab/>
      </w:r>
      <w:proofErr w:type="spellStart"/>
      <w:r w:rsidR="005E6D35" w:rsidRPr="00ED2224">
        <w:rPr>
          <w:sz w:val="20"/>
          <w:highlight w:val="yellow"/>
        </w:rPr>
        <w:t>CroppedWidth</w:t>
      </w:r>
      <w:proofErr w:type="spellEnd"/>
      <w:r w:rsidR="005E6D35" w:rsidRPr="00ED2224">
        <w:rPr>
          <w:sz w:val="20"/>
          <w:highlight w:val="yellow"/>
        </w:rPr>
        <w:t xml:space="preserve"> and </w:t>
      </w:r>
      <w:proofErr w:type="spellStart"/>
      <w:r w:rsidR="005E6D35" w:rsidRPr="00ED2224">
        <w:rPr>
          <w:sz w:val="20"/>
          <w:highlight w:val="yellow"/>
        </w:rPr>
        <w:t>CroppedHeight</w:t>
      </w:r>
      <w:proofErr w:type="spellEnd"/>
      <w:r w:rsidR="005E6D35" w:rsidRPr="00ED2224">
        <w:rPr>
          <w:sz w:val="20"/>
          <w:highlight w:val="yellow"/>
        </w:rPr>
        <w:t>, set as specified by Equations </w:t>
      </w:r>
      <w:r w:rsidR="005E6D35" w:rsidRPr="00ED2224">
        <w:rPr>
          <w:sz w:val="20"/>
          <w:highlight w:val="yellow"/>
        </w:rPr>
        <w:fldChar w:fldCharType="begin"/>
      </w:r>
      <w:r w:rsidR="005E6D35" w:rsidRPr="00ED2224">
        <w:rPr>
          <w:sz w:val="20"/>
          <w:highlight w:val="yellow"/>
        </w:rPr>
        <w:instrText xml:space="preserve"> REF Eqn_CroppedWidth \h  \* MERGEFORMAT </w:instrText>
      </w:r>
      <w:r w:rsidR="005E6D35" w:rsidRPr="00ED2224">
        <w:rPr>
          <w:sz w:val="20"/>
          <w:highlight w:val="yellow"/>
        </w:rPr>
      </w:r>
      <w:r w:rsidR="005E6D35" w:rsidRPr="00ED2224">
        <w:rPr>
          <w:sz w:val="20"/>
          <w:highlight w:val="yellow"/>
        </w:rPr>
        <w:fldChar w:fldCharType="separate"/>
      </w:r>
      <w:r w:rsidR="005E6D35" w:rsidRPr="00ED2224">
        <w:rPr>
          <w:sz w:val="20"/>
          <w:highlight w:val="yellow"/>
          <w:cs/>
        </w:rPr>
        <w:t>‎</w:t>
      </w:r>
      <w:r w:rsidR="005E6D35" w:rsidRPr="00ED2224">
        <w:rPr>
          <w:sz w:val="20"/>
          <w:highlight w:val="yellow"/>
        </w:rPr>
        <w:t>7-23</w:t>
      </w:r>
      <w:r w:rsidR="005E6D35" w:rsidRPr="00ED2224">
        <w:rPr>
          <w:sz w:val="20"/>
          <w:highlight w:val="yellow"/>
        </w:rPr>
        <w:fldChar w:fldCharType="end"/>
      </w:r>
      <w:r w:rsidR="005E6D35" w:rsidRPr="00ED2224">
        <w:rPr>
          <w:sz w:val="20"/>
          <w:highlight w:val="yellow"/>
        </w:rPr>
        <w:t xml:space="preserve"> and </w:t>
      </w:r>
      <w:r w:rsidR="005E6D35" w:rsidRPr="00ED2224">
        <w:rPr>
          <w:sz w:val="20"/>
          <w:highlight w:val="yellow"/>
        </w:rPr>
        <w:fldChar w:fldCharType="begin"/>
      </w:r>
      <w:r w:rsidR="005E6D35" w:rsidRPr="00ED2224">
        <w:rPr>
          <w:sz w:val="20"/>
          <w:highlight w:val="yellow"/>
        </w:rPr>
        <w:instrText xml:space="preserve"> REF Eqn_CroppedHeight \h  \* MERGEFORMAT </w:instrText>
      </w:r>
      <w:r w:rsidR="005E6D35" w:rsidRPr="00ED2224">
        <w:rPr>
          <w:sz w:val="20"/>
          <w:highlight w:val="yellow"/>
        </w:rPr>
      </w:r>
      <w:r w:rsidR="005E6D35" w:rsidRPr="00ED2224">
        <w:rPr>
          <w:sz w:val="20"/>
          <w:highlight w:val="yellow"/>
        </w:rPr>
        <w:fldChar w:fldCharType="separate"/>
      </w:r>
      <w:r w:rsidR="005E6D35" w:rsidRPr="00ED2224">
        <w:rPr>
          <w:sz w:val="20"/>
          <w:highlight w:val="yellow"/>
          <w:cs/>
        </w:rPr>
        <w:t>‎</w:t>
      </w:r>
      <w:r w:rsidR="005E6D35" w:rsidRPr="00ED2224">
        <w:rPr>
          <w:sz w:val="20"/>
          <w:highlight w:val="yellow"/>
        </w:rPr>
        <w:t>7-24</w:t>
      </w:r>
      <w:r w:rsidR="005E6D35" w:rsidRPr="00ED2224">
        <w:rPr>
          <w:sz w:val="20"/>
          <w:highlight w:val="yellow"/>
        </w:rPr>
        <w:fldChar w:fldCharType="end"/>
      </w:r>
      <w:r w:rsidR="005E6D35" w:rsidRPr="00ED2224">
        <w:rPr>
          <w:sz w:val="20"/>
          <w:highlight w:val="yellow"/>
        </w:rPr>
        <w:t>, respectively.</w:t>
      </w:r>
    </w:p>
    <w:p w14:paraId="65044295"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 xml:space="preserve">Luma sample array CroppedYPic and chroma sample arrays CroppedCbPic and CroppedCrPic </w:t>
      </w:r>
      <w:r w:rsidRPr="00EF1776">
        <w:rPr>
          <w:rFonts w:eastAsia="宋体"/>
          <w:noProof/>
          <w:sz w:val="20"/>
          <w:highlight w:val="yellow"/>
        </w:rPr>
        <w:t>are set to be the 2-dimensional arrays of decoded sample values of the Y, Cb and Cr components, respectively, of the cropped decoded picture resulting from decoding the picture unit that includes the generative face video SEI message</w:t>
      </w:r>
      <w:r w:rsidRPr="00EF1776">
        <w:rPr>
          <w:rFonts w:eastAsia="宋体"/>
          <w:noProof/>
          <w:sz w:val="20"/>
          <w:highlight w:val="yellow"/>
          <w:lang w:val="en-CA"/>
        </w:rPr>
        <w:t>.</w:t>
      </w:r>
    </w:p>
    <w:p w14:paraId="6F7B2F15"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Y</w:t>
      </w:r>
      <w:r w:rsidRPr="00EF1776">
        <w:rPr>
          <w:rFonts w:eastAsia="宋体"/>
          <w:noProof/>
          <w:sz w:val="20"/>
          <w:highlight w:val="yellow"/>
          <w:lang w:val="en-CA"/>
        </w:rPr>
        <w:t xml:space="preserve"> is set equal to BitDepth</w:t>
      </w:r>
      <w:r w:rsidRPr="00EF1776">
        <w:rPr>
          <w:rFonts w:eastAsia="宋体"/>
          <w:noProof/>
          <w:sz w:val="20"/>
          <w:highlight w:val="yellow"/>
          <w:vertAlign w:val="subscript"/>
          <w:lang w:val="en-CA"/>
        </w:rPr>
        <w:t>Y</w:t>
      </w:r>
      <w:r w:rsidRPr="00EF1776">
        <w:rPr>
          <w:rFonts w:eastAsia="宋体"/>
          <w:noProof/>
          <w:sz w:val="20"/>
          <w:highlight w:val="yellow"/>
          <w:lang w:val="en-CA"/>
        </w:rPr>
        <w:t>.</w:t>
      </w:r>
    </w:p>
    <w:p w14:paraId="63CA3A7A"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C</w:t>
      </w:r>
      <w:r w:rsidRPr="00EF1776">
        <w:rPr>
          <w:rFonts w:eastAsia="宋体"/>
          <w:noProof/>
          <w:sz w:val="20"/>
          <w:highlight w:val="yellow"/>
          <w:lang w:val="en-CA"/>
        </w:rPr>
        <w:t xml:space="preserve"> is set equal to BitDepth</w:t>
      </w:r>
      <w:r w:rsidRPr="00EF1776">
        <w:rPr>
          <w:rFonts w:eastAsia="宋体"/>
          <w:noProof/>
          <w:sz w:val="20"/>
          <w:highlight w:val="yellow"/>
          <w:vertAlign w:val="subscript"/>
          <w:lang w:val="en-CA"/>
        </w:rPr>
        <w:t>C</w:t>
      </w:r>
      <w:r w:rsidRPr="00EF1776">
        <w:rPr>
          <w:rFonts w:eastAsia="宋体"/>
          <w:noProof/>
          <w:sz w:val="20"/>
          <w:highlight w:val="yellow"/>
          <w:lang w:val="en-CA"/>
        </w:rPr>
        <w:t>.</w:t>
      </w:r>
    </w:p>
    <w:p w14:paraId="60325247"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rPr>
      </w:pPr>
      <w:r w:rsidRPr="00EF1776">
        <w:rPr>
          <w:rFonts w:eastAsia="宋体"/>
          <w:noProof/>
          <w:sz w:val="20"/>
          <w:highlight w:val="yellow"/>
          <w:lang w:val="en-CA"/>
        </w:rPr>
        <w:t>–</w:t>
      </w:r>
      <w:r w:rsidRPr="00EF1776">
        <w:rPr>
          <w:rFonts w:eastAsia="宋体"/>
          <w:noProof/>
          <w:sz w:val="20"/>
          <w:highlight w:val="yellow"/>
          <w:lang w:val="en-CA"/>
        </w:rPr>
        <w:tab/>
      </w:r>
      <w:r w:rsidRPr="00EF1776">
        <w:rPr>
          <w:rFonts w:eastAsia="宋体"/>
          <w:noProof/>
          <w:sz w:val="20"/>
          <w:highlight w:val="yellow"/>
        </w:rPr>
        <w:t>ChromaFormatIdc is set equal to chroma_format_idc.</w:t>
      </w:r>
    </w:p>
    <w:p w14:paraId="058B6695" w14:textId="4EEF001A" w:rsidR="00AC2708" w:rsidRPr="00EF1776" w:rsidRDefault="00AC2708" w:rsidP="00AC2708">
      <w:pPr>
        <w:keepNext/>
        <w:tabs>
          <w:tab w:val="clear" w:pos="360"/>
          <w:tab w:val="clear" w:pos="1080"/>
          <w:tab w:val="clear" w:pos="1440"/>
          <w:tab w:val="clear" w:pos="1800"/>
          <w:tab w:val="left" w:pos="794"/>
          <w:tab w:val="left" w:pos="1191"/>
          <w:tab w:val="left" w:pos="1588"/>
          <w:tab w:val="left" w:pos="1985"/>
          <w:tab w:val="num" w:pos="2160"/>
        </w:tabs>
        <w:spacing w:before="181"/>
        <w:outlineLvl w:val="2"/>
        <w:rPr>
          <w:rFonts w:eastAsia="Malgun Gothic"/>
          <w:b/>
          <w:bCs/>
          <w:noProof/>
          <w:sz w:val="20"/>
          <w:highlight w:val="yellow"/>
          <w:lang w:val="en-CA"/>
        </w:rPr>
      </w:pPr>
      <w:r w:rsidRPr="00EF1776">
        <w:rPr>
          <w:rFonts w:eastAsia="Malgun Gothic"/>
          <w:b/>
          <w:bCs/>
          <w:noProof/>
          <w:sz w:val="20"/>
          <w:highlight w:val="yellow"/>
          <w:lang w:val="en-CA"/>
        </w:rPr>
        <w:t>D.</w:t>
      </w:r>
      <w:r>
        <w:rPr>
          <w:rFonts w:eastAsia="Malgun Gothic"/>
          <w:b/>
          <w:bCs/>
          <w:noProof/>
          <w:sz w:val="20"/>
          <w:highlight w:val="yellow"/>
          <w:lang w:val="en-CA"/>
        </w:rPr>
        <w:t>3</w:t>
      </w:r>
      <w:r w:rsidRPr="00EF1776">
        <w:rPr>
          <w:rFonts w:eastAsia="Malgun Gothic"/>
          <w:b/>
          <w:bCs/>
          <w:noProof/>
          <w:sz w:val="20"/>
          <w:highlight w:val="yellow"/>
          <w:lang w:val="en-CA"/>
        </w:rPr>
        <w:t>.</w:t>
      </w:r>
      <w:r>
        <w:rPr>
          <w:rFonts w:eastAsia="Malgun Gothic"/>
          <w:b/>
          <w:bCs/>
          <w:noProof/>
          <w:sz w:val="20"/>
          <w:highlight w:val="yellow"/>
          <w:lang w:val="en-CA"/>
        </w:rPr>
        <w:t>8</w:t>
      </w:r>
      <w:r w:rsidRPr="00EF1776">
        <w:rPr>
          <w:rFonts w:eastAsia="Malgun Gothic"/>
          <w:b/>
          <w:bCs/>
          <w:noProof/>
          <w:sz w:val="20"/>
          <w:highlight w:val="yellow"/>
          <w:lang w:val="en-CA"/>
        </w:rPr>
        <w:t xml:space="preserve"> Use of the generative face video enhancement SEI message</w:t>
      </w:r>
    </w:p>
    <w:p w14:paraId="4FEB0E1C"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rPr>
          <w:rFonts w:eastAsiaTheme="minorEastAsia" w:cstheme="minorBidi"/>
          <w:noProof/>
          <w:sz w:val="20"/>
          <w:highlight w:val="yellow"/>
          <w:lang w:val="en-CA" w:eastAsia="zh-CN"/>
        </w:rPr>
      </w:pPr>
      <w:r w:rsidRPr="00EF1776">
        <w:rPr>
          <w:rFonts w:cstheme="minorBidi"/>
          <w:noProof/>
          <w:sz w:val="20"/>
          <w:highlight w:val="yellow"/>
          <w:lang w:eastAsia="zh-CN"/>
        </w:rPr>
        <w:t>For purposes of interpretation of the generative face video enhancement SEI message, the following variables are specified:</w:t>
      </w:r>
    </w:p>
    <w:p w14:paraId="078939EB" w14:textId="3B8D97AF" w:rsidR="00AC2708" w:rsidRPr="00641649"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rPr>
      </w:pPr>
      <w:r w:rsidRPr="00EF1776">
        <w:rPr>
          <w:rFonts w:eastAsia="宋体"/>
          <w:noProof/>
          <w:sz w:val="20"/>
          <w:highlight w:val="yellow"/>
          <w:lang w:val="en-CA"/>
        </w:rPr>
        <w:t>–</w:t>
      </w:r>
      <w:r w:rsidRPr="00EF1776">
        <w:rPr>
          <w:rFonts w:eastAsia="宋体"/>
          <w:noProof/>
          <w:sz w:val="20"/>
          <w:highlight w:val="yellow"/>
          <w:lang w:val="en-CA"/>
        </w:rPr>
        <w:tab/>
      </w:r>
      <w:proofErr w:type="spellStart"/>
      <w:r w:rsidR="005E6D35" w:rsidRPr="00EB6F53">
        <w:rPr>
          <w:sz w:val="20"/>
          <w:highlight w:val="yellow"/>
        </w:rPr>
        <w:t>CroppedWidth</w:t>
      </w:r>
      <w:proofErr w:type="spellEnd"/>
      <w:r w:rsidR="005E6D35" w:rsidRPr="00EB6F53">
        <w:rPr>
          <w:sz w:val="20"/>
          <w:highlight w:val="yellow"/>
        </w:rPr>
        <w:t xml:space="preserve"> and </w:t>
      </w:r>
      <w:proofErr w:type="spellStart"/>
      <w:r w:rsidR="005E6D35" w:rsidRPr="00EB6F53">
        <w:rPr>
          <w:sz w:val="20"/>
          <w:highlight w:val="yellow"/>
        </w:rPr>
        <w:t>CroppedHeight</w:t>
      </w:r>
      <w:proofErr w:type="spellEnd"/>
      <w:r w:rsidR="005E6D35" w:rsidRPr="00EB6F53">
        <w:rPr>
          <w:sz w:val="20"/>
          <w:highlight w:val="yellow"/>
        </w:rPr>
        <w:t>, set as specified by Equations </w:t>
      </w:r>
      <w:r w:rsidR="005E6D35" w:rsidRPr="00EB6F53">
        <w:rPr>
          <w:sz w:val="20"/>
          <w:highlight w:val="yellow"/>
        </w:rPr>
        <w:fldChar w:fldCharType="begin"/>
      </w:r>
      <w:r w:rsidR="005E6D35" w:rsidRPr="00EB6F53">
        <w:rPr>
          <w:sz w:val="20"/>
          <w:highlight w:val="yellow"/>
        </w:rPr>
        <w:instrText xml:space="preserve"> REF Eqn_CroppedWidth \h  \* MERGEFORMAT </w:instrText>
      </w:r>
      <w:r w:rsidR="005E6D35" w:rsidRPr="00EB6F53">
        <w:rPr>
          <w:sz w:val="20"/>
          <w:highlight w:val="yellow"/>
        </w:rPr>
      </w:r>
      <w:r w:rsidR="005E6D35" w:rsidRPr="00EB6F53">
        <w:rPr>
          <w:sz w:val="20"/>
          <w:highlight w:val="yellow"/>
        </w:rPr>
        <w:fldChar w:fldCharType="separate"/>
      </w:r>
      <w:r w:rsidR="005E6D35" w:rsidRPr="00EB6F53">
        <w:rPr>
          <w:sz w:val="20"/>
          <w:highlight w:val="yellow"/>
          <w:cs/>
        </w:rPr>
        <w:t>‎</w:t>
      </w:r>
      <w:r w:rsidR="005E6D35" w:rsidRPr="00EB6F53">
        <w:rPr>
          <w:sz w:val="20"/>
          <w:highlight w:val="yellow"/>
        </w:rPr>
        <w:t>7-23</w:t>
      </w:r>
      <w:r w:rsidR="005E6D35" w:rsidRPr="00EB6F53">
        <w:rPr>
          <w:sz w:val="20"/>
          <w:highlight w:val="yellow"/>
        </w:rPr>
        <w:fldChar w:fldCharType="end"/>
      </w:r>
      <w:r w:rsidR="005E6D35" w:rsidRPr="00EB6F53">
        <w:rPr>
          <w:sz w:val="20"/>
          <w:highlight w:val="yellow"/>
        </w:rPr>
        <w:t xml:space="preserve"> and </w:t>
      </w:r>
      <w:r w:rsidR="005E6D35" w:rsidRPr="00EB6F53">
        <w:rPr>
          <w:sz w:val="20"/>
          <w:highlight w:val="yellow"/>
        </w:rPr>
        <w:fldChar w:fldCharType="begin"/>
      </w:r>
      <w:r w:rsidR="005E6D35" w:rsidRPr="00EB6F53">
        <w:rPr>
          <w:sz w:val="20"/>
          <w:highlight w:val="yellow"/>
        </w:rPr>
        <w:instrText xml:space="preserve"> REF Eqn_CroppedHeight \h  \* MERGEFORMAT </w:instrText>
      </w:r>
      <w:r w:rsidR="005E6D35" w:rsidRPr="00EB6F53">
        <w:rPr>
          <w:sz w:val="20"/>
          <w:highlight w:val="yellow"/>
        </w:rPr>
      </w:r>
      <w:r w:rsidR="005E6D35" w:rsidRPr="00EB6F53">
        <w:rPr>
          <w:sz w:val="20"/>
          <w:highlight w:val="yellow"/>
        </w:rPr>
        <w:fldChar w:fldCharType="separate"/>
      </w:r>
      <w:r w:rsidR="005E6D35" w:rsidRPr="00EB6F53">
        <w:rPr>
          <w:sz w:val="20"/>
          <w:highlight w:val="yellow"/>
          <w:cs/>
        </w:rPr>
        <w:t>‎</w:t>
      </w:r>
      <w:r w:rsidR="005E6D35" w:rsidRPr="00EB6F53">
        <w:rPr>
          <w:sz w:val="20"/>
          <w:highlight w:val="yellow"/>
        </w:rPr>
        <w:t>7-24</w:t>
      </w:r>
      <w:r w:rsidR="005E6D35" w:rsidRPr="00EB6F53">
        <w:rPr>
          <w:sz w:val="20"/>
          <w:highlight w:val="yellow"/>
        </w:rPr>
        <w:fldChar w:fldCharType="end"/>
      </w:r>
      <w:r w:rsidR="005E6D35" w:rsidRPr="00EB6F53">
        <w:rPr>
          <w:sz w:val="20"/>
          <w:highlight w:val="yellow"/>
        </w:rPr>
        <w:t>, respectively.</w:t>
      </w:r>
    </w:p>
    <w:p w14:paraId="367F9582" w14:textId="77777777" w:rsidR="00AC2708" w:rsidRPr="00EF1776"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Y</w:t>
      </w:r>
      <w:r w:rsidRPr="00EF1776">
        <w:rPr>
          <w:rFonts w:eastAsia="宋体"/>
          <w:noProof/>
          <w:sz w:val="20"/>
          <w:highlight w:val="yellow"/>
          <w:lang w:val="en-CA"/>
        </w:rPr>
        <w:t xml:space="preserve"> is set equal to BitDepth</w:t>
      </w:r>
      <w:r w:rsidRPr="00EF1776">
        <w:rPr>
          <w:rFonts w:eastAsia="宋体"/>
          <w:noProof/>
          <w:sz w:val="20"/>
          <w:highlight w:val="yellow"/>
          <w:vertAlign w:val="subscript"/>
          <w:lang w:val="en-CA"/>
        </w:rPr>
        <w:t>Y</w:t>
      </w:r>
      <w:r w:rsidRPr="00EF1776">
        <w:rPr>
          <w:rFonts w:eastAsia="宋体"/>
          <w:noProof/>
          <w:sz w:val="20"/>
          <w:highlight w:val="yellow"/>
          <w:lang w:val="en-CA"/>
        </w:rPr>
        <w:t>.</w:t>
      </w:r>
    </w:p>
    <w:p w14:paraId="695DB7CC" w14:textId="77777777" w:rsidR="005E6D35"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highlight w:val="yellow"/>
          <w:vertAlign w:val="subscript"/>
          <w:lang w:val="en-CA"/>
        </w:rPr>
      </w:pPr>
      <w:r w:rsidRPr="00EF1776">
        <w:rPr>
          <w:rFonts w:eastAsia="宋体"/>
          <w:noProof/>
          <w:sz w:val="20"/>
          <w:highlight w:val="yellow"/>
          <w:lang w:val="en-CA"/>
        </w:rPr>
        <w:t>–</w:t>
      </w:r>
      <w:r w:rsidRPr="00EF1776">
        <w:rPr>
          <w:rFonts w:eastAsia="宋体"/>
          <w:noProof/>
          <w:sz w:val="20"/>
          <w:highlight w:val="yellow"/>
          <w:lang w:val="en-CA"/>
        </w:rPr>
        <w:tab/>
        <w:t>BitDepth</w:t>
      </w:r>
      <w:r w:rsidRPr="00EF1776">
        <w:rPr>
          <w:rFonts w:eastAsia="宋体"/>
          <w:noProof/>
          <w:sz w:val="20"/>
          <w:highlight w:val="yellow"/>
          <w:vertAlign w:val="subscript"/>
          <w:lang w:val="en-CA"/>
        </w:rPr>
        <w:t>C</w:t>
      </w:r>
      <w:r w:rsidRPr="00EF1776">
        <w:rPr>
          <w:rFonts w:eastAsia="宋体"/>
          <w:noProof/>
          <w:sz w:val="20"/>
          <w:highlight w:val="yellow"/>
          <w:lang w:val="en-CA"/>
        </w:rPr>
        <w:t xml:space="preserve"> is set equal to BitDepth</w:t>
      </w:r>
      <w:r w:rsidRPr="00EF1776">
        <w:rPr>
          <w:rFonts w:eastAsia="宋体"/>
          <w:noProof/>
          <w:sz w:val="20"/>
          <w:highlight w:val="yellow"/>
          <w:vertAlign w:val="subscript"/>
          <w:lang w:val="en-CA"/>
        </w:rPr>
        <w:t>C</w:t>
      </w:r>
    </w:p>
    <w:p w14:paraId="57976B5A" w14:textId="4B9334CF" w:rsidR="00AC2708" w:rsidRDefault="00AC2708" w:rsidP="00AC2708">
      <w:pPr>
        <w:tabs>
          <w:tab w:val="clear" w:pos="360"/>
          <w:tab w:val="clear" w:pos="720"/>
          <w:tab w:val="clear" w:pos="1080"/>
          <w:tab w:val="clear" w:pos="1440"/>
          <w:tab w:val="clear" w:pos="1800"/>
          <w:tab w:val="left" w:pos="794"/>
          <w:tab w:val="left" w:pos="1191"/>
          <w:tab w:val="left" w:pos="1588"/>
          <w:tab w:val="left" w:pos="1985"/>
        </w:tabs>
        <w:spacing w:line="240" w:lineRule="exact"/>
        <w:ind w:left="403" w:hanging="403"/>
        <w:rPr>
          <w:rFonts w:eastAsia="宋体"/>
          <w:noProof/>
          <w:sz w:val="20"/>
        </w:rPr>
      </w:pPr>
      <w:r w:rsidRPr="00EF1776">
        <w:rPr>
          <w:rFonts w:eastAsia="宋体"/>
          <w:noProof/>
          <w:sz w:val="20"/>
          <w:highlight w:val="yellow"/>
          <w:lang w:val="en-CA"/>
        </w:rPr>
        <w:t>–</w:t>
      </w:r>
      <w:r w:rsidRPr="00EF1776">
        <w:rPr>
          <w:rFonts w:eastAsia="宋体"/>
          <w:noProof/>
          <w:sz w:val="20"/>
          <w:highlight w:val="yellow"/>
          <w:lang w:val="en-CA"/>
        </w:rPr>
        <w:tab/>
      </w:r>
      <w:r w:rsidRPr="00EF1776">
        <w:rPr>
          <w:rFonts w:eastAsia="宋体"/>
          <w:noProof/>
          <w:sz w:val="20"/>
          <w:highlight w:val="yellow"/>
        </w:rPr>
        <w:t>ChromaFormatIdc is set equal to chroma_format_idc.</w:t>
      </w:r>
    </w:p>
    <w:p w14:paraId="3C0C00A9" w14:textId="77777777" w:rsidR="00AC2708" w:rsidRPr="00EB6F53" w:rsidRDefault="00AC2708" w:rsidP="00EB6F53">
      <w:pPr>
        <w:rPr>
          <w:rFonts w:eastAsia="等线"/>
          <w:lang w:val="en-CA" w:eastAsia="zh-CN"/>
        </w:rPr>
      </w:pPr>
    </w:p>
    <w:p w14:paraId="5F0CF8E4" w14:textId="65DF69E6"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7A2A6D1B" w:rsidR="007F1F8B" w:rsidRPr="005B217D" w:rsidRDefault="00465BD5" w:rsidP="009234A5">
      <w:pPr>
        <w:rPr>
          <w:szCs w:val="22"/>
          <w:lang w:val="en-CA"/>
        </w:rPr>
      </w:pPr>
      <w:r>
        <w:rPr>
          <w:b/>
          <w:szCs w:val="22"/>
          <w:lang w:val="en-CA"/>
        </w:rPr>
        <w:t>Alibaba Group</w:t>
      </w:r>
      <w:r w:rsidR="009E7022" w:rsidRPr="009E7022">
        <w:rPr>
          <w:b/>
          <w:szCs w:val="22"/>
          <w:lang w:val="en-CA"/>
        </w:rPr>
        <w:t xml:space="preserve">, Dolby Laboratories, Inc., </w:t>
      </w:r>
      <w:proofErr w:type="spellStart"/>
      <w:r w:rsidR="00991C3D" w:rsidRPr="002E2C8F">
        <w:rPr>
          <w:b/>
          <w:szCs w:val="22"/>
        </w:rPr>
        <w:t>Xidian</w:t>
      </w:r>
      <w:proofErr w:type="spellEnd"/>
      <w:r w:rsidR="00991C3D" w:rsidRPr="002E2C8F">
        <w:rPr>
          <w:b/>
          <w:szCs w:val="22"/>
        </w:rPr>
        <w:t xml:space="preserve"> University</w:t>
      </w:r>
      <w:r w:rsidR="00EB6F53" w:rsidRPr="002E2C8F">
        <w:rPr>
          <w:b/>
          <w:szCs w:val="22"/>
        </w:rPr>
        <w:t xml:space="preserve">, </w:t>
      </w:r>
      <w:proofErr w:type="spellStart"/>
      <w:r w:rsidR="00EB6F53" w:rsidRPr="0034778F">
        <w:rPr>
          <w:b/>
          <w:szCs w:val="22"/>
          <w:lang w:val="en-CA"/>
        </w:rPr>
        <w:t>Bytedance</w:t>
      </w:r>
      <w:proofErr w:type="spellEnd"/>
      <w:r w:rsidR="00EB6F53" w:rsidRPr="0034778F">
        <w:rPr>
          <w:b/>
          <w:szCs w:val="22"/>
          <w:lang w:val="en-CA"/>
        </w:rPr>
        <w:t xml:space="preserve"> Inc., </w:t>
      </w:r>
      <w:r w:rsidR="0034778F" w:rsidRPr="002E2C8F">
        <w:rPr>
          <w:rFonts w:eastAsia="等线"/>
          <w:b/>
          <w:szCs w:val="22"/>
          <w:lang w:val="en-CA" w:eastAsia="zh-CN"/>
        </w:rPr>
        <w:t>Panasonic</w:t>
      </w:r>
      <w:r w:rsidR="00AD075F">
        <w:rPr>
          <w:rFonts w:eastAsia="等线" w:hint="eastAsia"/>
          <w:b/>
          <w:szCs w:val="22"/>
          <w:lang w:val="en-CA" w:eastAsia="zh-CN"/>
        </w:rPr>
        <w:t xml:space="preserve"> and Shanghai Jiao Tong University</w:t>
      </w:r>
      <w:r w:rsidR="00B85ECD">
        <w:rPr>
          <w:b/>
          <w:szCs w:val="22"/>
          <w:lang w:val="en-CA"/>
        </w:rPr>
        <w:t xml:space="preserve"> </w:t>
      </w:r>
      <w:r w:rsidR="00EF1776">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2B10D" w14:textId="77777777" w:rsidR="008C1E7E" w:rsidRDefault="008C1E7E">
      <w:r>
        <w:separator/>
      </w:r>
    </w:p>
  </w:endnote>
  <w:endnote w:type="continuationSeparator" w:id="0">
    <w:p w14:paraId="352F379F" w14:textId="77777777" w:rsidR="008C1E7E" w:rsidRDefault="008C1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2C3686A"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310FDA">
      <w:rPr>
        <w:rStyle w:val="a5"/>
        <w:noProof/>
      </w:rPr>
      <w:t>2025-03-19</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82B30" w14:textId="77777777" w:rsidR="008C1E7E" w:rsidRDefault="008C1E7E">
      <w:r>
        <w:separator/>
      </w:r>
    </w:p>
  </w:footnote>
  <w:footnote w:type="continuationSeparator" w:id="0">
    <w:p w14:paraId="336D99DE" w14:textId="77777777" w:rsidR="008C1E7E" w:rsidRDefault="008C1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4B55"/>
    <w:rsid w:val="000308A3"/>
    <w:rsid w:val="000311BD"/>
    <w:rsid w:val="0004543A"/>
    <w:rsid w:val="000458BC"/>
    <w:rsid w:val="00045C41"/>
    <w:rsid w:val="00046C03"/>
    <w:rsid w:val="00057743"/>
    <w:rsid w:val="00065039"/>
    <w:rsid w:val="0007614F"/>
    <w:rsid w:val="00081398"/>
    <w:rsid w:val="00084393"/>
    <w:rsid w:val="000865E1"/>
    <w:rsid w:val="00091059"/>
    <w:rsid w:val="00092AF4"/>
    <w:rsid w:val="00094479"/>
    <w:rsid w:val="00094BAB"/>
    <w:rsid w:val="000962AC"/>
    <w:rsid w:val="000A51BB"/>
    <w:rsid w:val="000B0C0F"/>
    <w:rsid w:val="000B1C6B"/>
    <w:rsid w:val="000B4142"/>
    <w:rsid w:val="000B4FF9"/>
    <w:rsid w:val="000C09AC"/>
    <w:rsid w:val="000C228D"/>
    <w:rsid w:val="000C2BAA"/>
    <w:rsid w:val="000C4CAC"/>
    <w:rsid w:val="000C5F4C"/>
    <w:rsid w:val="000D7603"/>
    <w:rsid w:val="000E00F3"/>
    <w:rsid w:val="000F158C"/>
    <w:rsid w:val="000F778B"/>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5A94"/>
    <w:rsid w:val="001F6A5E"/>
    <w:rsid w:val="002055A6"/>
    <w:rsid w:val="00206460"/>
    <w:rsid w:val="002069B4"/>
    <w:rsid w:val="00215DFC"/>
    <w:rsid w:val="002170AD"/>
    <w:rsid w:val="002212DF"/>
    <w:rsid w:val="00222CD4"/>
    <w:rsid w:val="00225016"/>
    <w:rsid w:val="002253CA"/>
    <w:rsid w:val="002264A6"/>
    <w:rsid w:val="0022751E"/>
    <w:rsid w:val="00227BA7"/>
    <w:rsid w:val="0023011C"/>
    <w:rsid w:val="002375C1"/>
    <w:rsid w:val="00244C13"/>
    <w:rsid w:val="00247E1E"/>
    <w:rsid w:val="00255E54"/>
    <w:rsid w:val="00263398"/>
    <w:rsid w:val="00263B99"/>
    <w:rsid w:val="002647D8"/>
    <w:rsid w:val="00266F06"/>
    <w:rsid w:val="00275BCF"/>
    <w:rsid w:val="00280613"/>
    <w:rsid w:val="00286702"/>
    <w:rsid w:val="00291E36"/>
    <w:rsid w:val="00292257"/>
    <w:rsid w:val="002929DE"/>
    <w:rsid w:val="00293895"/>
    <w:rsid w:val="002A54E0"/>
    <w:rsid w:val="002B1595"/>
    <w:rsid w:val="002B191D"/>
    <w:rsid w:val="002B2E83"/>
    <w:rsid w:val="002C0E0B"/>
    <w:rsid w:val="002C7D7E"/>
    <w:rsid w:val="002D0AF6"/>
    <w:rsid w:val="002E2C8F"/>
    <w:rsid w:val="002F084B"/>
    <w:rsid w:val="002F164D"/>
    <w:rsid w:val="003021BC"/>
    <w:rsid w:val="00306206"/>
    <w:rsid w:val="00310FDA"/>
    <w:rsid w:val="00312B8C"/>
    <w:rsid w:val="00317D85"/>
    <w:rsid w:val="003246D4"/>
    <w:rsid w:val="00327C56"/>
    <w:rsid w:val="003315A1"/>
    <w:rsid w:val="003373EC"/>
    <w:rsid w:val="00342FF4"/>
    <w:rsid w:val="00344E5A"/>
    <w:rsid w:val="00346148"/>
    <w:rsid w:val="0034778F"/>
    <w:rsid w:val="003669EA"/>
    <w:rsid w:val="003706CC"/>
    <w:rsid w:val="00377389"/>
    <w:rsid w:val="00377710"/>
    <w:rsid w:val="003855CC"/>
    <w:rsid w:val="003935DC"/>
    <w:rsid w:val="003A25F5"/>
    <w:rsid w:val="003A2D8E"/>
    <w:rsid w:val="003A7CE6"/>
    <w:rsid w:val="003C0A3C"/>
    <w:rsid w:val="003C20E4"/>
    <w:rsid w:val="003C369D"/>
    <w:rsid w:val="003D6342"/>
    <w:rsid w:val="003E6F90"/>
    <w:rsid w:val="003E73ED"/>
    <w:rsid w:val="003F5D0F"/>
    <w:rsid w:val="004115F1"/>
    <w:rsid w:val="00414101"/>
    <w:rsid w:val="004215E8"/>
    <w:rsid w:val="004219CF"/>
    <w:rsid w:val="004234F0"/>
    <w:rsid w:val="00427EEC"/>
    <w:rsid w:val="00433DDB"/>
    <w:rsid w:val="00435A29"/>
    <w:rsid w:val="00437619"/>
    <w:rsid w:val="004642E1"/>
    <w:rsid w:val="00465A1E"/>
    <w:rsid w:val="00465BD5"/>
    <w:rsid w:val="0046797E"/>
    <w:rsid w:val="00477ACF"/>
    <w:rsid w:val="004830DB"/>
    <w:rsid w:val="0049445A"/>
    <w:rsid w:val="004957D9"/>
    <w:rsid w:val="004A2A63"/>
    <w:rsid w:val="004B210C"/>
    <w:rsid w:val="004B6170"/>
    <w:rsid w:val="004D405F"/>
    <w:rsid w:val="004E2000"/>
    <w:rsid w:val="004E281C"/>
    <w:rsid w:val="004E4F4F"/>
    <w:rsid w:val="004E6789"/>
    <w:rsid w:val="004F03CF"/>
    <w:rsid w:val="004F61E3"/>
    <w:rsid w:val="00502E10"/>
    <w:rsid w:val="0050354E"/>
    <w:rsid w:val="0051015C"/>
    <w:rsid w:val="00516CF1"/>
    <w:rsid w:val="00524C02"/>
    <w:rsid w:val="00531AE9"/>
    <w:rsid w:val="00536188"/>
    <w:rsid w:val="00550A66"/>
    <w:rsid w:val="00555C5D"/>
    <w:rsid w:val="00567EC7"/>
    <w:rsid w:val="00570013"/>
    <w:rsid w:val="005730D1"/>
    <w:rsid w:val="005753EC"/>
    <w:rsid w:val="005801A2"/>
    <w:rsid w:val="00581BF8"/>
    <w:rsid w:val="005952A5"/>
    <w:rsid w:val="005A33A1"/>
    <w:rsid w:val="005B050E"/>
    <w:rsid w:val="005B217D"/>
    <w:rsid w:val="005B4076"/>
    <w:rsid w:val="005C385F"/>
    <w:rsid w:val="005C7C26"/>
    <w:rsid w:val="005D5292"/>
    <w:rsid w:val="005D7615"/>
    <w:rsid w:val="005E1AC6"/>
    <w:rsid w:val="005E37F0"/>
    <w:rsid w:val="005E3F2B"/>
    <w:rsid w:val="005E6D35"/>
    <w:rsid w:val="005F1E1E"/>
    <w:rsid w:val="005F6F1B"/>
    <w:rsid w:val="00602316"/>
    <w:rsid w:val="006038BC"/>
    <w:rsid w:val="00607AE1"/>
    <w:rsid w:val="00615995"/>
    <w:rsid w:val="00616155"/>
    <w:rsid w:val="00624B33"/>
    <w:rsid w:val="0063041A"/>
    <w:rsid w:val="00630AA2"/>
    <w:rsid w:val="006314AB"/>
    <w:rsid w:val="00631D8B"/>
    <w:rsid w:val="00641649"/>
    <w:rsid w:val="00642AAE"/>
    <w:rsid w:val="00646707"/>
    <w:rsid w:val="00657F7E"/>
    <w:rsid w:val="00662E58"/>
    <w:rsid w:val="006637F2"/>
    <w:rsid w:val="006642A5"/>
    <w:rsid w:val="00664DCF"/>
    <w:rsid w:val="00677CC6"/>
    <w:rsid w:val="006A0E5C"/>
    <w:rsid w:val="006A48E6"/>
    <w:rsid w:val="006C5D39"/>
    <w:rsid w:val="006C6F00"/>
    <w:rsid w:val="006D6D9B"/>
    <w:rsid w:val="006E2810"/>
    <w:rsid w:val="006E5417"/>
    <w:rsid w:val="006F0794"/>
    <w:rsid w:val="006F2822"/>
    <w:rsid w:val="006F6E01"/>
    <w:rsid w:val="006F7528"/>
    <w:rsid w:val="006F771F"/>
    <w:rsid w:val="007023DE"/>
    <w:rsid w:val="00712F60"/>
    <w:rsid w:val="00720E3B"/>
    <w:rsid w:val="00725FFC"/>
    <w:rsid w:val="0073249C"/>
    <w:rsid w:val="00735925"/>
    <w:rsid w:val="0074393F"/>
    <w:rsid w:val="00745F6B"/>
    <w:rsid w:val="00750B67"/>
    <w:rsid w:val="0075175B"/>
    <w:rsid w:val="0075585E"/>
    <w:rsid w:val="00770571"/>
    <w:rsid w:val="007768FF"/>
    <w:rsid w:val="00777075"/>
    <w:rsid w:val="007824D3"/>
    <w:rsid w:val="00796EE3"/>
    <w:rsid w:val="007A7D29"/>
    <w:rsid w:val="007B4AB8"/>
    <w:rsid w:val="007C081C"/>
    <w:rsid w:val="007D1181"/>
    <w:rsid w:val="007D74F4"/>
    <w:rsid w:val="007E01A3"/>
    <w:rsid w:val="007E5B78"/>
    <w:rsid w:val="007F1508"/>
    <w:rsid w:val="007F1F8B"/>
    <w:rsid w:val="007F6205"/>
    <w:rsid w:val="007F67A1"/>
    <w:rsid w:val="00801A7B"/>
    <w:rsid w:val="00811C05"/>
    <w:rsid w:val="00814F76"/>
    <w:rsid w:val="008206C8"/>
    <w:rsid w:val="00837A5A"/>
    <w:rsid w:val="008443DD"/>
    <w:rsid w:val="0086387C"/>
    <w:rsid w:val="00872058"/>
    <w:rsid w:val="00874A6C"/>
    <w:rsid w:val="00876C65"/>
    <w:rsid w:val="00882F72"/>
    <w:rsid w:val="00893DC4"/>
    <w:rsid w:val="0089513A"/>
    <w:rsid w:val="008A147E"/>
    <w:rsid w:val="008A42F1"/>
    <w:rsid w:val="008A4B4C"/>
    <w:rsid w:val="008C1E7E"/>
    <w:rsid w:val="008C239F"/>
    <w:rsid w:val="008C60F8"/>
    <w:rsid w:val="008E3F3B"/>
    <w:rsid w:val="008E480C"/>
    <w:rsid w:val="00907757"/>
    <w:rsid w:val="009128F9"/>
    <w:rsid w:val="009212B0"/>
    <w:rsid w:val="00921FA1"/>
    <w:rsid w:val="009234A5"/>
    <w:rsid w:val="00924812"/>
    <w:rsid w:val="00925CE2"/>
    <w:rsid w:val="009278E4"/>
    <w:rsid w:val="00933453"/>
    <w:rsid w:val="009336F7"/>
    <w:rsid w:val="0093636C"/>
    <w:rsid w:val="009374A7"/>
    <w:rsid w:val="00937F03"/>
    <w:rsid w:val="00941858"/>
    <w:rsid w:val="00955F6D"/>
    <w:rsid w:val="00977C16"/>
    <w:rsid w:val="0098551D"/>
    <w:rsid w:val="00985DCB"/>
    <w:rsid w:val="00991C3D"/>
    <w:rsid w:val="0099518F"/>
    <w:rsid w:val="009A523D"/>
    <w:rsid w:val="009B02A1"/>
    <w:rsid w:val="009B3361"/>
    <w:rsid w:val="009B7F3F"/>
    <w:rsid w:val="009C27FD"/>
    <w:rsid w:val="009D7CE6"/>
    <w:rsid w:val="009E448E"/>
    <w:rsid w:val="009E7022"/>
    <w:rsid w:val="009F496B"/>
    <w:rsid w:val="00A01439"/>
    <w:rsid w:val="00A02E61"/>
    <w:rsid w:val="00A05CFF"/>
    <w:rsid w:val="00A13048"/>
    <w:rsid w:val="00A31662"/>
    <w:rsid w:val="00A46843"/>
    <w:rsid w:val="00A50111"/>
    <w:rsid w:val="00A56B97"/>
    <w:rsid w:val="00A6090C"/>
    <w:rsid w:val="00A6093D"/>
    <w:rsid w:val="00A703CE"/>
    <w:rsid w:val="00A72017"/>
    <w:rsid w:val="00A767DC"/>
    <w:rsid w:val="00A76A6D"/>
    <w:rsid w:val="00A83253"/>
    <w:rsid w:val="00A86B99"/>
    <w:rsid w:val="00AA6E84"/>
    <w:rsid w:val="00AB1A1C"/>
    <w:rsid w:val="00AB4721"/>
    <w:rsid w:val="00AB7405"/>
    <w:rsid w:val="00AB75EF"/>
    <w:rsid w:val="00AC2708"/>
    <w:rsid w:val="00AC6B01"/>
    <w:rsid w:val="00AD05A8"/>
    <w:rsid w:val="00AD075F"/>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61E0"/>
    <w:rsid w:val="00B67BBA"/>
    <w:rsid w:val="00B73A2A"/>
    <w:rsid w:val="00B75A51"/>
    <w:rsid w:val="00B8190D"/>
    <w:rsid w:val="00B827C6"/>
    <w:rsid w:val="00B85ECD"/>
    <w:rsid w:val="00B90F2D"/>
    <w:rsid w:val="00B94B06"/>
    <w:rsid w:val="00B94C28"/>
    <w:rsid w:val="00BC10BA"/>
    <w:rsid w:val="00BC5AFD"/>
    <w:rsid w:val="00C00DDE"/>
    <w:rsid w:val="00C04F43"/>
    <w:rsid w:val="00C05271"/>
    <w:rsid w:val="00C0609D"/>
    <w:rsid w:val="00C115AB"/>
    <w:rsid w:val="00C11670"/>
    <w:rsid w:val="00C22690"/>
    <w:rsid w:val="00C26CCB"/>
    <w:rsid w:val="00C30249"/>
    <w:rsid w:val="00C315F6"/>
    <w:rsid w:val="00C35F74"/>
    <w:rsid w:val="00C3723B"/>
    <w:rsid w:val="00C42466"/>
    <w:rsid w:val="00C44A8E"/>
    <w:rsid w:val="00C606C9"/>
    <w:rsid w:val="00C80288"/>
    <w:rsid w:val="00C836F0"/>
    <w:rsid w:val="00C84003"/>
    <w:rsid w:val="00C90650"/>
    <w:rsid w:val="00C97D78"/>
    <w:rsid w:val="00CB19EA"/>
    <w:rsid w:val="00CC07FF"/>
    <w:rsid w:val="00CC2AAE"/>
    <w:rsid w:val="00CC5A42"/>
    <w:rsid w:val="00CD0EAB"/>
    <w:rsid w:val="00CD297F"/>
    <w:rsid w:val="00CD7DAE"/>
    <w:rsid w:val="00CE5E02"/>
    <w:rsid w:val="00CF34DB"/>
    <w:rsid w:val="00CF3917"/>
    <w:rsid w:val="00CF558F"/>
    <w:rsid w:val="00CF69E8"/>
    <w:rsid w:val="00D010C0"/>
    <w:rsid w:val="00D06B8B"/>
    <w:rsid w:val="00D073E2"/>
    <w:rsid w:val="00D10AA7"/>
    <w:rsid w:val="00D1511D"/>
    <w:rsid w:val="00D1555A"/>
    <w:rsid w:val="00D4295F"/>
    <w:rsid w:val="00D446EC"/>
    <w:rsid w:val="00D51BF0"/>
    <w:rsid w:val="00D531DB"/>
    <w:rsid w:val="00D55942"/>
    <w:rsid w:val="00D61B3D"/>
    <w:rsid w:val="00D74406"/>
    <w:rsid w:val="00D807BF"/>
    <w:rsid w:val="00D82FCC"/>
    <w:rsid w:val="00DA0A25"/>
    <w:rsid w:val="00DA17FC"/>
    <w:rsid w:val="00DA7887"/>
    <w:rsid w:val="00DB02BD"/>
    <w:rsid w:val="00DB1FC5"/>
    <w:rsid w:val="00DB2C26"/>
    <w:rsid w:val="00DB45C3"/>
    <w:rsid w:val="00DD02F4"/>
    <w:rsid w:val="00DD6622"/>
    <w:rsid w:val="00DE1C7C"/>
    <w:rsid w:val="00DE2F74"/>
    <w:rsid w:val="00DE6B43"/>
    <w:rsid w:val="00E008FA"/>
    <w:rsid w:val="00E02475"/>
    <w:rsid w:val="00E041C6"/>
    <w:rsid w:val="00E11923"/>
    <w:rsid w:val="00E207D8"/>
    <w:rsid w:val="00E262D4"/>
    <w:rsid w:val="00E36250"/>
    <w:rsid w:val="00E36841"/>
    <w:rsid w:val="00E37896"/>
    <w:rsid w:val="00E47F2D"/>
    <w:rsid w:val="00E54511"/>
    <w:rsid w:val="00E60EDC"/>
    <w:rsid w:val="00E61DAC"/>
    <w:rsid w:val="00E72B80"/>
    <w:rsid w:val="00E75FE3"/>
    <w:rsid w:val="00E86C4C"/>
    <w:rsid w:val="00E907A3"/>
    <w:rsid w:val="00EA5AE0"/>
    <w:rsid w:val="00EB14FB"/>
    <w:rsid w:val="00EB56E1"/>
    <w:rsid w:val="00EB6F53"/>
    <w:rsid w:val="00EB7AB1"/>
    <w:rsid w:val="00EC32BD"/>
    <w:rsid w:val="00ED536F"/>
    <w:rsid w:val="00EE326F"/>
    <w:rsid w:val="00EE5E9A"/>
    <w:rsid w:val="00EE7CD8"/>
    <w:rsid w:val="00EF1776"/>
    <w:rsid w:val="00EF37F6"/>
    <w:rsid w:val="00EF48CC"/>
    <w:rsid w:val="00F00801"/>
    <w:rsid w:val="00F03979"/>
    <w:rsid w:val="00F03F7F"/>
    <w:rsid w:val="00F2488D"/>
    <w:rsid w:val="00F519D5"/>
    <w:rsid w:val="00F601A0"/>
    <w:rsid w:val="00F712E9"/>
    <w:rsid w:val="00F73032"/>
    <w:rsid w:val="00F82541"/>
    <w:rsid w:val="00F82AD3"/>
    <w:rsid w:val="00F848FC"/>
    <w:rsid w:val="00F906F6"/>
    <w:rsid w:val="00F9282A"/>
    <w:rsid w:val="00F96BAD"/>
    <w:rsid w:val="00FA139D"/>
    <w:rsid w:val="00FA60F5"/>
    <w:rsid w:val="00FB0E84"/>
    <w:rsid w:val="00FB6534"/>
    <w:rsid w:val="00FC2405"/>
    <w:rsid w:val="00FD01C2"/>
    <w:rsid w:val="00FE595C"/>
    <w:rsid w:val="00FF0CE3"/>
    <w:rsid w:val="00FF3D09"/>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table" w:styleId="ad">
    <w:name w:val="Table Grid"/>
    <w:basedOn w:val="a1"/>
    <w:rsid w:val="006F7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aption"/>
    <w:basedOn w:val="a"/>
    <w:next w:val="a"/>
    <w:unhideWhenUsed/>
    <w:qFormat/>
    <w:rsid w:val="00286702"/>
    <w:pPr>
      <w:spacing w:before="0" w:after="200"/>
    </w:pPr>
    <w:rPr>
      <w:i/>
      <w:iCs/>
      <w:color w:val="44546A" w:themeColor="text2"/>
      <w:sz w:val="18"/>
      <w:szCs w:val="18"/>
    </w:rPr>
  </w:style>
  <w:style w:type="paragraph" w:customStyle="1" w:styleId="Annex3">
    <w:name w:val="Annex 3"/>
    <w:basedOn w:val="a"/>
    <w:next w:val="a"/>
    <w:link w:val="Annex3Char2"/>
    <w:qFormat/>
    <w:rsid w:val="00F8254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F82541"/>
    <w:rPr>
      <w:rFonts w:eastAsia="Malgun Gothic"/>
      <w:b/>
      <w:bCs/>
      <w:lang w:val="en-GB"/>
    </w:rPr>
  </w:style>
  <w:style w:type="character" w:styleId="af">
    <w:name w:val="annotation reference"/>
    <w:basedOn w:val="a0"/>
    <w:rsid w:val="00A86B99"/>
    <w:rPr>
      <w:sz w:val="16"/>
      <w:szCs w:val="16"/>
    </w:rPr>
  </w:style>
  <w:style w:type="paragraph" w:styleId="af0">
    <w:name w:val="annotation text"/>
    <w:basedOn w:val="a"/>
    <w:link w:val="af1"/>
    <w:rsid w:val="00A86B99"/>
    <w:rPr>
      <w:sz w:val="20"/>
    </w:rPr>
  </w:style>
  <w:style w:type="character" w:customStyle="1" w:styleId="af1">
    <w:name w:val="批注文字 字符"/>
    <w:basedOn w:val="a0"/>
    <w:link w:val="af0"/>
    <w:rsid w:val="00A86B99"/>
  </w:style>
  <w:style w:type="paragraph" w:styleId="af2">
    <w:name w:val="annotation subject"/>
    <w:basedOn w:val="af0"/>
    <w:next w:val="af0"/>
    <w:link w:val="af3"/>
    <w:semiHidden/>
    <w:unhideWhenUsed/>
    <w:rsid w:val="00A86B99"/>
    <w:rPr>
      <w:b/>
      <w:bCs/>
    </w:rPr>
  </w:style>
  <w:style w:type="character" w:customStyle="1" w:styleId="af3">
    <w:name w:val="批注主题 字符"/>
    <w:basedOn w:val="af1"/>
    <w:link w:val="af2"/>
    <w:semiHidden/>
    <w:rsid w:val="00A86B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134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3607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E61EE-975E-4BF2-8671-212F74298C79}">
  <ds:schemaRefs>
    <ds:schemaRef ds:uri="http://schemas.openxmlformats.org/officeDocument/2006/bibliography"/>
  </ds:schemaRefs>
</ds:datastoreItem>
</file>

<file path=docMetadata/LabelInfo.xml><?xml version="1.0" encoding="utf-8"?>
<clbl:labelList xmlns:clbl="http://schemas.microsoft.com/office/2020/mipLabelMetadata">
  <clbl:label id="{4863f5d6-4760-4589-be9c-42f82e075739}" enabled="0" method="" siteId="{4863f5d6-4760-4589-be9c-42f82e075739}"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1627</Words>
  <Characters>9277</Characters>
  <Application>Microsoft Office Word</Application>
  <DocSecurity>0</DocSecurity>
  <Lines>77</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10883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Chen Jie_r3</cp:lastModifiedBy>
  <cp:revision>29</cp:revision>
  <cp:lastPrinted>1900-01-01T08:00:00Z</cp:lastPrinted>
  <dcterms:created xsi:type="dcterms:W3CDTF">2025-03-19T08:20:00Z</dcterms:created>
  <dcterms:modified xsi:type="dcterms:W3CDTF">2025-03-19T09:55:00Z</dcterms:modified>
</cp:coreProperties>
</file>