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7D27AF" w14:paraId="7E96CA4B" w14:textId="77777777" w:rsidTr="000962AC">
        <w:tc>
          <w:tcPr>
            <w:tcW w:w="6300" w:type="dxa"/>
          </w:tcPr>
          <w:bookmarkStart w:id="0" w:name="_Hlk123686433"/>
          <w:bookmarkEnd w:id="0"/>
          <w:p w14:paraId="0A6FEBB0" w14:textId="77777777" w:rsidR="00BD6331" w:rsidRPr="007D27AF" w:rsidRDefault="00BD6331" w:rsidP="00BD633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D27AF"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60290" behindDoc="0" locked="0" layoutInCell="1" allowOverlap="1" wp14:anchorId="0D3AD3D6" wp14:editId="24DD7CB4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DC8492" id="Group 2" o:spid="_x0000_s1026" style="position:absolute;margin-left:-4.15pt;margin-top:-27.5pt;width:23.3pt;height:24.6pt;z-index:25166029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7D27AF"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62338" behindDoc="0" locked="0" layoutInCell="1" allowOverlap="1" wp14:anchorId="6005D590" wp14:editId="5ADEDCC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27AF"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61314" behindDoc="0" locked="0" layoutInCell="1" allowOverlap="1" wp14:anchorId="32C9054E" wp14:editId="64DD459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27AF">
              <w:rPr>
                <w:b/>
                <w:szCs w:val="22"/>
                <w:lang w:val="en-CA"/>
              </w:rPr>
              <w:t>Joint Video Experts Team (JVET)</w:t>
            </w:r>
          </w:p>
          <w:p w14:paraId="02B16BC0" w14:textId="77777777" w:rsidR="00BD6331" w:rsidRPr="007D27AF" w:rsidRDefault="00BD6331" w:rsidP="00BD633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D27AF"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19908E82" w14:textId="51457990" w:rsidR="00E61DAC" w:rsidRPr="007D27AF" w:rsidRDefault="00441181" w:rsidP="00BD6331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D27AF">
              <w:t>38th Meeting</w:t>
            </w:r>
            <w:r w:rsidRPr="007D27AF">
              <w:rPr>
                <w:lang w:val="en-CA"/>
              </w:rPr>
              <w:t>, by teleconference, 26 March – 4 April 2025</w:t>
            </w:r>
          </w:p>
        </w:tc>
        <w:tc>
          <w:tcPr>
            <w:tcW w:w="3060" w:type="dxa"/>
          </w:tcPr>
          <w:p w14:paraId="59B7E346" w14:textId="2AD263C0" w:rsidR="008A4B4C" w:rsidRPr="007D27AF" w:rsidRDefault="00E61DAC" w:rsidP="00536188">
            <w:pPr>
              <w:tabs>
                <w:tab w:val="left" w:pos="7200"/>
              </w:tabs>
              <w:rPr>
                <w:u w:val="single"/>
              </w:rPr>
            </w:pPr>
            <w:r w:rsidRPr="007D27AF">
              <w:rPr>
                <w:lang w:val="en-CA"/>
              </w:rPr>
              <w:t>Document</w:t>
            </w:r>
            <w:r w:rsidR="006C5D39" w:rsidRPr="007D27AF">
              <w:rPr>
                <w:lang w:val="en-CA"/>
              </w:rPr>
              <w:t xml:space="preserve">: </w:t>
            </w:r>
            <w:r w:rsidR="009D7CE6" w:rsidRPr="007D27AF">
              <w:rPr>
                <w:lang w:val="en-CA"/>
              </w:rPr>
              <w:t>JVET</w:t>
            </w:r>
            <w:r w:rsidRPr="007D27AF">
              <w:rPr>
                <w:lang w:val="en-CA"/>
              </w:rPr>
              <w:t>-</w:t>
            </w:r>
            <w:r w:rsidR="002B032E" w:rsidRPr="007D27AF">
              <w:rPr>
                <w:rFonts w:eastAsia="等线"/>
                <w:lang w:val="en-CA" w:eastAsia="zh-CN"/>
              </w:rPr>
              <w:t>A</w:t>
            </w:r>
            <w:r w:rsidR="00441181" w:rsidRPr="007D27AF">
              <w:rPr>
                <w:rFonts w:eastAsia="等线"/>
                <w:lang w:val="en-CA" w:eastAsia="zh-CN"/>
              </w:rPr>
              <w:t>L</w:t>
            </w:r>
            <w:r w:rsidR="00863F18" w:rsidRPr="007D27AF">
              <w:rPr>
                <w:rFonts w:eastAsia="等线"/>
                <w:lang w:val="en-CA" w:eastAsia="zh-CN"/>
              </w:rPr>
              <w:t>0</w:t>
            </w:r>
            <w:r w:rsidR="00E93F5B">
              <w:rPr>
                <w:rFonts w:eastAsia="等线"/>
                <w:lang w:val="en-CA" w:eastAsia="zh-CN"/>
              </w:rPr>
              <w:t>147</w:t>
            </w:r>
            <w:r w:rsidR="003D4CF0" w:rsidRPr="007D27AF">
              <w:rPr>
                <w:rFonts w:eastAsia="等线"/>
                <w:lang w:val="en-CA" w:eastAsia="zh-CN"/>
              </w:rPr>
              <w:t>-</w:t>
            </w:r>
            <w:r w:rsidR="00B46C81" w:rsidRPr="007D27AF">
              <w:rPr>
                <w:rFonts w:eastAsia="等线"/>
                <w:lang w:eastAsia="zh-CN"/>
              </w:rPr>
              <w:t>v</w:t>
            </w:r>
            <w:r w:rsidR="009B3C74" w:rsidRPr="007D27AF">
              <w:rPr>
                <w:rFonts w:eastAsia="等线"/>
                <w:lang w:eastAsia="zh-CN"/>
              </w:rPr>
              <w:t>1</w:t>
            </w:r>
          </w:p>
        </w:tc>
      </w:tr>
    </w:tbl>
    <w:p w14:paraId="79DBA597" w14:textId="77777777" w:rsidR="00E61DAC" w:rsidRPr="007D27AF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7D27AF" w:rsidRPr="007D27AF" w14:paraId="188D2B50" w14:textId="77777777" w:rsidTr="452E7274">
        <w:tc>
          <w:tcPr>
            <w:tcW w:w="1458" w:type="dxa"/>
          </w:tcPr>
          <w:p w14:paraId="7A6C85EB" w14:textId="77777777" w:rsidR="00E66ADD" w:rsidRPr="007D27AF" w:rsidRDefault="00E66ADD" w:rsidP="00E66ADD">
            <w:pPr>
              <w:spacing w:before="60" w:after="60"/>
              <w:rPr>
                <w:i/>
                <w:szCs w:val="22"/>
                <w:lang w:val="en-CA"/>
              </w:rPr>
            </w:pPr>
            <w:r w:rsidRPr="007D27AF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9DD38CB" w:rsidR="00E66ADD" w:rsidRPr="007D27AF" w:rsidRDefault="00E66ADD" w:rsidP="00E66ADD">
            <w:pPr>
              <w:spacing w:before="60" w:after="60"/>
              <w:rPr>
                <w:b/>
                <w:szCs w:val="22"/>
                <w:lang w:val="en-CA"/>
              </w:rPr>
            </w:pPr>
            <w:r w:rsidRPr="007D27AF">
              <w:rPr>
                <w:b/>
                <w:szCs w:val="22"/>
                <w:lang w:val="en-CA"/>
              </w:rPr>
              <w:t>AHG</w:t>
            </w:r>
            <w:r w:rsidR="00A74FCB" w:rsidRPr="007D27AF">
              <w:rPr>
                <w:b/>
                <w:szCs w:val="22"/>
                <w:lang w:val="en-CA"/>
              </w:rPr>
              <w:t>16</w:t>
            </w:r>
            <w:r w:rsidRPr="007D27AF">
              <w:rPr>
                <w:b/>
                <w:szCs w:val="22"/>
                <w:lang w:val="en-CA"/>
              </w:rPr>
              <w:t xml:space="preserve">: </w:t>
            </w:r>
            <w:r w:rsidR="00AB70A7" w:rsidRPr="007D27AF">
              <w:rPr>
                <w:b/>
                <w:szCs w:val="22"/>
                <w:lang w:val="en-CA"/>
              </w:rPr>
              <w:t>Refined</w:t>
            </w:r>
            <w:r w:rsidR="00285E64" w:rsidRPr="007D27AF">
              <w:rPr>
                <w:b/>
                <w:szCs w:val="22"/>
                <w:lang w:val="en-CA"/>
              </w:rPr>
              <w:t xml:space="preserve"> </w:t>
            </w:r>
            <w:r w:rsidR="00222ABF">
              <w:rPr>
                <w:b/>
                <w:szCs w:val="22"/>
                <w:lang w:val="en-CA"/>
              </w:rPr>
              <w:t>p</w:t>
            </w:r>
            <w:r w:rsidR="00285E64" w:rsidRPr="007D27AF">
              <w:rPr>
                <w:b/>
                <w:szCs w:val="22"/>
                <w:lang w:val="en-CA"/>
              </w:rPr>
              <w:t xml:space="preserve">arameter </w:t>
            </w:r>
            <w:r w:rsidR="00222ABF">
              <w:rPr>
                <w:b/>
                <w:szCs w:val="22"/>
                <w:lang w:val="en-CA"/>
              </w:rPr>
              <w:t>t</w:t>
            </w:r>
            <w:r w:rsidR="00285E64" w:rsidRPr="007D27AF">
              <w:rPr>
                <w:b/>
                <w:szCs w:val="22"/>
                <w:lang w:val="en-CA"/>
              </w:rPr>
              <w:t xml:space="preserve">ranslator of </w:t>
            </w:r>
            <w:r w:rsidR="00222ABF">
              <w:rPr>
                <w:b/>
                <w:szCs w:val="22"/>
                <w:lang w:val="en-CA"/>
              </w:rPr>
              <w:t>g</w:t>
            </w:r>
            <w:r w:rsidR="00285E64" w:rsidRPr="007D27AF">
              <w:rPr>
                <w:b/>
                <w:szCs w:val="22"/>
                <w:lang w:val="en-CA"/>
              </w:rPr>
              <w:t xml:space="preserve">enerative </w:t>
            </w:r>
            <w:r w:rsidR="00222ABF">
              <w:rPr>
                <w:b/>
                <w:szCs w:val="22"/>
                <w:lang w:val="en-CA"/>
              </w:rPr>
              <w:t>f</w:t>
            </w:r>
            <w:r w:rsidR="00285E64" w:rsidRPr="007D27AF">
              <w:rPr>
                <w:b/>
                <w:szCs w:val="22"/>
                <w:lang w:val="en-CA"/>
              </w:rPr>
              <w:t xml:space="preserve">ace </w:t>
            </w:r>
            <w:r w:rsidR="00222ABF">
              <w:rPr>
                <w:b/>
                <w:szCs w:val="22"/>
                <w:lang w:val="en-CA"/>
              </w:rPr>
              <w:t>v</w:t>
            </w:r>
            <w:r w:rsidR="00285E64" w:rsidRPr="007D27AF">
              <w:rPr>
                <w:b/>
                <w:szCs w:val="22"/>
                <w:lang w:val="en-CA"/>
              </w:rPr>
              <w:t xml:space="preserve">ideo </w:t>
            </w:r>
            <w:r w:rsidR="00222ABF">
              <w:rPr>
                <w:b/>
                <w:szCs w:val="22"/>
                <w:lang w:val="en-CA"/>
              </w:rPr>
              <w:t>c</w:t>
            </w:r>
            <w:r w:rsidR="00285E64" w:rsidRPr="007D27AF">
              <w:rPr>
                <w:b/>
                <w:szCs w:val="22"/>
                <w:lang w:val="en-CA"/>
              </w:rPr>
              <w:t>oding</w:t>
            </w:r>
          </w:p>
        </w:tc>
      </w:tr>
      <w:tr w:rsidR="007D27AF" w:rsidRPr="007D27AF" w14:paraId="3D8B01B2" w14:textId="77777777" w:rsidTr="452E7274">
        <w:tc>
          <w:tcPr>
            <w:tcW w:w="1458" w:type="dxa"/>
          </w:tcPr>
          <w:p w14:paraId="7AC356CE" w14:textId="77777777" w:rsidR="00E66ADD" w:rsidRPr="007D27AF" w:rsidRDefault="00E66ADD" w:rsidP="00E66ADD">
            <w:pPr>
              <w:spacing w:before="60" w:after="60"/>
              <w:rPr>
                <w:i/>
                <w:szCs w:val="22"/>
                <w:lang w:val="en-CA"/>
              </w:rPr>
            </w:pPr>
            <w:r w:rsidRPr="007D27AF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80C1252" w:rsidR="00E66ADD" w:rsidRPr="007D27AF" w:rsidRDefault="00E66ADD" w:rsidP="00E66ADD">
            <w:pPr>
              <w:spacing w:before="60" w:after="60"/>
              <w:rPr>
                <w:szCs w:val="22"/>
                <w:lang w:val="en-CA"/>
              </w:rPr>
            </w:pPr>
            <w:r w:rsidRPr="007D27AF">
              <w:rPr>
                <w:szCs w:val="22"/>
                <w:lang w:val="en-CA"/>
              </w:rPr>
              <w:t>Input document to JVET</w:t>
            </w:r>
          </w:p>
        </w:tc>
      </w:tr>
      <w:tr w:rsidR="007D27AF" w:rsidRPr="007D27AF" w14:paraId="7E6D99E3" w14:textId="77777777" w:rsidTr="452E7274">
        <w:tc>
          <w:tcPr>
            <w:tcW w:w="1458" w:type="dxa"/>
          </w:tcPr>
          <w:p w14:paraId="18CCDCD6" w14:textId="77777777" w:rsidR="00E66ADD" w:rsidRPr="007D27AF" w:rsidRDefault="00E66ADD" w:rsidP="00E66ADD">
            <w:pPr>
              <w:spacing w:before="60" w:after="60"/>
              <w:rPr>
                <w:i/>
                <w:szCs w:val="22"/>
                <w:lang w:val="en-CA"/>
              </w:rPr>
            </w:pPr>
            <w:r w:rsidRPr="007D27AF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DA374D9" w:rsidR="00E66ADD" w:rsidRPr="007D27AF" w:rsidRDefault="00E66ADD" w:rsidP="00E66ADD">
            <w:pPr>
              <w:spacing w:before="60" w:after="60"/>
              <w:rPr>
                <w:szCs w:val="22"/>
                <w:lang w:val="en-CA"/>
              </w:rPr>
            </w:pPr>
            <w:r w:rsidRPr="007D27AF">
              <w:rPr>
                <w:szCs w:val="22"/>
                <w:lang w:val="en-CA"/>
              </w:rPr>
              <w:t>Proposal</w:t>
            </w:r>
          </w:p>
        </w:tc>
      </w:tr>
      <w:tr w:rsidR="007D27AF" w:rsidRPr="007D27AF" w14:paraId="714CD808" w14:textId="77777777" w:rsidTr="452E7274">
        <w:tc>
          <w:tcPr>
            <w:tcW w:w="1458" w:type="dxa"/>
          </w:tcPr>
          <w:p w14:paraId="4DB59313" w14:textId="77777777" w:rsidR="00E66ADD" w:rsidRPr="007D27AF" w:rsidRDefault="00E66ADD" w:rsidP="00E66ADD">
            <w:pPr>
              <w:spacing w:before="60" w:after="60"/>
              <w:rPr>
                <w:i/>
                <w:szCs w:val="22"/>
                <w:lang w:val="en-CA"/>
              </w:rPr>
            </w:pPr>
            <w:r w:rsidRPr="007D27AF">
              <w:rPr>
                <w:i/>
                <w:szCs w:val="22"/>
                <w:lang w:val="en-CA"/>
              </w:rPr>
              <w:t>Author(s) or</w:t>
            </w:r>
            <w:r w:rsidRPr="007D27AF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650B4D9" w:rsidR="00E66ADD" w:rsidRPr="00F27EA3" w:rsidRDefault="00A74FCB" w:rsidP="00E66ADD">
            <w:pPr>
              <w:spacing w:before="60" w:after="60"/>
              <w:rPr>
                <w:rFonts w:eastAsia="等线"/>
                <w:szCs w:val="22"/>
                <w:lang w:val="fi-FI" w:eastAsia="zh-CN"/>
              </w:rPr>
            </w:pPr>
            <w:r w:rsidRPr="007D27AF">
              <w:rPr>
                <w:rFonts w:eastAsia="等线" w:hint="eastAsia"/>
                <w:szCs w:val="22"/>
                <w:lang w:val="fi-FI" w:eastAsia="zh-CN"/>
              </w:rPr>
              <w:t>S</w:t>
            </w:r>
            <w:r w:rsidRPr="007D27AF">
              <w:rPr>
                <w:rFonts w:eastAsia="等线"/>
                <w:szCs w:val="22"/>
                <w:lang w:val="fi-FI" w:eastAsia="zh-CN"/>
              </w:rPr>
              <w:t>hanzhi Yin</w:t>
            </w:r>
            <w:r w:rsidR="00F27EA3" w:rsidRPr="007D27AF">
              <w:rPr>
                <w:szCs w:val="22"/>
                <w:lang w:val="fi-FI"/>
              </w:rPr>
              <w:br/>
            </w:r>
            <w:r w:rsidR="00AC3547" w:rsidRPr="007D27AF">
              <w:rPr>
                <w:szCs w:val="22"/>
                <w:lang w:val="fi-FI"/>
              </w:rPr>
              <w:t>Shiqi Wang</w:t>
            </w:r>
            <w:r w:rsidR="00F27EA3" w:rsidRPr="007D27AF">
              <w:rPr>
                <w:szCs w:val="22"/>
                <w:lang w:val="fi-FI"/>
              </w:rPr>
              <w:br/>
            </w:r>
            <w:r w:rsidR="00AC3547" w:rsidRPr="007D27AF">
              <w:rPr>
                <w:szCs w:val="22"/>
                <w:lang w:val="fi-FI"/>
              </w:rPr>
              <w:t>Zihan Zhang</w:t>
            </w:r>
            <w:r w:rsidR="00F27EA3" w:rsidRPr="007D27AF">
              <w:rPr>
                <w:szCs w:val="22"/>
                <w:lang w:val="fi-FI"/>
              </w:rPr>
              <w:br/>
            </w:r>
            <w:r w:rsidR="00E66ADD" w:rsidRPr="007D27AF">
              <w:rPr>
                <w:szCs w:val="22"/>
                <w:lang w:val="fi-FI" w:eastAsia="zh-CN"/>
              </w:rPr>
              <w:t>Bolin Chen</w:t>
            </w:r>
            <w:r w:rsidR="00F27EA3" w:rsidRPr="007D27AF">
              <w:rPr>
                <w:szCs w:val="22"/>
                <w:lang w:val="fi-FI"/>
              </w:rPr>
              <w:br/>
            </w:r>
            <w:r w:rsidR="00897490" w:rsidRPr="007D27AF">
              <w:rPr>
                <w:szCs w:val="22"/>
                <w:lang w:val="fi-FI"/>
              </w:rPr>
              <w:t>Yan Ye</w:t>
            </w:r>
            <w:r w:rsidR="00F27EA3" w:rsidRPr="007D27AF">
              <w:rPr>
                <w:szCs w:val="22"/>
                <w:lang w:val="fi-FI"/>
              </w:rPr>
              <w:br/>
            </w:r>
            <w:r w:rsidR="00897490" w:rsidRPr="007D27AF">
              <w:rPr>
                <w:szCs w:val="22"/>
                <w:lang w:val="fi-FI"/>
              </w:rPr>
              <w:t>Ru-Ling Liao</w:t>
            </w:r>
            <w:r w:rsidR="00F27EA3" w:rsidRPr="007D27AF">
              <w:rPr>
                <w:szCs w:val="22"/>
                <w:lang w:val="fi-FI"/>
              </w:rPr>
              <w:br/>
            </w:r>
            <w:r w:rsidR="00E66ADD" w:rsidRPr="007D27AF">
              <w:rPr>
                <w:rFonts w:hint="eastAsia"/>
                <w:szCs w:val="22"/>
                <w:lang w:val="fi-FI" w:eastAsia="zh-CN"/>
              </w:rPr>
              <w:t>Jie</w:t>
            </w:r>
            <w:r w:rsidR="00E66ADD" w:rsidRPr="007D27AF">
              <w:rPr>
                <w:szCs w:val="22"/>
                <w:lang w:val="fi-FI" w:eastAsia="zh-CN"/>
              </w:rPr>
              <w:t xml:space="preserve"> </w:t>
            </w:r>
            <w:r w:rsidR="00E66ADD" w:rsidRPr="007D27AF">
              <w:rPr>
                <w:rFonts w:hint="eastAsia"/>
                <w:szCs w:val="22"/>
                <w:lang w:val="fi-FI" w:eastAsia="zh-CN"/>
              </w:rPr>
              <w:t>Chen</w:t>
            </w:r>
          </w:p>
        </w:tc>
        <w:tc>
          <w:tcPr>
            <w:tcW w:w="900" w:type="dxa"/>
          </w:tcPr>
          <w:p w14:paraId="0140ECA2" w14:textId="43EC30E2" w:rsidR="00E66ADD" w:rsidRPr="007D27AF" w:rsidRDefault="00E66ADD" w:rsidP="00E66ADD">
            <w:pPr>
              <w:spacing w:before="60" w:after="60"/>
              <w:rPr>
                <w:szCs w:val="22"/>
                <w:lang w:val="en-CA"/>
              </w:rPr>
            </w:pPr>
            <w:r w:rsidRPr="007D27AF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6F7883CB" w:rsidR="00E66ADD" w:rsidRPr="00F27EA3" w:rsidRDefault="00773F4A" w:rsidP="00E66ADD">
            <w:pPr>
              <w:spacing w:before="60" w:after="60"/>
              <w:rPr>
                <w:szCs w:val="22"/>
                <w:u w:val="single"/>
                <w:lang w:val="en-CA"/>
              </w:rPr>
            </w:pPr>
            <w:hyperlink r:id="rId15" w:history="1">
              <w:r w:rsidR="00AC3547" w:rsidRPr="007D27AF">
                <w:rPr>
                  <w:rStyle w:val="a6"/>
                  <w:rFonts w:hint="eastAsia"/>
                  <w:color w:val="auto"/>
                </w:rPr>
                <w:t>s</w:t>
              </w:r>
              <w:r w:rsidR="00AC3547" w:rsidRPr="007D27AF">
                <w:rPr>
                  <w:rStyle w:val="a6"/>
                  <w:color w:val="auto"/>
                </w:rPr>
                <w:t>hanzhyin3-c@my.cityu.edu.hk</w:t>
              </w:r>
            </w:hyperlink>
            <w:r w:rsidR="00F27EA3" w:rsidRPr="007D27AF">
              <w:rPr>
                <w:szCs w:val="22"/>
                <w:lang w:val="fi-FI"/>
              </w:rPr>
              <w:br/>
            </w:r>
            <w:hyperlink r:id="rId16" w:history="1">
              <w:r w:rsidR="00AC3547" w:rsidRPr="007D27AF">
                <w:rPr>
                  <w:rStyle w:val="a6"/>
                  <w:rFonts w:hint="eastAsia"/>
                  <w:color w:val="auto"/>
                  <w:szCs w:val="22"/>
                  <w:lang w:val="en-CA"/>
                </w:rPr>
                <w:t>shiqwang@cityu.edu.hk</w:t>
              </w:r>
            </w:hyperlink>
            <w:r w:rsidR="00F27EA3" w:rsidRPr="007D27AF">
              <w:rPr>
                <w:szCs w:val="22"/>
                <w:lang w:val="fi-FI"/>
              </w:rPr>
              <w:br/>
            </w:r>
            <w:hyperlink r:id="rId17" w:history="1">
              <w:r w:rsidR="00C43AAD" w:rsidRPr="007D27AF">
                <w:rPr>
                  <w:rStyle w:val="a6"/>
                  <w:color w:val="auto"/>
                  <w:lang w:val="en-HK"/>
                </w:rPr>
                <w:t>zhzhang38-c@my.cityu.edu.hk</w:t>
              </w:r>
            </w:hyperlink>
            <w:r w:rsidR="00C43AAD" w:rsidRPr="007D27AF">
              <w:rPr>
                <w:u w:val="single"/>
                <w:lang w:val="en-HK"/>
              </w:rPr>
              <w:t xml:space="preserve"> </w:t>
            </w:r>
            <w:r w:rsidR="00F27EA3" w:rsidRPr="007D27AF">
              <w:rPr>
                <w:szCs w:val="22"/>
                <w:lang w:val="fi-FI"/>
              </w:rPr>
              <w:br/>
            </w:r>
            <w:hyperlink r:id="rId18" w:history="1">
              <w:r w:rsidR="00A74FCB" w:rsidRPr="007D27AF">
                <w:rPr>
                  <w:rStyle w:val="a6"/>
                  <w:color w:val="auto"/>
                  <w:szCs w:val="22"/>
                  <w:lang w:val="en-CA"/>
                </w:rPr>
                <w:t>chenbolin.chenboli@alibaba-inc.com</w:t>
              </w:r>
            </w:hyperlink>
            <w:r w:rsidR="00F27EA3" w:rsidRPr="007D27AF">
              <w:rPr>
                <w:szCs w:val="22"/>
                <w:lang w:val="fi-FI"/>
              </w:rPr>
              <w:br/>
            </w:r>
            <w:hyperlink r:id="rId19" w:history="1">
              <w:r w:rsidR="00897490" w:rsidRPr="007D27AF">
                <w:rPr>
                  <w:rStyle w:val="a6"/>
                  <w:rFonts w:hint="eastAsia"/>
                  <w:color w:val="auto"/>
                  <w:szCs w:val="22"/>
                  <w:lang w:val="en-CA"/>
                </w:rPr>
                <w:t>yan.ye@alibaba-inc.com</w:t>
              </w:r>
            </w:hyperlink>
            <w:r w:rsidR="00F27EA3" w:rsidRPr="007D27AF">
              <w:rPr>
                <w:szCs w:val="22"/>
                <w:lang w:val="fi-FI"/>
              </w:rPr>
              <w:br/>
            </w:r>
            <w:r w:rsidR="00897490" w:rsidRPr="007D27AF">
              <w:rPr>
                <w:rStyle w:val="a6"/>
                <w:color w:val="auto"/>
                <w:szCs w:val="22"/>
              </w:rPr>
              <w:t>ruling.lrl@alibaba-inc.com</w:t>
            </w:r>
            <w:r w:rsidR="00F27EA3" w:rsidRPr="007D27AF">
              <w:rPr>
                <w:szCs w:val="22"/>
                <w:lang w:val="fi-FI"/>
              </w:rPr>
              <w:br/>
            </w:r>
            <w:hyperlink r:id="rId20" w:history="1">
              <w:r w:rsidR="00E66ADD" w:rsidRPr="007D27AF">
                <w:rPr>
                  <w:rStyle w:val="a6"/>
                  <w:rFonts w:hint="eastAsia"/>
                  <w:color w:val="auto"/>
                  <w:szCs w:val="22"/>
                  <w:lang w:val="en-CA"/>
                </w:rPr>
                <w:t>jiechen.cj@alibaba-inc.com</w:t>
              </w:r>
            </w:hyperlink>
          </w:p>
        </w:tc>
      </w:tr>
      <w:tr w:rsidR="00E66ADD" w:rsidRPr="007D27AF" w14:paraId="49AFAA61" w14:textId="77777777" w:rsidTr="00CE52AB">
        <w:tc>
          <w:tcPr>
            <w:tcW w:w="1458" w:type="dxa"/>
          </w:tcPr>
          <w:p w14:paraId="2C08AF6B" w14:textId="77777777" w:rsidR="00E66ADD" w:rsidRPr="007D27AF" w:rsidRDefault="00E66ADD" w:rsidP="00E66ADD">
            <w:pPr>
              <w:spacing w:before="60" w:after="60"/>
              <w:rPr>
                <w:i/>
                <w:szCs w:val="22"/>
                <w:lang w:val="en-CA"/>
              </w:rPr>
            </w:pPr>
            <w:r w:rsidRPr="007D27AF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A5398F9" w:rsidR="00E66ADD" w:rsidRPr="007D27AF" w:rsidRDefault="00E66ADD" w:rsidP="00E66ADD">
            <w:pPr>
              <w:spacing w:before="60" w:after="60"/>
              <w:rPr>
                <w:szCs w:val="22"/>
                <w:lang w:val="en-CA"/>
              </w:rPr>
            </w:pPr>
            <w:r w:rsidRPr="007D27AF">
              <w:rPr>
                <w:szCs w:val="22"/>
                <w:lang w:val="en-CA"/>
              </w:rPr>
              <w:t>City University of Hong Kong</w:t>
            </w:r>
            <w:r w:rsidR="00D43BEE" w:rsidRPr="007D27AF">
              <w:rPr>
                <w:szCs w:val="22"/>
                <w:lang w:val="en-CA"/>
              </w:rPr>
              <w:t xml:space="preserve"> and Alibaba</w:t>
            </w:r>
            <w:r w:rsidR="00C8126B" w:rsidRPr="007D27AF">
              <w:rPr>
                <w:szCs w:val="22"/>
                <w:lang w:val="en-CA"/>
              </w:rPr>
              <w:t xml:space="preserve"> Group</w:t>
            </w:r>
          </w:p>
        </w:tc>
      </w:tr>
    </w:tbl>
    <w:p w14:paraId="5DC27DED" w14:textId="77777777" w:rsidR="00F27EA3" w:rsidRPr="005B217D" w:rsidRDefault="00F27EA3" w:rsidP="00F27EA3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8EEB8CC" w:rsidR="00275BCF" w:rsidRPr="007D27A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7D27AF">
        <w:rPr>
          <w:lang w:val="en-CA"/>
        </w:rPr>
        <w:t>Abstract</w:t>
      </w:r>
    </w:p>
    <w:p w14:paraId="1DEC2203" w14:textId="6E92F121" w:rsidR="00FA0CA5" w:rsidRPr="007D27AF" w:rsidRDefault="007715B3" w:rsidP="00940E64">
      <w:pPr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>In JVET-AG0048</w:t>
      </w:r>
      <w:r w:rsidR="000C2679" w:rsidRPr="007D27AF">
        <w:rPr>
          <w:rFonts w:eastAsia="等线"/>
          <w:lang w:val="en-CA" w:eastAsia="zh-CN"/>
        </w:rPr>
        <w:t>,</w:t>
      </w:r>
      <w:r w:rsidRPr="007D27AF">
        <w:rPr>
          <w:rFonts w:eastAsia="等线"/>
          <w:lang w:val="en-CA" w:eastAsia="zh-CN"/>
        </w:rPr>
        <w:t xml:space="preserve"> we investigated the issue of interoperability among different GFVC systems and </w:t>
      </w:r>
      <w:r w:rsidR="00C86353">
        <w:rPr>
          <w:rFonts w:eastAsia="等线"/>
          <w:lang w:val="en-CA" w:eastAsia="zh-CN"/>
        </w:rPr>
        <w:t xml:space="preserve">solved the </w:t>
      </w:r>
      <w:proofErr w:type="spellStart"/>
      <w:r w:rsidR="00C86353">
        <w:rPr>
          <w:rFonts w:eastAsia="等线"/>
          <w:lang w:val="en-CA" w:eastAsia="zh-CN"/>
        </w:rPr>
        <w:t>interoperablity</w:t>
      </w:r>
      <w:proofErr w:type="spellEnd"/>
      <w:r w:rsidR="00C86353">
        <w:rPr>
          <w:rFonts w:eastAsia="等线"/>
          <w:lang w:val="en-CA" w:eastAsia="zh-CN"/>
        </w:rPr>
        <w:t xml:space="preserve"> problem </w:t>
      </w:r>
      <w:r w:rsidR="004C053D">
        <w:rPr>
          <w:rFonts w:eastAsia="等线"/>
          <w:lang w:val="en-CA" w:eastAsia="zh-CN"/>
        </w:rPr>
        <w:t xml:space="preserve">by adding </w:t>
      </w:r>
      <w:r w:rsidRPr="007D27AF">
        <w:rPr>
          <w:rFonts w:eastAsia="等线"/>
          <w:lang w:val="en-CA" w:eastAsia="zh-CN"/>
        </w:rPr>
        <w:t xml:space="preserve">face parameter </w:t>
      </w:r>
      <w:r w:rsidR="00BD6779" w:rsidRPr="007D27AF">
        <w:rPr>
          <w:rFonts w:eastAsia="等线"/>
          <w:lang w:val="en-CA" w:eastAsia="zh-CN"/>
        </w:rPr>
        <w:t>translator</w:t>
      </w:r>
      <w:r w:rsidR="004C053D">
        <w:rPr>
          <w:rFonts w:eastAsia="等线"/>
          <w:lang w:val="en-CA" w:eastAsia="zh-CN"/>
        </w:rPr>
        <w:t>s to the</w:t>
      </w:r>
      <w:r w:rsidR="00BD6779" w:rsidRPr="007D27AF">
        <w:rPr>
          <w:rFonts w:eastAsia="等线"/>
          <w:lang w:val="en-CA" w:eastAsia="zh-CN"/>
        </w:rPr>
        <w:t xml:space="preserve"> AHG16 software</w:t>
      </w:r>
      <w:r w:rsidRPr="007D27AF">
        <w:rPr>
          <w:rFonts w:eastAsia="等线"/>
          <w:lang w:val="en-CA" w:eastAsia="zh-CN"/>
        </w:rPr>
        <w:t xml:space="preserve">. </w:t>
      </w:r>
      <w:r w:rsidR="004C053D">
        <w:rPr>
          <w:rFonts w:eastAsia="等线"/>
          <w:lang w:val="en-CA" w:eastAsia="zh-CN"/>
        </w:rPr>
        <w:t>With these translators, it</w:t>
      </w:r>
      <w:r w:rsidRPr="007D27AF">
        <w:rPr>
          <w:rFonts w:eastAsia="等线"/>
          <w:lang w:val="en-CA" w:eastAsia="zh-CN"/>
        </w:rPr>
        <w:t xml:space="preserve"> was shown that three different</w:t>
      </w:r>
      <w:r w:rsidR="004C053D">
        <w:rPr>
          <w:rFonts w:eastAsia="等线"/>
          <w:lang w:val="en-CA" w:eastAsia="zh-CN"/>
        </w:rPr>
        <w:t xml:space="preserve"> types of</w:t>
      </w:r>
      <w:r w:rsidRPr="007D27AF">
        <w:rPr>
          <w:rFonts w:eastAsia="等线"/>
          <w:lang w:val="en-CA" w:eastAsia="zh-CN"/>
        </w:rPr>
        <w:t xml:space="preserve"> face parameters from different GFVC algorithms can be effectively adapted to one another while retaining promising coding performance.</w:t>
      </w:r>
      <w:r w:rsidR="00BD6779" w:rsidRPr="007D27AF">
        <w:rPr>
          <w:rFonts w:eastAsia="等线"/>
          <w:lang w:val="en-CA" w:eastAsia="zh-CN"/>
        </w:rPr>
        <w:t xml:space="preserve"> During </w:t>
      </w:r>
      <w:r w:rsidR="00540B33" w:rsidRPr="007D27AF">
        <w:rPr>
          <w:rFonts w:eastAsia="等线"/>
          <w:lang w:val="en-CA" w:eastAsia="zh-CN"/>
        </w:rPr>
        <w:t>34</w:t>
      </w:r>
      <w:r w:rsidR="00540B33" w:rsidRPr="007D27AF">
        <w:rPr>
          <w:rFonts w:eastAsia="等线"/>
          <w:vertAlign w:val="superscript"/>
          <w:lang w:val="en-CA" w:eastAsia="zh-CN"/>
        </w:rPr>
        <w:t>th</w:t>
      </w:r>
      <w:r w:rsidR="00540B33" w:rsidRPr="007D27AF">
        <w:rPr>
          <w:rFonts w:eastAsia="等线"/>
          <w:lang w:val="en-CA" w:eastAsia="zh-CN"/>
        </w:rPr>
        <w:t xml:space="preserve"> to 37</w:t>
      </w:r>
      <w:r w:rsidR="00540B33" w:rsidRPr="007D27AF">
        <w:rPr>
          <w:rFonts w:eastAsia="等线"/>
          <w:vertAlign w:val="superscript"/>
          <w:lang w:val="en-CA" w:eastAsia="zh-CN"/>
        </w:rPr>
        <w:t>th</w:t>
      </w:r>
      <w:r w:rsidR="00540B33" w:rsidRPr="007D27AF">
        <w:rPr>
          <w:rFonts w:eastAsia="等线"/>
          <w:lang w:val="en-CA" w:eastAsia="zh-CN"/>
        </w:rPr>
        <w:t xml:space="preserve"> </w:t>
      </w:r>
      <w:r w:rsidR="00BD6779" w:rsidRPr="007D27AF">
        <w:rPr>
          <w:rFonts w:eastAsia="等线"/>
          <w:lang w:val="en-CA" w:eastAsia="zh-CN"/>
        </w:rPr>
        <w:t xml:space="preserve">JVET meetings, </w:t>
      </w:r>
      <w:r w:rsidR="00540B33" w:rsidRPr="007D27AF">
        <w:rPr>
          <w:rFonts w:eastAsia="等线"/>
          <w:lang w:val="en-CA" w:eastAsia="zh-CN"/>
        </w:rPr>
        <w:t xml:space="preserve">several updates have been made to </w:t>
      </w:r>
      <w:r w:rsidR="004C053D">
        <w:rPr>
          <w:rFonts w:eastAsia="等线"/>
          <w:lang w:val="en-CA" w:eastAsia="zh-CN"/>
        </w:rPr>
        <w:t xml:space="preserve">the GFVC models in the </w:t>
      </w:r>
      <w:r w:rsidR="00540B33" w:rsidRPr="007D27AF">
        <w:rPr>
          <w:rFonts w:eastAsia="等线"/>
          <w:lang w:val="en-CA" w:eastAsia="zh-CN"/>
        </w:rPr>
        <w:t xml:space="preserve">AHG16 software, including </w:t>
      </w:r>
      <w:r w:rsidR="00D53321" w:rsidRPr="007D27AF">
        <w:rPr>
          <w:rFonts w:eastAsia="等线"/>
          <w:lang w:val="en-CA" w:eastAsia="zh-CN"/>
        </w:rPr>
        <w:t>more algorithms, more diverse training data, multi-resolu</w:t>
      </w:r>
      <w:r w:rsidR="006228B3">
        <w:rPr>
          <w:rFonts w:eastAsia="等线"/>
          <w:lang w:val="en-CA" w:eastAsia="zh-CN"/>
        </w:rPr>
        <w:t>t</w:t>
      </w:r>
      <w:r w:rsidR="00D53321" w:rsidRPr="007D27AF">
        <w:rPr>
          <w:rFonts w:eastAsia="等线"/>
          <w:lang w:val="en-CA" w:eastAsia="zh-CN"/>
        </w:rPr>
        <w:t xml:space="preserve">ion models </w:t>
      </w:r>
      <w:r w:rsidR="006228B3" w:rsidRPr="007D27AF">
        <w:rPr>
          <w:rFonts w:eastAsia="等线"/>
          <w:lang w:val="en-CA" w:eastAsia="zh-CN"/>
        </w:rPr>
        <w:t>etc.</w:t>
      </w:r>
      <w:r w:rsidR="003368A7" w:rsidRPr="007D27AF">
        <w:rPr>
          <w:rFonts w:eastAsia="等线"/>
          <w:lang w:val="en-CA" w:eastAsia="zh-CN"/>
        </w:rPr>
        <w:t xml:space="preserve">, which </w:t>
      </w:r>
      <w:r w:rsidR="00C86353">
        <w:rPr>
          <w:rFonts w:eastAsia="等线"/>
          <w:lang w:val="en-CA" w:eastAsia="zh-CN"/>
        </w:rPr>
        <w:t>resulted in the existing</w:t>
      </w:r>
      <w:r w:rsidR="00C86353" w:rsidRPr="007D27AF">
        <w:rPr>
          <w:rFonts w:eastAsia="等线"/>
          <w:lang w:val="en-CA" w:eastAsia="zh-CN"/>
        </w:rPr>
        <w:t xml:space="preserve"> </w:t>
      </w:r>
      <w:r w:rsidR="003368A7" w:rsidRPr="007D27AF">
        <w:rPr>
          <w:rFonts w:eastAsia="等线"/>
          <w:lang w:val="en-CA" w:eastAsia="zh-CN"/>
        </w:rPr>
        <w:t xml:space="preserve">parameter </w:t>
      </w:r>
      <w:r w:rsidR="006228B3" w:rsidRPr="007D27AF">
        <w:rPr>
          <w:rFonts w:eastAsia="等线"/>
          <w:lang w:val="en-CA" w:eastAsia="zh-CN"/>
        </w:rPr>
        <w:t>translators</w:t>
      </w:r>
      <w:r w:rsidR="003368A7" w:rsidRPr="007D27AF">
        <w:rPr>
          <w:rFonts w:eastAsia="等线"/>
          <w:lang w:val="en-CA" w:eastAsia="zh-CN"/>
        </w:rPr>
        <w:t xml:space="preserve"> </w:t>
      </w:r>
      <w:r w:rsidR="00C86353">
        <w:rPr>
          <w:rFonts w:eastAsia="等线"/>
          <w:lang w:val="en-CA" w:eastAsia="zh-CN"/>
        </w:rPr>
        <w:t>in the</w:t>
      </w:r>
      <w:r w:rsidR="003368A7" w:rsidRPr="007D27AF">
        <w:rPr>
          <w:rFonts w:eastAsia="等线"/>
          <w:lang w:val="en-CA" w:eastAsia="zh-CN"/>
        </w:rPr>
        <w:t xml:space="preserve"> latest AHG16 software</w:t>
      </w:r>
      <w:r w:rsidR="00C86353">
        <w:rPr>
          <w:rFonts w:eastAsia="等线"/>
          <w:lang w:val="en-CA" w:eastAsia="zh-CN"/>
        </w:rPr>
        <w:t xml:space="preserve"> becoming outdated (</w:t>
      </w:r>
      <w:proofErr w:type="gramStart"/>
      <w:r w:rsidR="00C86353">
        <w:rPr>
          <w:rFonts w:eastAsia="等线"/>
          <w:lang w:val="en-CA" w:eastAsia="zh-CN"/>
        </w:rPr>
        <w:t>e.g.</w:t>
      </w:r>
      <w:proofErr w:type="gramEnd"/>
      <w:r w:rsidR="00C86353">
        <w:rPr>
          <w:rFonts w:eastAsia="等线"/>
          <w:lang w:val="en-CA" w:eastAsia="zh-CN"/>
        </w:rPr>
        <w:t xml:space="preserve"> inability to handle 512x512 resolution)</w:t>
      </w:r>
      <w:r w:rsidR="003368A7" w:rsidRPr="007D27AF">
        <w:rPr>
          <w:rFonts w:eastAsia="等线"/>
          <w:lang w:val="en-CA" w:eastAsia="zh-CN"/>
        </w:rPr>
        <w:t xml:space="preserve">. </w:t>
      </w:r>
      <w:r w:rsidRPr="007D27AF">
        <w:rPr>
          <w:rFonts w:eastAsia="等线"/>
          <w:lang w:val="en-CA" w:eastAsia="zh-CN"/>
        </w:rPr>
        <w:t xml:space="preserve">In this contribution, we propose to update face parameter translators </w:t>
      </w:r>
      <w:r w:rsidR="004C053D">
        <w:rPr>
          <w:rFonts w:eastAsia="等线"/>
          <w:lang w:val="en-CA" w:eastAsia="zh-CN"/>
        </w:rPr>
        <w:t xml:space="preserve">in the </w:t>
      </w:r>
      <w:r w:rsidRPr="007D27AF">
        <w:rPr>
          <w:rFonts w:eastAsia="等线"/>
          <w:lang w:val="en-CA" w:eastAsia="zh-CN"/>
        </w:rPr>
        <w:t>AHG16 software</w:t>
      </w:r>
      <w:r w:rsidR="00BD6779" w:rsidRPr="007D27AF">
        <w:rPr>
          <w:rFonts w:eastAsia="等线"/>
          <w:lang w:val="en-CA" w:eastAsia="zh-CN"/>
        </w:rPr>
        <w:t xml:space="preserve"> with </w:t>
      </w:r>
      <w:r w:rsidR="00FC537B" w:rsidRPr="007D27AF">
        <w:rPr>
          <w:rFonts w:eastAsia="等线" w:hint="eastAsia"/>
          <w:lang w:val="en-CA" w:eastAsia="zh-CN"/>
        </w:rPr>
        <w:t>a</w:t>
      </w:r>
      <w:r w:rsidR="00FC537B" w:rsidRPr="007D27AF">
        <w:rPr>
          <w:rFonts w:eastAsia="等线"/>
          <w:lang w:val="en-CA" w:eastAsia="zh-CN"/>
        </w:rPr>
        <w:t xml:space="preserve"> </w:t>
      </w:r>
      <w:r w:rsidR="00BD6779" w:rsidRPr="007D27AF">
        <w:rPr>
          <w:rFonts w:eastAsia="等线"/>
          <w:lang w:val="en-CA" w:eastAsia="zh-CN"/>
        </w:rPr>
        <w:t xml:space="preserve">refined difference translation scheme. </w:t>
      </w:r>
      <w:r w:rsidR="00F43469" w:rsidRPr="007D27AF">
        <w:rPr>
          <w:rFonts w:eastAsia="等线"/>
          <w:lang w:val="en-CA" w:eastAsia="zh-CN"/>
        </w:rPr>
        <w:t>Experimental results</w:t>
      </w:r>
      <w:r w:rsidR="00BD6779" w:rsidRPr="007D27AF">
        <w:rPr>
          <w:rFonts w:eastAsia="等线"/>
          <w:lang w:val="en-CA" w:eastAsia="zh-CN"/>
        </w:rPr>
        <w:t xml:space="preserve"> show that </w:t>
      </w:r>
      <w:r w:rsidR="00FA0CA5" w:rsidRPr="007D27AF">
        <w:rPr>
          <w:rFonts w:eastAsia="等线"/>
          <w:lang w:val="en-CA" w:eastAsia="zh-CN"/>
        </w:rPr>
        <w:t xml:space="preserve">refined translators can </w:t>
      </w:r>
      <w:r w:rsidR="00C9594F" w:rsidRPr="007D27AF">
        <w:rPr>
          <w:rFonts w:eastAsia="等线"/>
          <w:lang w:val="en-CA" w:eastAsia="zh-CN"/>
        </w:rPr>
        <w:t>achieve translations between 4 multi-resolution models on both 256</w:t>
      </w:r>
      <w:r w:rsidR="00C9594F" w:rsidRPr="007D27AF">
        <w:rPr>
          <w:rFonts w:eastAsia="等线" w:hint="eastAsia"/>
          <w:lang w:val="en-CA" w:eastAsia="zh-CN"/>
        </w:rPr>
        <w:t>×</w:t>
      </w:r>
      <w:r w:rsidR="00C9594F" w:rsidRPr="007D27AF">
        <w:rPr>
          <w:rFonts w:eastAsia="等线"/>
          <w:lang w:val="en-CA" w:eastAsia="zh-CN"/>
        </w:rPr>
        <w:t>256 and 512</w:t>
      </w:r>
      <w:r w:rsidR="00C9594F" w:rsidRPr="007D27AF">
        <w:rPr>
          <w:rFonts w:eastAsia="等线" w:hint="eastAsia"/>
          <w:lang w:val="en-CA" w:eastAsia="zh-CN"/>
        </w:rPr>
        <w:t>×</w:t>
      </w:r>
      <w:r w:rsidR="00C9594F" w:rsidRPr="007D27AF">
        <w:rPr>
          <w:rFonts w:eastAsia="等线" w:hint="eastAsia"/>
          <w:lang w:val="en-CA" w:eastAsia="zh-CN"/>
        </w:rPr>
        <w:t>5</w:t>
      </w:r>
      <w:r w:rsidR="00C9594F" w:rsidRPr="007D27AF">
        <w:rPr>
          <w:rFonts w:eastAsia="等线"/>
          <w:lang w:val="en-CA" w:eastAsia="zh-CN"/>
        </w:rPr>
        <w:t>12 resolution</w:t>
      </w:r>
      <w:r w:rsidR="009D3909" w:rsidRPr="007D27AF">
        <w:rPr>
          <w:rFonts w:eastAsia="等线"/>
          <w:lang w:val="en-CA" w:eastAsia="zh-CN"/>
        </w:rPr>
        <w:t>s</w:t>
      </w:r>
      <w:r w:rsidR="00C9594F" w:rsidRPr="007D27AF">
        <w:rPr>
          <w:rFonts w:eastAsia="等线"/>
          <w:lang w:val="en-CA" w:eastAsia="zh-CN"/>
        </w:rPr>
        <w:t xml:space="preserve"> while retaining promising coding performance</w:t>
      </w:r>
      <w:r w:rsidR="00E60365" w:rsidRPr="007D27AF">
        <w:rPr>
          <w:rFonts w:eastAsia="等线"/>
          <w:lang w:val="en-CA" w:eastAsia="zh-CN"/>
        </w:rPr>
        <w:t>.</w:t>
      </w:r>
    </w:p>
    <w:p w14:paraId="7D2AC1F0" w14:textId="1ADF5B1F" w:rsidR="00745F6B" w:rsidRPr="007D27AF" w:rsidRDefault="00745F6B" w:rsidP="00E11923">
      <w:pPr>
        <w:pStyle w:val="1"/>
        <w:rPr>
          <w:lang w:val="en-CA"/>
        </w:rPr>
      </w:pPr>
      <w:r w:rsidRPr="007D27AF">
        <w:rPr>
          <w:lang w:val="en-CA"/>
        </w:rPr>
        <w:t>Introduction</w:t>
      </w:r>
    </w:p>
    <w:p w14:paraId="062DF6BF" w14:textId="162C5022" w:rsidR="004B5364" w:rsidRPr="007D27AF" w:rsidRDefault="0039612D" w:rsidP="00810AE7">
      <w:pPr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Lines="50" w:before="120" w:afterLines="50" w:after="120"/>
        <w:textAlignment w:val="auto"/>
        <w:rPr>
          <w:lang w:val="en-CA"/>
        </w:rPr>
      </w:pPr>
      <w:r w:rsidRPr="007D27AF">
        <w:rPr>
          <w:lang w:val="en-CA"/>
        </w:rPr>
        <w:t xml:space="preserve">To enable </w:t>
      </w:r>
      <w:proofErr w:type="spellStart"/>
      <w:r w:rsidR="00BB5821" w:rsidRPr="007D27AF">
        <w:rPr>
          <w:lang w:val="en-CA"/>
        </w:rPr>
        <w:t>translablity</w:t>
      </w:r>
      <w:proofErr w:type="spellEnd"/>
      <w:r w:rsidRPr="007D27AF">
        <w:rPr>
          <w:lang w:val="en-CA"/>
        </w:rPr>
        <w:t xml:space="preserve"> of </w:t>
      </w:r>
      <w:r w:rsidR="001B69D7" w:rsidRPr="007D27AF">
        <w:rPr>
          <w:lang w:val="en-CA"/>
        </w:rPr>
        <w:t>different</w:t>
      </w:r>
      <w:r w:rsidR="004C053D">
        <w:rPr>
          <w:lang w:val="en-CA"/>
        </w:rPr>
        <w:t xml:space="preserve"> GFVC</w:t>
      </w:r>
      <w:r w:rsidR="001B69D7" w:rsidRPr="007D27AF">
        <w:rPr>
          <w:lang w:val="en-CA"/>
        </w:rPr>
        <w:t xml:space="preserve"> face features </w:t>
      </w:r>
      <w:r w:rsidR="00BB5821" w:rsidRPr="007D27AF">
        <w:rPr>
          <w:lang w:val="en-CA"/>
        </w:rPr>
        <w:t xml:space="preserve">and interoperability </w:t>
      </w:r>
      <w:r w:rsidR="004C053D">
        <w:rPr>
          <w:lang w:val="en-CA"/>
        </w:rPr>
        <w:t>between different encoders and</w:t>
      </w:r>
      <w:r w:rsidR="00BB5821" w:rsidRPr="007D27AF">
        <w:rPr>
          <w:lang w:val="en-CA"/>
        </w:rPr>
        <w:t xml:space="preserve"> decoders, </w:t>
      </w:r>
      <w:r w:rsidR="00BC5586">
        <w:t>AHG16 software included</w:t>
      </w:r>
      <w:r w:rsidR="00BB5821" w:rsidRPr="007D27AF">
        <w:rPr>
          <w:lang w:val="en-CA"/>
        </w:rPr>
        <w:t xml:space="preserve"> face parameter translators </w:t>
      </w:r>
      <w:r w:rsidR="00397A47">
        <w:rPr>
          <w:lang w:val="en-CA"/>
        </w:rPr>
        <w:t>that are used at</w:t>
      </w:r>
      <w:r w:rsidR="00BB5821" w:rsidRPr="007D27AF">
        <w:rPr>
          <w:lang w:val="en-CA"/>
        </w:rPr>
        <w:t xml:space="preserve"> the decoder side to convert different types of received face parameters to decoder-specific ones</w:t>
      </w:r>
      <w:r w:rsidR="00BC5586">
        <w:rPr>
          <w:lang w:val="en-CA"/>
        </w:rPr>
        <w:t xml:space="preserve"> </w:t>
      </w:r>
      <w:r w:rsidR="00397A47">
        <w:rPr>
          <w:lang w:val="en-CA"/>
        </w:rPr>
        <w:t>from</w:t>
      </w:r>
      <w:r w:rsidR="00BC5586" w:rsidRPr="007D27AF">
        <w:rPr>
          <w:lang w:val="en-CA"/>
        </w:rPr>
        <w:t xml:space="preserve"> JVET-AF0048</w:t>
      </w:r>
      <w:r w:rsidR="004C053D">
        <w:rPr>
          <w:lang w:val="en-CA"/>
        </w:rPr>
        <w:t xml:space="preserve"> </w:t>
      </w:r>
      <w:r w:rsidR="00BC5586" w:rsidRPr="007D27AF">
        <w:rPr>
          <w:lang w:val="en-CA"/>
        </w:rPr>
        <w:fldChar w:fldCharType="begin"/>
      </w:r>
      <w:r w:rsidR="00BC5586" w:rsidRPr="007D27AF">
        <w:rPr>
          <w:lang w:val="en-CA"/>
        </w:rPr>
        <w:instrText xml:space="preserve"> REF _Ref192100461 \r \h </w:instrText>
      </w:r>
      <w:r w:rsidR="00BC5586" w:rsidRPr="007D27AF">
        <w:rPr>
          <w:lang w:val="en-CA"/>
        </w:rPr>
      </w:r>
      <w:r w:rsidR="00BC5586" w:rsidRPr="007D27AF">
        <w:rPr>
          <w:lang w:val="en-CA"/>
        </w:rPr>
        <w:fldChar w:fldCharType="separate"/>
      </w:r>
      <w:r w:rsidR="00503F6E">
        <w:rPr>
          <w:lang w:val="en-CA"/>
        </w:rPr>
        <w:t>[1]</w:t>
      </w:r>
      <w:r w:rsidR="00BC5586" w:rsidRPr="007D27AF">
        <w:rPr>
          <w:lang w:val="en-CA"/>
        </w:rPr>
        <w:fldChar w:fldCharType="end"/>
      </w:r>
      <w:r w:rsidR="00BC5586" w:rsidRPr="007D27AF">
        <w:rPr>
          <w:lang w:val="en-CA"/>
        </w:rPr>
        <w:t xml:space="preserve"> and JVET-AG0048</w:t>
      </w:r>
      <w:r w:rsidR="004C053D">
        <w:rPr>
          <w:lang w:val="en-CA"/>
        </w:rPr>
        <w:t xml:space="preserve"> </w:t>
      </w:r>
      <w:r w:rsidR="00BC5586" w:rsidRPr="007D27AF">
        <w:rPr>
          <w:lang w:val="en-CA"/>
        </w:rPr>
        <w:fldChar w:fldCharType="begin"/>
      </w:r>
      <w:r w:rsidR="00BC5586" w:rsidRPr="007D27AF">
        <w:rPr>
          <w:lang w:val="en-CA"/>
        </w:rPr>
        <w:instrText xml:space="preserve"> REF _Ref192100823 \r \h </w:instrText>
      </w:r>
      <w:r w:rsidR="00BC5586" w:rsidRPr="007D27AF">
        <w:rPr>
          <w:lang w:val="en-CA"/>
        </w:rPr>
      </w:r>
      <w:r w:rsidR="00BC5586" w:rsidRPr="007D27AF">
        <w:rPr>
          <w:lang w:val="en-CA"/>
        </w:rPr>
        <w:fldChar w:fldCharType="separate"/>
      </w:r>
      <w:r w:rsidR="00503F6E">
        <w:rPr>
          <w:lang w:val="en-CA"/>
        </w:rPr>
        <w:t>[2]</w:t>
      </w:r>
      <w:r w:rsidR="00BC5586" w:rsidRPr="007D27AF">
        <w:rPr>
          <w:lang w:val="en-CA"/>
        </w:rPr>
        <w:fldChar w:fldCharType="end"/>
      </w:r>
      <w:r w:rsidR="00BB5821" w:rsidRPr="007D27AF">
        <w:rPr>
          <w:lang w:val="en-CA"/>
        </w:rPr>
        <w:t>.</w:t>
      </w:r>
      <w:r w:rsidR="007600B8" w:rsidRPr="007D27AF">
        <w:rPr>
          <w:lang w:val="en-CA"/>
        </w:rPr>
        <w:t xml:space="preserve"> </w:t>
      </w:r>
      <w:r w:rsidR="00397A47">
        <w:rPr>
          <w:lang w:val="en-CA"/>
        </w:rPr>
        <w:t>These parameter translators in</w:t>
      </w:r>
      <w:r w:rsidR="00B81881" w:rsidRPr="007D27AF">
        <w:rPr>
          <w:lang w:val="en-CA"/>
        </w:rPr>
        <w:t xml:space="preserve"> AHG16 software</w:t>
      </w:r>
      <w:r w:rsidR="00397A47">
        <w:rPr>
          <w:lang w:val="en-CA"/>
        </w:rPr>
        <w:t xml:space="preserve"> can be used to translate features between any pairs of</w:t>
      </w:r>
      <w:r w:rsidR="00B81881" w:rsidRPr="007D27AF">
        <w:rPr>
          <w:lang w:val="en-CA"/>
        </w:rPr>
        <w:t xml:space="preserve"> CFTE</w:t>
      </w:r>
      <w:r w:rsidR="004C053D">
        <w:rPr>
          <w:lang w:val="en-CA"/>
        </w:rPr>
        <w:t xml:space="preserve"> </w:t>
      </w:r>
      <w:r w:rsidR="00C25A77" w:rsidRPr="007D27AF">
        <w:rPr>
          <w:lang w:val="en-CA"/>
        </w:rPr>
        <w:fldChar w:fldCharType="begin"/>
      </w:r>
      <w:r w:rsidR="00C25A77" w:rsidRPr="007D27AF">
        <w:rPr>
          <w:lang w:val="en-CA"/>
        </w:rPr>
        <w:instrText xml:space="preserve"> REF _Ref192100838 \r \h </w:instrText>
      </w:r>
      <w:r w:rsidR="00C25A77" w:rsidRPr="007D27AF">
        <w:rPr>
          <w:lang w:val="en-CA"/>
        </w:rPr>
      </w:r>
      <w:r w:rsidR="00C25A77" w:rsidRPr="007D27AF">
        <w:rPr>
          <w:lang w:val="en-CA"/>
        </w:rPr>
        <w:fldChar w:fldCharType="separate"/>
      </w:r>
      <w:r w:rsidR="00503F6E">
        <w:rPr>
          <w:lang w:val="en-CA"/>
        </w:rPr>
        <w:t>[3]</w:t>
      </w:r>
      <w:r w:rsidR="00C25A77" w:rsidRPr="007D27AF">
        <w:rPr>
          <w:lang w:val="en-CA"/>
        </w:rPr>
        <w:fldChar w:fldCharType="end"/>
      </w:r>
      <w:r w:rsidR="00B81881" w:rsidRPr="007D27AF">
        <w:rPr>
          <w:lang w:val="en-CA"/>
        </w:rPr>
        <w:t>, FOMM</w:t>
      </w:r>
      <w:r w:rsidR="004C053D">
        <w:rPr>
          <w:lang w:val="en-CA"/>
        </w:rPr>
        <w:t xml:space="preserve"> </w:t>
      </w:r>
      <w:r w:rsidR="00C25A77" w:rsidRPr="007D27AF">
        <w:rPr>
          <w:lang w:val="en-CA"/>
        </w:rPr>
        <w:fldChar w:fldCharType="begin"/>
      </w:r>
      <w:r w:rsidR="00C25A77" w:rsidRPr="007D27AF">
        <w:rPr>
          <w:lang w:val="en-CA"/>
        </w:rPr>
        <w:instrText xml:space="preserve"> REF _Ref192100848 \r \h </w:instrText>
      </w:r>
      <w:r w:rsidR="00C25A77" w:rsidRPr="007D27AF">
        <w:rPr>
          <w:lang w:val="en-CA"/>
        </w:rPr>
      </w:r>
      <w:r w:rsidR="00C25A77" w:rsidRPr="007D27AF">
        <w:rPr>
          <w:lang w:val="en-CA"/>
        </w:rPr>
        <w:fldChar w:fldCharType="separate"/>
      </w:r>
      <w:r w:rsidR="00503F6E">
        <w:rPr>
          <w:lang w:val="en-CA"/>
        </w:rPr>
        <w:t>[4]</w:t>
      </w:r>
      <w:r w:rsidR="00C25A77" w:rsidRPr="007D27AF">
        <w:rPr>
          <w:lang w:val="en-CA"/>
        </w:rPr>
        <w:fldChar w:fldCharType="end"/>
      </w:r>
      <w:r w:rsidR="00B81881" w:rsidRPr="007D27AF">
        <w:rPr>
          <w:lang w:val="en-CA"/>
        </w:rPr>
        <w:t>, FV2V</w:t>
      </w:r>
      <w:r w:rsidR="004C053D">
        <w:rPr>
          <w:lang w:val="en-CA"/>
        </w:rPr>
        <w:t xml:space="preserve"> </w:t>
      </w:r>
      <w:r w:rsidR="00C25A77" w:rsidRPr="007D27AF">
        <w:rPr>
          <w:lang w:val="en-CA"/>
        </w:rPr>
        <w:fldChar w:fldCharType="begin"/>
      </w:r>
      <w:r w:rsidR="00C25A77" w:rsidRPr="007D27AF">
        <w:rPr>
          <w:lang w:val="en-CA"/>
        </w:rPr>
        <w:instrText xml:space="preserve"> REF _Ref192100855 \r \h </w:instrText>
      </w:r>
      <w:r w:rsidR="00C25A77" w:rsidRPr="007D27AF">
        <w:rPr>
          <w:lang w:val="en-CA"/>
        </w:rPr>
      </w:r>
      <w:r w:rsidR="00C25A77" w:rsidRPr="007D27AF">
        <w:rPr>
          <w:lang w:val="en-CA"/>
        </w:rPr>
        <w:fldChar w:fldCharType="separate"/>
      </w:r>
      <w:r w:rsidR="00503F6E">
        <w:rPr>
          <w:lang w:val="en-CA"/>
        </w:rPr>
        <w:t>[5]</w:t>
      </w:r>
      <w:r w:rsidR="00C25A77" w:rsidRPr="007D27AF">
        <w:rPr>
          <w:lang w:val="en-CA"/>
        </w:rPr>
        <w:fldChar w:fldCharType="end"/>
      </w:r>
      <w:r w:rsidR="00397A47">
        <w:rPr>
          <w:lang w:val="en-CA"/>
        </w:rPr>
        <w:t xml:space="preserve"> models</w:t>
      </w:r>
      <w:r w:rsidR="00321CB8" w:rsidRPr="007D27AF">
        <w:rPr>
          <w:lang w:val="en-CA"/>
        </w:rPr>
        <w:t>.</w:t>
      </w:r>
      <w:r w:rsidR="00AB2B51" w:rsidRPr="007D27AF">
        <w:rPr>
          <w:lang w:val="en-CA"/>
        </w:rPr>
        <w:t xml:space="preserve"> As shown in </w:t>
      </w:r>
      <w:r w:rsidR="000400E3" w:rsidRPr="007D27AF">
        <w:rPr>
          <w:lang w:val="en-CA"/>
        </w:rPr>
        <w:fldChar w:fldCharType="begin"/>
      </w:r>
      <w:r w:rsidR="000400E3" w:rsidRPr="007D27AF">
        <w:rPr>
          <w:lang w:val="en-CA"/>
        </w:rPr>
        <w:instrText xml:space="preserve"> REF _Ref192159989 \h </w:instrText>
      </w:r>
      <w:r w:rsidR="000400E3" w:rsidRPr="007D27AF">
        <w:rPr>
          <w:lang w:val="en-CA"/>
        </w:rPr>
      </w:r>
      <w:r w:rsidR="000400E3" w:rsidRPr="007D27AF">
        <w:rPr>
          <w:lang w:val="en-CA"/>
        </w:rPr>
        <w:fldChar w:fldCharType="separate"/>
      </w:r>
      <w:r w:rsidR="00503F6E" w:rsidRPr="007D27AF">
        <w:rPr>
          <w:noProof/>
          <w:lang w:val="en-CA"/>
        </w:rPr>
        <w:t xml:space="preserve">Figure </w:t>
      </w:r>
      <w:r w:rsidR="00503F6E">
        <w:rPr>
          <w:noProof/>
          <w:lang w:val="en-CA"/>
        </w:rPr>
        <w:t>1</w:t>
      </w:r>
      <w:r w:rsidR="000400E3" w:rsidRPr="007D27AF">
        <w:rPr>
          <w:lang w:val="en-CA"/>
        </w:rPr>
        <w:fldChar w:fldCharType="end"/>
      </w:r>
      <w:r w:rsidR="00AB2B51" w:rsidRPr="007D27AF">
        <w:rPr>
          <w:lang w:val="en-CA"/>
        </w:rPr>
        <w:t xml:space="preserve">, </w:t>
      </w:r>
      <w:r w:rsidR="00DF3903" w:rsidRPr="007D27AF">
        <w:rPr>
          <w:lang w:val="en-CA"/>
        </w:rPr>
        <w:t>f</w:t>
      </w:r>
      <w:r w:rsidR="00AB2B51" w:rsidRPr="007D27AF">
        <w:rPr>
          <w:lang w:val="en-CA"/>
        </w:rPr>
        <w:t xml:space="preserve">or example, if decoder of type B receives feature bitstream of </w:t>
      </w:r>
      <w:r w:rsidR="00DF51EF" w:rsidRPr="007D27AF">
        <w:rPr>
          <w:lang w:val="en-CA"/>
        </w:rPr>
        <w:t>f</w:t>
      </w:r>
      <w:r w:rsidR="00AB2B51" w:rsidRPr="007D27AF">
        <w:rPr>
          <w:lang w:val="en-CA"/>
        </w:rPr>
        <w:t>eature type A, AtoB translator can be utilized to convert face features</w:t>
      </w:r>
      <w:r w:rsidR="00AA3FCC" w:rsidRPr="007D27AF">
        <w:rPr>
          <w:lang w:val="en-CA"/>
        </w:rPr>
        <w:t xml:space="preserve"> </w:t>
      </w:r>
      <w:r w:rsidR="004C053D">
        <w:rPr>
          <w:lang w:val="en-CA"/>
        </w:rPr>
        <w:t xml:space="preserve">from type </w:t>
      </w:r>
      <w:r w:rsidR="00AA3FCC" w:rsidRPr="007D27AF">
        <w:rPr>
          <w:lang w:val="en-CA"/>
        </w:rPr>
        <w:t>A</w:t>
      </w:r>
      <w:r w:rsidR="00AB2B51" w:rsidRPr="007D27AF">
        <w:rPr>
          <w:lang w:val="en-CA"/>
        </w:rPr>
        <w:t xml:space="preserve"> to type B</w:t>
      </w:r>
      <w:r w:rsidR="00DF3903" w:rsidRPr="007D27AF">
        <w:rPr>
          <w:lang w:val="en-CA"/>
        </w:rPr>
        <w:t xml:space="preserve">, which are compatible </w:t>
      </w:r>
      <w:r w:rsidR="004C053D">
        <w:rPr>
          <w:lang w:val="en-CA"/>
        </w:rPr>
        <w:t>with</w:t>
      </w:r>
      <w:r w:rsidR="00DF3903" w:rsidRPr="007D27AF">
        <w:rPr>
          <w:lang w:val="en-CA"/>
        </w:rPr>
        <w:t xml:space="preserve"> decoder B for subsequent decoding process.</w:t>
      </w:r>
    </w:p>
    <w:p w14:paraId="1B5567DA" w14:textId="690DAE19" w:rsidR="00B866FC" w:rsidRPr="007D27AF" w:rsidRDefault="00F00494" w:rsidP="00E625FA">
      <w:pPr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Lines="50" w:before="120" w:afterLines="50" w:after="120"/>
        <w:textAlignment w:val="auto"/>
        <w:rPr>
          <w:rFonts w:eastAsia="等线"/>
          <w:lang w:val="en-CA" w:eastAsia="zh-CN"/>
        </w:rPr>
      </w:pPr>
      <w:r w:rsidRPr="007D27AF">
        <w:rPr>
          <w:lang w:val="en-CA"/>
        </w:rPr>
        <w:t xml:space="preserve">However, from </w:t>
      </w:r>
      <w:r w:rsidR="00397A47">
        <w:rPr>
          <w:lang w:val="en-CA"/>
        </w:rPr>
        <w:t xml:space="preserve">the </w:t>
      </w:r>
      <w:r w:rsidRPr="007D27AF">
        <w:rPr>
          <w:rFonts w:eastAsia="等线"/>
          <w:lang w:val="en-CA" w:eastAsia="zh-CN"/>
        </w:rPr>
        <w:t>34</w:t>
      </w:r>
      <w:r w:rsidRPr="007D27AF">
        <w:rPr>
          <w:rFonts w:eastAsia="等线"/>
          <w:vertAlign w:val="superscript"/>
          <w:lang w:val="en-CA" w:eastAsia="zh-CN"/>
        </w:rPr>
        <w:t>th</w:t>
      </w:r>
      <w:r w:rsidRPr="007D27AF">
        <w:rPr>
          <w:rFonts w:eastAsia="等线"/>
          <w:lang w:val="en-CA" w:eastAsia="zh-CN"/>
        </w:rPr>
        <w:t xml:space="preserve"> to </w:t>
      </w:r>
      <w:r w:rsidR="00397A47">
        <w:rPr>
          <w:rFonts w:eastAsia="等线"/>
          <w:lang w:val="en-CA" w:eastAsia="zh-CN"/>
        </w:rPr>
        <w:t xml:space="preserve">the </w:t>
      </w:r>
      <w:r w:rsidRPr="007D27AF">
        <w:rPr>
          <w:rFonts w:eastAsia="等线"/>
          <w:lang w:val="en-CA" w:eastAsia="zh-CN"/>
        </w:rPr>
        <w:t>37</w:t>
      </w:r>
      <w:r w:rsidRPr="007D27AF">
        <w:rPr>
          <w:rFonts w:eastAsia="等线"/>
          <w:vertAlign w:val="superscript"/>
          <w:lang w:val="en-CA" w:eastAsia="zh-CN"/>
        </w:rPr>
        <w:t>th</w:t>
      </w:r>
      <w:r w:rsidRPr="007D27AF">
        <w:rPr>
          <w:rFonts w:eastAsia="等线"/>
          <w:lang w:val="en-CA" w:eastAsia="zh-CN"/>
        </w:rPr>
        <w:t xml:space="preserve"> JVET meetings, several updates have been </w:t>
      </w:r>
      <w:r w:rsidR="006228B3" w:rsidRPr="007D27AF">
        <w:rPr>
          <w:rFonts w:eastAsia="等线"/>
          <w:lang w:val="en-CA" w:eastAsia="zh-CN"/>
        </w:rPr>
        <w:t>adopted</w:t>
      </w:r>
      <w:r w:rsidRPr="007D27AF">
        <w:rPr>
          <w:rFonts w:eastAsia="等线"/>
          <w:lang w:val="en-CA" w:eastAsia="zh-CN"/>
        </w:rPr>
        <w:t xml:space="preserve"> </w:t>
      </w:r>
      <w:r w:rsidR="00B866FC" w:rsidRPr="007D27AF">
        <w:rPr>
          <w:rFonts w:eastAsia="等线"/>
          <w:lang w:val="en-CA" w:eastAsia="zh-CN"/>
        </w:rPr>
        <w:t>in</w:t>
      </w:r>
      <w:r w:rsidRPr="007D27AF">
        <w:rPr>
          <w:rFonts w:eastAsia="等线"/>
          <w:lang w:val="en-CA" w:eastAsia="zh-CN"/>
        </w:rPr>
        <w:t xml:space="preserve">to </w:t>
      </w:r>
      <w:r w:rsidR="004C053D">
        <w:rPr>
          <w:rFonts w:eastAsia="等线"/>
          <w:lang w:val="en-CA" w:eastAsia="zh-CN"/>
        </w:rPr>
        <w:t xml:space="preserve">the </w:t>
      </w:r>
      <w:r w:rsidRPr="007D27AF">
        <w:rPr>
          <w:rFonts w:eastAsia="等线"/>
          <w:lang w:val="en-CA" w:eastAsia="zh-CN"/>
        </w:rPr>
        <w:t xml:space="preserve">AHG16 software. </w:t>
      </w:r>
      <w:r w:rsidR="00397A47">
        <w:rPr>
          <w:rFonts w:eastAsia="等线"/>
          <w:lang w:val="en-CA" w:eastAsia="zh-CN"/>
        </w:rPr>
        <w:t>These changes include: 1)</w:t>
      </w:r>
      <w:r w:rsidRPr="007D27AF">
        <w:rPr>
          <w:rFonts w:eastAsia="等线"/>
          <w:lang w:val="en-CA" w:eastAsia="zh-CN"/>
        </w:rPr>
        <w:t xml:space="preserve"> </w:t>
      </w:r>
      <w:r w:rsidR="00722504" w:rsidRPr="007D27AF">
        <w:rPr>
          <w:rFonts w:eastAsia="等线"/>
          <w:lang w:val="en-CA" w:eastAsia="zh-CN"/>
        </w:rPr>
        <w:t>DAC</w:t>
      </w:r>
      <w:r w:rsidR="00397A47">
        <w:rPr>
          <w:rFonts w:eastAsia="等线"/>
          <w:lang w:val="en-CA" w:eastAsia="zh-CN"/>
        </w:rPr>
        <w:t xml:space="preserve"> </w:t>
      </w:r>
      <w:r w:rsidR="00C25A77" w:rsidRPr="007D27AF">
        <w:rPr>
          <w:rFonts w:eastAsia="等线"/>
          <w:lang w:val="en-CA" w:eastAsia="zh-CN"/>
        </w:rPr>
        <w:fldChar w:fldCharType="begin"/>
      </w:r>
      <w:r w:rsidR="00C25A77" w:rsidRPr="007D27AF">
        <w:rPr>
          <w:rFonts w:eastAsia="等线"/>
          <w:lang w:val="en-CA" w:eastAsia="zh-CN"/>
        </w:rPr>
        <w:instrText xml:space="preserve"> REF _Ref192100890 \r \h </w:instrText>
      </w:r>
      <w:r w:rsidR="00C25A77" w:rsidRPr="007D27AF">
        <w:rPr>
          <w:rFonts w:eastAsia="等线"/>
          <w:lang w:val="en-CA" w:eastAsia="zh-CN"/>
        </w:rPr>
      </w:r>
      <w:r w:rsidR="00C25A77" w:rsidRPr="007D27AF">
        <w:rPr>
          <w:rFonts w:eastAsia="等线"/>
          <w:lang w:val="en-CA" w:eastAsia="zh-CN"/>
        </w:rPr>
        <w:fldChar w:fldCharType="separate"/>
      </w:r>
      <w:r w:rsidR="00503F6E">
        <w:rPr>
          <w:rFonts w:eastAsia="等线"/>
          <w:lang w:val="en-CA" w:eastAsia="zh-CN"/>
        </w:rPr>
        <w:t>[9]</w:t>
      </w:r>
      <w:r w:rsidR="00C25A77" w:rsidRPr="007D27AF">
        <w:rPr>
          <w:rFonts w:eastAsia="等线"/>
          <w:lang w:val="en-CA" w:eastAsia="zh-CN"/>
        </w:rPr>
        <w:fldChar w:fldCharType="end"/>
      </w:r>
      <w:r w:rsidR="00722504" w:rsidRPr="007D27AF">
        <w:rPr>
          <w:rFonts w:eastAsia="等线"/>
          <w:lang w:val="en-CA" w:eastAsia="zh-CN"/>
        </w:rPr>
        <w:t xml:space="preserve"> with </w:t>
      </w:r>
      <w:r w:rsidR="006228B3" w:rsidRPr="007D27AF">
        <w:rPr>
          <w:rFonts w:eastAsia="等线"/>
          <w:lang w:val="en-CA" w:eastAsia="zh-CN"/>
        </w:rPr>
        <w:t>pure</w:t>
      </w:r>
      <w:r w:rsidR="00722504" w:rsidRPr="007D27AF">
        <w:rPr>
          <w:rFonts w:eastAsia="等线"/>
          <w:lang w:val="en-CA" w:eastAsia="zh-CN"/>
        </w:rPr>
        <w:t xml:space="preserve"> 2D </w:t>
      </w:r>
      <w:proofErr w:type="spellStart"/>
      <w:r w:rsidR="00722504" w:rsidRPr="007D27AF">
        <w:rPr>
          <w:rFonts w:eastAsia="等线"/>
          <w:lang w:val="en-CA" w:eastAsia="zh-CN"/>
        </w:rPr>
        <w:t>keypoint</w:t>
      </w:r>
      <w:proofErr w:type="spellEnd"/>
      <w:r w:rsidR="00722504" w:rsidRPr="007D27AF">
        <w:rPr>
          <w:rFonts w:eastAsia="等线"/>
          <w:lang w:val="en-CA" w:eastAsia="zh-CN"/>
        </w:rPr>
        <w:t xml:space="preserve"> facial representations</w:t>
      </w:r>
      <w:r w:rsidR="0045038D">
        <w:rPr>
          <w:rFonts w:eastAsia="等线"/>
          <w:lang w:val="en-CA" w:eastAsia="zh-CN"/>
        </w:rPr>
        <w:t xml:space="preserve"> </w:t>
      </w:r>
      <w:r w:rsidR="00C25A77" w:rsidRPr="007D27AF">
        <w:rPr>
          <w:rFonts w:eastAsia="等线"/>
          <w:lang w:val="en-CA" w:eastAsia="zh-CN"/>
        </w:rPr>
        <w:fldChar w:fldCharType="begin"/>
      </w:r>
      <w:r w:rsidR="00C25A77" w:rsidRPr="007D27AF">
        <w:rPr>
          <w:rFonts w:eastAsia="等线"/>
          <w:lang w:val="en-CA" w:eastAsia="zh-CN"/>
        </w:rPr>
        <w:instrText xml:space="preserve"> REF _Ref192100910 \r \h </w:instrText>
      </w:r>
      <w:r w:rsidR="00C25A77" w:rsidRPr="007D27AF">
        <w:rPr>
          <w:rFonts w:eastAsia="等线"/>
          <w:lang w:val="en-CA" w:eastAsia="zh-CN"/>
        </w:rPr>
      </w:r>
      <w:r w:rsidR="00C25A77" w:rsidRPr="007D27AF">
        <w:rPr>
          <w:rFonts w:eastAsia="等线"/>
          <w:lang w:val="en-CA" w:eastAsia="zh-CN"/>
        </w:rPr>
        <w:fldChar w:fldCharType="separate"/>
      </w:r>
      <w:r w:rsidR="00503F6E">
        <w:rPr>
          <w:rFonts w:eastAsia="等线"/>
          <w:lang w:val="en-CA" w:eastAsia="zh-CN"/>
        </w:rPr>
        <w:t>[6]</w:t>
      </w:r>
      <w:r w:rsidR="00C25A77" w:rsidRPr="007D27AF">
        <w:rPr>
          <w:rFonts w:eastAsia="等线"/>
          <w:lang w:val="en-CA" w:eastAsia="zh-CN"/>
        </w:rPr>
        <w:fldChar w:fldCharType="end"/>
      </w:r>
      <w:r w:rsidR="0045038D">
        <w:rPr>
          <w:rFonts w:eastAsia="等线"/>
          <w:lang w:val="en-CA" w:eastAsia="zh-CN"/>
        </w:rPr>
        <w:t xml:space="preserve"> was added</w:t>
      </w:r>
      <w:r w:rsidR="00722504" w:rsidRPr="007D27AF">
        <w:rPr>
          <w:rFonts w:eastAsia="等线"/>
          <w:lang w:val="en-CA" w:eastAsia="zh-CN"/>
        </w:rPr>
        <w:t xml:space="preserve">, </w:t>
      </w:r>
      <w:r w:rsidR="00397A47">
        <w:rPr>
          <w:rFonts w:eastAsia="等线"/>
          <w:lang w:val="en-CA" w:eastAsia="zh-CN"/>
        </w:rPr>
        <w:t>2)</w:t>
      </w:r>
      <w:r w:rsidR="0045038D">
        <w:rPr>
          <w:rFonts w:eastAsia="等线"/>
          <w:lang w:val="en-CA" w:eastAsia="zh-CN"/>
        </w:rPr>
        <w:t xml:space="preserve"> models</w:t>
      </w:r>
      <w:r w:rsidR="004A0215">
        <w:rPr>
          <w:rFonts w:eastAsia="等线"/>
          <w:lang w:val="en-CA" w:eastAsia="zh-CN"/>
        </w:rPr>
        <w:t xml:space="preserve"> trained</w:t>
      </w:r>
      <w:r w:rsidR="0045038D">
        <w:rPr>
          <w:rFonts w:eastAsia="等线"/>
          <w:lang w:val="en-CA" w:eastAsia="zh-CN"/>
        </w:rPr>
        <w:t xml:space="preserve"> using</w:t>
      </w:r>
      <w:r w:rsidR="00397A47">
        <w:rPr>
          <w:rFonts w:eastAsia="等线"/>
          <w:lang w:val="en-CA" w:eastAsia="zh-CN"/>
        </w:rPr>
        <w:t xml:space="preserve"> </w:t>
      </w:r>
      <w:r w:rsidR="00722504" w:rsidRPr="007D27AF">
        <w:rPr>
          <w:rFonts w:eastAsia="等线"/>
          <w:lang w:val="en-CA" w:eastAsia="zh-CN"/>
        </w:rPr>
        <w:t xml:space="preserve">more diverse training data </w:t>
      </w:r>
      <w:r w:rsidR="00C25A77" w:rsidRPr="007D27AF">
        <w:rPr>
          <w:rFonts w:eastAsia="等线"/>
          <w:lang w:val="en-CA" w:eastAsia="zh-CN"/>
        </w:rPr>
        <w:fldChar w:fldCharType="begin"/>
      </w:r>
      <w:r w:rsidR="00C25A77" w:rsidRPr="007D27AF">
        <w:rPr>
          <w:rFonts w:eastAsia="等线"/>
          <w:lang w:val="en-CA" w:eastAsia="zh-CN"/>
        </w:rPr>
        <w:instrText xml:space="preserve"> REF _Ref192100920 \r \h </w:instrText>
      </w:r>
      <w:r w:rsidR="00C25A77" w:rsidRPr="007D27AF">
        <w:rPr>
          <w:rFonts w:eastAsia="等线"/>
          <w:lang w:val="en-CA" w:eastAsia="zh-CN"/>
        </w:rPr>
      </w:r>
      <w:r w:rsidR="00C25A77" w:rsidRPr="007D27AF">
        <w:rPr>
          <w:rFonts w:eastAsia="等线"/>
          <w:lang w:val="en-CA" w:eastAsia="zh-CN"/>
        </w:rPr>
        <w:fldChar w:fldCharType="separate"/>
      </w:r>
      <w:r w:rsidR="00503F6E">
        <w:rPr>
          <w:rFonts w:eastAsia="等线"/>
          <w:lang w:val="en-CA" w:eastAsia="zh-CN"/>
        </w:rPr>
        <w:t>[7]</w:t>
      </w:r>
      <w:r w:rsidR="00C25A77" w:rsidRPr="007D27AF">
        <w:rPr>
          <w:rFonts w:eastAsia="等线"/>
          <w:lang w:val="en-CA" w:eastAsia="zh-CN"/>
        </w:rPr>
        <w:fldChar w:fldCharType="end"/>
      </w:r>
      <w:r w:rsidR="00722504" w:rsidRPr="007D27AF">
        <w:rPr>
          <w:rFonts w:eastAsia="等线"/>
          <w:lang w:val="en-CA" w:eastAsia="zh-CN"/>
        </w:rPr>
        <w:t xml:space="preserve"> </w:t>
      </w:r>
      <w:r w:rsidR="004A0215">
        <w:rPr>
          <w:rFonts w:eastAsia="等线"/>
          <w:lang w:val="en-CA" w:eastAsia="zh-CN"/>
        </w:rPr>
        <w:t xml:space="preserve">were included to replace previous models and </w:t>
      </w:r>
      <w:r w:rsidR="006228B3">
        <w:rPr>
          <w:rFonts w:eastAsia="等线"/>
          <w:lang w:val="en-CA" w:eastAsia="zh-CN"/>
        </w:rPr>
        <w:t xml:space="preserve">improve robustness </w:t>
      </w:r>
      <w:r w:rsidR="004A0215">
        <w:rPr>
          <w:rFonts w:eastAsia="等线"/>
          <w:lang w:val="en-CA" w:eastAsia="zh-CN"/>
        </w:rPr>
        <w:t xml:space="preserve">of reconstruction </w:t>
      </w:r>
      <w:r w:rsidR="00722504" w:rsidRPr="007D27AF">
        <w:rPr>
          <w:rFonts w:eastAsia="等线"/>
          <w:lang w:val="en-CA" w:eastAsia="zh-CN"/>
        </w:rPr>
        <w:t>and</w:t>
      </w:r>
      <w:r w:rsidR="00397A47">
        <w:rPr>
          <w:rFonts w:eastAsia="等线"/>
          <w:lang w:val="en-CA" w:eastAsia="zh-CN"/>
        </w:rPr>
        <w:t>,</w:t>
      </w:r>
      <w:r w:rsidR="00722504" w:rsidRPr="007D27AF">
        <w:rPr>
          <w:rFonts w:eastAsia="等线"/>
          <w:lang w:val="en-CA" w:eastAsia="zh-CN"/>
        </w:rPr>
        <w:t xml:space="preserve"> </w:t>
      </w:r>
      <w:r w:rsidR="00397A47">
        <w:rPr>
          <w:rFonts w:eastAsia="等线"/>
          <w:lang w:val="en-CA" w:eastAsia="zh-CN"/>
        </w:rPr>
        <w:t xml:space="preserve">3) </w:t>
      </w:r>
      <w:r w:rsidR="009D3909" w:rsidRPr="007D27AF">
        <w:rPr>
          <w:rFonts w:eastAsia="等线"/>
          <w:lang w:val="en-CA" w:eastAsia="zh-CN"/>
        </w:rPr>
        <w:t xml:space="preserve">multi-resolution models </w:t>
      </w:r>
      <w:r w:rsidR="00230BC0" w:rsidRPr="007D27AF">
        <w:rPr>
          <w:rFonts w:eastAsia="等线"/>
          <w:lang w:val="en-CA" w:eastAsia="zh-CN"/>
        </w:rPr>
        <w:t>we</w:t>
      </w:r>
      <w:r w:rsidR="00654119" w:rsidRPr="007D27AF">
        <w:rPr>
          <w:rFonts w:eastAsia="等线"/>
          <w:lang w:val="en-CA" w:eastAsia="zh-CN"/>
        </w:rPr>
        <w:t>re</w:t>
      </w:r>
      <w:r w:rsidR="009D3909" w:rsidRPr="007D27AF">
        <w:rPr>
          <w:rFonts w:eastAsia="等线"/>
          <w:lang w:val="en-CA" w:eastAsia="zh-CN"/>
        </w:rPr>
        <w:t xml:space="preserve"> built for CFTE, FOMM, FV2V, DAC to handle both 256</w:t>
      </w:r>
      <w:r w:rsidR="009D3909" w:rsidRPr="007D27AF">
        <w:rPr>
          <w:rFonts w:eastAsia="等线" w:hint="eastAsia"/>
          <w:lang w:val="en-CA" w:eastAsia="zh-CN"/>
        </w:rPr>
        <w:t>×</w:t>
      </w:r>
      <w:r w:rsidR="009D3909" w:rsidRPr="007D27AF">
        <w:rPr>
          <w:rFonts w:eastAsia="等线"/>
          <w:lang w:val="en-CA" w:eastAsia="zh-CN"/>
        </w:rPr>
        <w:t>256 and 512</w:t>
      </w:r>
      <w:r w:rsidR="009D3909" w:rsidRPr="007D27AF">
        <w:rPr>
          <w:rFonts w:eastAsia="等线" w:hint="eastAsia"/>
          <w:lang w:val="en-CA" w:eastAsia="zh-CN"/>
        </w:rPr>
        <w:t>×</w:t>
      </w:r>
      <w:r w:rsidR="009D3909" w:rsidRPr="007D27AF">
        <w:rPr>
          <w:rFonts w:eastAsia="等线" w:hint="eastAsia"/>
          <w:lang w:val="en-CA" w:eastAsia="zh-CN"/>
        </w:rPr>
        <w:t>5</w:t>
      </w:r>
      <w:r w:rsidR="009D3909" w:rsidRPr="007D27AF">
        <w:rPr>
          <w:rFonts w:eastAsia="等线"/>
          <w:lang w:val="en-CA" w:eastAsia="zh-CN"/>
        </w:rPr>
        <w:t>12 resolutions</w:t>
      </w:r>
      <w:r w:rsidR="005C743B" w:rsidRPr="007D27AF">
        <w:rPr>
          <w:rFonts w:eastAsia="等线"/>
          <w:lang w:val="en-CA" w:eastAsia="zh-CN"/>
        </w:rPr>
        <w:t xml:space="preserve"> in a single model</w:t>
      </w:r>
      <w:r w:rsidR="004A0215">
        <w:rPr>
          <w:rFonts w:eastAsia="等线"/>
          <w:lang w:val="en-CA" w:eastAsia="zh-CN"/>
        </w:rPr>
        <w:t xml:space="preserve"> </w:t>
      </w:r>
      <w:r w:rsidR="00C25A77" w:rsidRPr="007D27AF">
        <w:rPr>
          <w:rFonts w:eastAsia="等线"/>
          <w:lang w:val="en-CA" w:eastAsia="zh-CN"/>
        </w:rPr>
        <w:fldChar w:fldCharType="begin"/>
      </w:r>
      <w:r w:rsidR="00C25A77" w:rsidRPr="007D27AF">
        <w:rPr>
          <w:rFonts w:eastAsia="等线"/>
          <w:lang w:val="en-CA" w:eastAsia="zh-CN"/>
        </w:rPr>
        <w:instrText xml:space="preserve"> REF _Ref192100926 \r \h </w:instrText>
      </w:r>
      <w:r w:rsidR="00C25A77" w:rsidRPr="007D27AF">
        <w:rPr>
          <w:rFonts w:eastAsia="等线"/>
          <w:lang w:val="en-CA" w:eastAsia="zh-CN"/>
        </w:rPr>
      </w:r>
      <w:r w:rsidR="00C25A77" w:rsidRPr="007D27AF">
        <w:rPr>
          <w:rFonts w:eastAsia="等线"/>
          <w:lang w:val="en-CA" w:eastAsia="zh-CN"/>
        </w:rPr>
        <w:fldChar w:fldCharType="separate"/>
      </w:r>
      <w:r w:rsidR="00503F6E">
        <w:rPr>
          <w:rFonts w:eastAsia="等线"/>
          <w:lang w:val="en-CA" w:eastAsia="zh-CN"/>
        </w:rPr>
        <w:t>[8]</w:t>
      </w:r>
      <w:r w:rsidR="00C25A77" w:rsidRPr="007D27AF">
        <w:rPr>
          <w:rFonts w:eastAsia="等线"/>
          <w:lang w:val="en-CA" w:eastAsia="zh-CN"/>
        </w:rPr>
        <w:fldChar w:fldCharType="end"/>
      </w:r>
      <w:r w:rsidR="005C743B" w:rsidRPr="007D27AF">
        <w:rPr>
          <w:rFonts w:eastAsia="等线"/>
          <w:lang w:val="en-CA" w:eastAsia="zh-CN"/>
        </w:rPr>
        <w:t>.</w:t>
      </w:r>
      <w:r w:rsidR="00DA45BE" w:rsidRPr="007D27AF">
        <w:rPr>
          <w:rFonts w:eastAsia="等线"/>
          <w:lang w:val="en-CA" w:eastAsia="zh-CN"/>
        </w:rPr>
        <w:t xml:space="preserve"> These updates make</w:t>
      </w:r>
      <w:r w:rsidR="004A0215">
        <w:rPr>
          <w:rFonts w:eastAsia="等线"/>
          <w:lang w:val="en-CA" w:eastAsia="zh-CN"/>
        </w:rPr>
        <w:t xml:space="preserve"> the existing</w:t>
      </w:r>
      <w:r w:rsidR="00DA45BE" w:rsidRPr="007D27AF">
        <w:rPr>
          <w:rFonts w:eastAsia="等线"/>
          <w:lang w:val="en-CA" w:eastAsia="zh-CN"/>
        </w:rPr>
        <w:t xml:space="preserve"> face parameter translator</w:t>
      </w:r>
      <w:r w:rsidR="00E625FA" w:rsidRPr="007D27AF">
        <w:rPr>
          <w:rFonts w:eastAsia="等线"/>
          <w:lang w:val="en-CA" w:eastAsia="zh-CN"/>
        </w:rPr>
        <w:t>s</w:t>
      </w:r>
      <w:r w:rsidR="00DA45BE" w:rsidRPr="007D27AF">
        <w:rPr>
          <w:rFonts w:eastAsia="等线"/>
          <w:lang w:val="en-CA" w:eastAsia="zh-CN"/>
        </w:rPr>
        <w:t xml:space="preserve"> in </w:t>
      </w:r>
      <w:r w:rsidR="004A0215">
        <w:rPr>
          <w:rFonts w:eastAsia="等线"/>
          <w:lang w:val="en-CA" w:eastAsia="zh-CN"/>
        </w:rPr>
        <w:t xml:space="preserve">the </w:t>
      </w:r>
      <w:r w:rsidR="00DA45BE" w:rsidRPr="007D27AF">
        <w:rPr>
          <w:rFonts w:eastAsia="等线"/>
          <w:lang w:val="en-CA" w:eastAsia="zh-CN"/>
        </w:rPr>
        <w:t>current AHG16 software</w:t>
      </w:r>
      <w:r w:rsidR="00E625FA" w:rsidRPr="007D27AF">
        <w:rPr>
          <w:rFonts w:eastAsia="等线"/>
          <w:lang w:val="en-CA" w:eastAsia="zh-CN"/>
        </w:rPr>
        <w:t xml:space="preserve"> </w:t>
      </w:r>
      <w:r w:rsidR="004C053D">
        <w:rPr>
          <w:rFonts w:eastAsia="等线"/>
          <w:lang w:val="en-CA" w:eastAsia="zh-CN"/>
        </w:rPr>
        <w:t xml:space="preserve">obsolete and </w:t>
      </w:r>
      <w:r w:rsidR="00E625FA" w:rsidRPr="007D27AF">
        <w:rPr>
          <w:rFonts w:eastAsia="等线"/>
          <w:lang w:val="en-CA" w:eastAsia="zh-CN"/>
        </w:rPr>
        <w:t xml:space="preserve">incompatible with </w:t>
      </w:r>
      <w:r w:rsidR="004A0215">
        <w:rPr>
          <w:rFonts w:eastAsia="等线"/>
          <w:lang w:val="en-CA" w:eastAsia="zh-CN"/>
        </w:rPr>
        <w:t>the updated models</w:t>
      </w:r>
      <w:r w:rsidR="00E625FA" w:rsidRPr="007D27AF">
        <w:rPr>
          <w:rFonts w:eastAsia="等线"/>
          <w:lang w:val="en-CA" w:eastAsia="zh-CN"/>
        </w:rPr>
        <w:t xml:space="preserve">. </w:t>
      </w:r>
    </w:p>
    <w:p w14:paraId="509B2AA6" w14:textId="5FC50379" w:rsidR="004B5364" w:rsidRPr="007D27AF" w:rsidRDefault="00DA45BE" w:rsidP="00810AE7">
      <w:pPr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Lines="50" w:before="120" w:afterLines="50" w:after="120"/>
        <w:textAlignment w:val="auto"/>
        <w:rPr>
          <w:lang w:val="en-CA"/>
        </w:rPr>
      </w:pPr>
      <w:r w:rsidRPr="007D27AF">
        <w:rPr>
          <w:lang w:val="en-CA"/>
        </w:rPr>
        <w:t xml:space="preserve">In this contribution, </w:t>
      </w:r>
      <w:r w:rsidR="00C25A77" w:rsidRPr="007D27AF">
        <w:rPr>
          <w:lang w:val="en-CA"/>
        </w:rPr>
        <w:t>we propose to enable translatability for multi-resolution models in latest AHG16 software</w:t>
      </w:r>
      <w:r w:rsidR="00CE6AD9" w:rsidRPr="007D27AF">
        <w:rPr>
          <w:lang w:val="en-CA"/>
        </w:rPr>
        <w:t xml:space="preserve"> with a refined difference translation scheme</w:t>
      </w:r>
      <w:r w:rsidR="00C25A77" w:rsidRPr="007D27AF">
        <w:rPr>
          <w:lang w:val="en-CA"/>
        </w:rPr>
        <w:t>. We train 12 face parameter translator</w:t>
      </w:r>
      <w:r w:rsidR="00AB39F8" w:rsidRPr="007D27AF">
        <w:rPr>
          <w:lang w:val="en-CA"/>
        </w:rPr>
        <w:t xml:space="preserve">s to realize one-to-one translation for face features </w:t>
      </w:r>
      <w:r w:rsidR="001B2C37">
        <w:rPr>
          <w:lang w:val="en-CA"/>
        </w:rPr>
        <w:t xml:space="preserve">between any pairs of </w:t>
      </w:r>
      <w:r w:rsidR="00AB39F8" w:rsidRPr="007D27AF">
        <w:rPr>
          <w:lang w:val="en-CA"/>
        </w:rPr>
        <w:t>CFTE, DAC, FOMM, FV2V multi-resolution models.</w:t>
      </w:r>
      <w:r w:rsidR="00BC1CED" w:rsidRPr="007D27AF">
        <w:rPr>
          <w:lang w:val="en-CA"/>
        </w:rPr>
        <w:t xml:space="preserve"> We evaluate the RD performance of translated GFVC and show that decoder interoperability of these models can be achieved with promising results.</w:t>
      </w:r>
      <w:r w:rsidR="00C43AAD" w:rsidRPr="007D27AF">
        <w:rPr>
          <w:lang w:val="en-CA"/>
        </w:rPr>
        <w:t xml:space="preserve"> </w:t>
      </w:r>
    </w:p>
    <w:p w14:paraId="01676BC7" w14:textId="77777777" w:rsidR="00AB2B51" w:rsidRPr="007D27AF" w:rsidRDefault="00AB2B51" w:rsidP="00AB2B51">
      <w:pPr>
        <w:keepNext/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Lines="50" w:before="120" w:afterLines="50" w:after="120"/>
        <w:textAlignment w:val="auto"/>
      </w:pPr>
      <w:r w:rsidRPr="007D27AF">
        <w:rPr>
          <w:noProof/>
        </w:rPr>
        <w:lastRenderedPageBreak/>
        <w:drawing>
          <wp:inline distT="0" distB="0" distL="0" distR="0" wp14:anchorId="0F9B1837" wp14:editId="4BFCAAA8">
            <wp:extent cx="5570233" cy="2057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286" cy="216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1EDEC4" w14:textId="0BC57A4B" w:rsidR="004B5364" w:rsidRPr="007D27AF" w:rsidRDefault="00AB2B51" w:rsidP="00AB2B51">
      <w:pPr>
        <w:pStyle w:val="TableTitle"/>
        <w:rPr>
          <w:noProof/>
          <w:lang w:val="en-CA"/>
        </w:rPr>
      </w:pPr>
      <w:bookmarkStart w:id="1" w:name="_Ref192159989"/>
      <w:r w:rsidRPr="007D27AF">
        <w:rPr>
          <w:noProof/>
          <w:lang w:val="en-CA"/>
        </w:rPr>
        <w:t xml:space="preserve">Figure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Figure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1</w:t>
      </w:r>
      <w:r w:rsidRPr="007D27AF">
        <w:rPr>
          <w:noProof/>
          <w:lang w:val="en-CA"/>
        </w:rPr>
        <w:fldChar w:fldCharType="end"/>
      </w:r>
      <w:bookmarkEnd w:id="1"/>
      <w:r w:rsidRPr="007D27AF">
        <w:rPr>
          <w:noProof/>
          <w:lang w:val="en-CA"/>
        </w:rPr>
        <w:t xml:space="preserve"> - Decoding with face parameter translator</w:t>
      </w:r>
    </w:p>
    <w:p w14:paraId="6C78B252" w14:textId="77777777" w:rsidR="004B5364" w:rsidRPr="007D27AF" w:rsidRDefault="004B5364" w:rsidP="00810AE7">
      <w:pPr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spacing w:beforeLines="50" w:before="120" w:afterLines="50" w:after="120"/>
        <w:textAlignment w:val="auto"/>
        <w:rPr>
          <w:lang w:val="en-CA"/>
        </w:rPr>
      </w:pPr>
    </w:p>
    <w:p w14:paraId="0A5A1048" w14:textId="46525ADA" w:rsidR="00F90EEC" w:rsidRPr="007D27AF" w:rsidRDefault="002A53BD" w:rsidP="009C57DA">
      <w:pPr>
        <w:pStyle w:val="1"/>
        <w:rPr>
          <w:lang w:val="en-CA"/>
        </w:rPr>
      </w:pPr>
      <w:r w:rsidRPr="007D27AF">
        <w:rPr>
          <w:lang w:val="en-CA"/>
        </w:rPr>
        <w:t>Refinement for</w:t>
      </w:r>
      <w:r w:rsidR="00665EE9" w:rsidRPr="007D27AF">
        <w:rPr>
          <w:lang w:val="en-CA"/>
        </w:rPr>
        <w:t xml:space="preserve"> Parameter Translator</w:t>
      </w:r>
      <w:r w:rsidRPr="007D27AF">
        <w:rPr>
          <w:lang w:val="en-CA"/>
        </w:rPr>
        <w:t xml:space="preserve"> with difference translation</w:t>
      </w:r>
    </w:p>
    <w:p w14:paraId="60743AC7" w14:textId="2F4F1091" w:rsidR="00107A68" w:rsidRPr="007D27AF" w:rsidRDefault="00DE71AF" w:rsidP="00107A68">
      <w:pPr>
        <w:rPr>
          <w:lang w:val="en-CA"/>
        </w:rPr>
      </w:pPr>
      <w:r w:rsidRPr="007D27AF">
        <w:rPr>
          <w:lang w:val="en-CA"/>
        </w:rPr>
        <w:t xml:space="preserve">As shown in </w:t>
      </w:r>
      <w:r w:rsidR="000400E3" w:rsidRPr="007D27AF">
        <w:rPr>
          <w:lang w:val="en-CA"/>
        </w:rPr>
        <w:fldChar w:fldCharType="begin"/>
      </w:r>
      <w:r w:rsidR="000400E3" w:rsidRPr="007D27AF">
        <w:rPr>
          <w:lang w:val="en-CA"/>
        </w:rPr>
        <w:instrText xml:space="preserve"> REF _Ref192160001 \h </w:instrText>
      </w:r>
      <w:r w:rsidR="000400E3" w:rsidRPr="007D27AF">
        <w:rPr>
          <w:lang w:val="en-CA"/>
        </w:rPr>
      </w:r>
      <w:r w:rsidR="000400E3" w:rsidRPr="007D27AF">
        <w:rPr>
          <w:lang w:val="en-CA"/>
        </w:rPr>
        <w:fldChar w:fldCharType="separate"/>
      </w:r>
      <w:r w:rsidR="00503F6E" w:rsidRPr="007D27AF">
        <w:rPr>
          <w:noProof/>
          <w:lang w:val="en-CA"/>
        </w:rPr>
        <w:t xml:space="preserve">Figure </w:t>
      </w:r>
      <w:r w:rsidR="00503F6E">
        <w:rPr>
          <w:noProof/>
          <w:lang w:val="en-CA"/>
        </w:rPr>
        <w:t>2</w:t>
      </w:r>
      <w:r w:rsidR="000400E3" w:rsidRPr="007D27AF">
        <w:rPr>
          <w:lang w:val="en-CA"/>
        </w:rPr>
        <w:fldChar w:fldCharType="end"/>
      </w:r>
      <w:r w:rsidRPr="007D27AF">
        <w:rPr>
          <w:lang w:val="en-CA"/>
        </w:rPr>
        <w:t>, in previ</w:t>
      </w:r>
      <w:r w:rsidR="009F0AE6" w:rsidRPr="007D27AF">
        <w:rPr>
          <w:lang w:val="en-CA"/>
        </w:rPr>
        <w:t>ous</w:t>
      </w:r>
      <w:r w:rsidRPr="007D27AF">
        <w:rPr>
          <w:lang w:val="en-CA"/>
        </w:rPr>
        <w:t xml:space="preserve"> face parameter translator scheme,</w:t>
      </w:r>
      <w:r w:rsidR="00457FFE" w:rsidRPr="007D27AF">
        <w:rPr>
          <w:lang w:val="en-CA"/>
        </w:rPr>
        <w:t xml:space="preserve"> absolute translation is utilized to realize translation between feature values extracted from the same frame with different GFVC algorithms</w:t>
      </w:r>
      <w:r w:rsidR="00954A1F" w:rsidRPr="007D27AF">
        <w:rPr>
          <w:lang w:val="en-CA"/>
        </w:rPr>
        <w:t>,</w:t>
      </w:r>
      <w:r w:rsidR="00EF4067" w:rsidRPr="007D27AF">
        <w:rPr>
          <w:lang w:val="en-CA"/>
        </w:rPr>
        <w:t xml:space="preserve"> </w:t>
      </w:r>
    </w:p>
    <w:p w14:paraId="309A47BD" w14:textId="150790A8" w:rsidR="00457FFE" w:rsidRPr="007D27AF" w:rsidRDefault="00773F4A" w:rsidP="006E4F64">
      <w:pPr>
        <w:jc w:val="right"/>
        <w:rPr>
          <w:lang w:val="en-CA"/>
        </w:rPr>
      </w:pP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  <m:r>
              <w:rPr>
                <w:rFonts w:ascii="Cambria Math" w:hAnsi="Cambria Math"/>
                <w:lang w:val="en-CA"/>
              </w:rPr>
              <m:t>,</m:t>
            </m:r>
            <m:r>
              <w:rPr>
                <w:rFonts w:ascii="Cambria Math" w:eastAsia="等线" w:hAnsi="Cambria Math" w:hint="eastAsia"/>
                <w:lang w:val="en-CA" w:eastAsia="zh-CN"/>
              </w:rPr>
              <m:t>i</m:t>
            </m:r>
          </m:sub>
        </m:sSub>
        <m:r>
          <w:rPr>
            <w:rFonts w:ascii="Cambria Math" w:hAnsi="Cambria Math"/>
            <w:lang w:val="en-CA"/>
          </w:rPr>
          <m:t>=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T</m:t>
            </m:r>
          </m:e>
          <m:sub>
            <m:r>
              <w:rPr>
                <w:rFonts w:ascii="Cambria Math" w:hAnsi="Cambria Math"/>
                <w:lang w:val="en-CA"/>
              </w:rPr>
              <m:t>A→</m:t>
            </m:r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</m:sub>
        </m:sSub>
        <m:r>
          <w:rPr>
            <w:rFonts w:ascii="Cambria Math" w:hAnsi="Cambria Math"/>
            <w:lang w:val="en-CA"/>
          </w:rPr>
          <m:t>(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lang w:val="en-CA"/>
              </w:rPr>
              <m:t>A,</m:t>
            </m:r>
            <m:r>
              <w:rPr>
                <w:rFonts w:ascii="Cambria Math" w:eastAsia="等线" w:hAnsi="Cambria Math" w:hint="eastAsia"/>
                <w:lang w:val="en-CA" w:eastAsia="zh-CN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>)</m:t>
        </m:r>
      </m:oMath>
      <w:r w:rsidR="006E4F64" w:rsidRPr="007D27AF">
        <w:rPr>
          <w:lang w:val="en-CA"/>
        </w:rPr>
        <w:t xml:space="preserve">                                     </w:t>
      </w:r>
      <w:r w:rsidR="006E4F64" w:rsidRPr="007D27AF">
        <w:rPr>
          <w:rFonts w:hint="eastAsia"/>
          <w:lang w:val="en-CA"/>
        </w:rPr>
        <w:t>(</w:t>
      </w:r>
      <w:r w:rsidR="006E4F64" w:rsidRPr="007D27AF">
        <w:rPr>
          <w:lang w:val="en-CA"/>
        </w:rPr>
        <w:t>1)</w:t>
      </w:r>
    </w:p>
    <w:p w14:paraId="5E454B7B" w14:textId="6560E5B2" w:rsidR="00EF4067" w:rsidRPr="007D27AF" w:rsidRDefault="00EF4067" w:rsidP="00EF4067">
      <w:pPr>
        <w:rPr>
          <w:lang w:val="en-CA"/>
        </w:rPr>
      </w:pPr>
      <w:r w:rsidRPr="007D27AF">
        <w:rPr>
          <w:lang w:val="en-CA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lang w:val="en-CA"/>
              </w:rPr>
              <m:t>A,</m:t>
            </m:r>
            <m:r>
              <w:rPr>
                <w:rFonts w:ascii="Cambria Math" w:eastAsia="等线" w:hAnsi="Cambria Math" w:hint="eastAsia"/>
                <w:lang w:val="en-CA" w:eastAsia="zh-CN"/>
              </w:rPr>
              <m:t>i</m:t>
            </m:r>
          </m:sub>
        </m:sSub>
      </m:oMath>
      <w:r w:rsidRPr="007D27AF">
        <w:rPr>
          <w:lang w:val="en-C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  <m:r>
              <w:rPr>
                <w:rFonts w:ascii="Cambria Math" w:hAnsi="Cambria Math"/>
                <w:lang w:val="en-CA"/>
              </w:rPr>
              <m:t>,</m:t>
            </m:r>
            <m:r>
              <w:rPr>
                <w:rFonts w:ascii="Cambria Math" w:eastAsia="等线" w:hAnsi="Cambria Math" w:hint="eastAsia"/>
                <w:lang w:val="en-CA" w:eastAsia="zh-CN"/>
              </w:rPr>
              <m:t>i</m:t>
            </m:r>
          </m:sub>
        </m:sSub>
      </m:oMath>
      <w:r w:rsidR="008349A9" w:rsidRPr="007D27AF">
        <w:rPr>
          <w:lang w:val="en-CA"/>
        </w:rPr>
        <w:t xml:space="preserve"> denote the </w:t>
      </w:r>
      <w:r w:rsidR="001A31E7" w:rsidRPr="007D27AF">
        <w:rPr>
          <w:lang w:val="en-CA"/>
        </w:rPr>
        <w:t xml:space="preserve">decoded </w:t>
      </w:r>
      <w:r w:rsidR="008349A9" w:rsidRPr="007D27AF">
        <w:rPr>
          <w:lang w:val="en-CA"/>
        </w:rPr>
        <w:t xml:space="preserve">face features of type A and type B extracted from the </w:t>
      </w:r>
      <w:proofErr w:type="spellStart"/>
      <w:r w:rsidR="008349A9" w:rsidRPr="007D27AF">
        <w:rPr>
          <w:lang w:val="en-CA"/>
        </w:rPr>
        <w:t>i</w:t>
      </w:r>
      <w:r w:rsidR="001B2C37">
        <w:rPr>
          <w:lang w:val="en-CA"/>
        </w:rPr>
        <w:t>-</w:t>
      </w:r>
      <w:r w:rsidR="008349A9" w:rsidRPr="007D27AF">
        <w:rPr>
          <w:lang w:val="en-CA"/>
        </w:rPr>
        <w:t>th</w:t>
      </w:r>
      <w:proofErr w:type="spellEnd"/>
      <w:r w:rsidR="008349A9" w:rsidRPr="007D27AF">
        <w:rPr>
          <w:lang w:val="en-CA"/>
        </w:rPr>
        <w:t xml:space="preserve"> frame, and</w:t>
      </w:r>
      <w:r w:rsidR="008A6772" w:rsidRPr="007D27AF">
        <w:rPr>
          <w:lang w:val="en-C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T</m:t>
            </m:r>
          </m:e>
          <m:sub>
            <m:r>
              <w:rPr>
                <w:rFonts w:ascii="Cambria Math" w:hAnsi="Cambria Math"/>
                <w:lang w:val="en-CA"/>
              </w:rPr>
              <m:t>A→</m:t>
            </m:r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</m:sub>
        </m:sSub>
      </m:oMath>
      <w:r w:rsidR="008349A9" w:rsidRPr="007D27AF">
        <w:rPr>
          <w:lang w:val="en-CA"/>
        </w:rPr>
        <w:t xml:space="preserve"> denotes AtoB translator.</w:t>
      </w:r>
    </w:p>
    <w:p w14:paraId="242D167A" w14:textId="09FDE651" w:rsidR="00107A68" w:rsidRPr="007D27AF" w:rsidRDefault="008B4DFC" w:rsidP="008B4DFC">
      <w:pPr>
        <w:jc w:val="center"/>
        <w:rPr>
          <w:lang w:val="en-CA"/>
        </w:rPr>
      </w:pPr>
      <w:r w:rsidRPr="007D27AF">
        <w:rPr>
          <w:noProof/>
          <w:lang w:val="en-CA"/>
        </w:rPr>
        <w:drawing>
          <wp:inline distT="0" distB="0" distL="0" distR="0" wp14:anchorId="43339AEB" wp14:editId="3ED845E3">
            <wp:extent cx="2058588" cy="648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588" cy="6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796486" w14:textId="535C98FB" w:rsidR="008B4DFC" w:rsidRPr="007D27AF" w:rsidRDefault="008B4DFC" w:rsidP="008B4DFC">
      <w:pPr>
        <w:pStyle w:val="ad"/>
        <w:numPr>
          <w:ilvl w:val="0"/>
          <w:numId w:val="16"/>
        </w:numPr>
        <w:jc w:val="center"/>
        <w:rPr>
          <w:lang w:val="en-CA"/>
        </w:rPr>
      </w:pPr>
      <w:r w:rsidRPr="007D27AF">
        <w:rPr>
          <w:lang w:val="en-CA"/>
        </w:rPr>
        <w:t>Absolute Translation</w:t>
      </w:r>
    </w:p>
    <w:p w14:paraId="75A3D0E5" w14:textId="77777777" w:rsidR="007C44E8" w:rsidRPr="007D27AF" w:rsidRDefault="008B4DFC" w:rsidP="007C44E8">
      <w:pPr>
        <w:keepNext/>
        <w:jc w:val="center"/>
      </w:pPr>
      <w:r w:rsidRPr="007D27AF">
        <w:rPr>
          <w:noProof/>
          <w:lang w:val="en-CA"/>
        </w:rPr>
        <w:drawing>
          <wp:inline distT="0" distB="0" distL="0" distR="0" wp14:anchorId="61B1A70C" wp14:editId="01450F2A">
            <wp:extent cx="4182418" cy="720000"/>
            <wp:effectExtent l="0" t="0" r="0" b="444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418" cy="7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3C66A0" w14:textId="7EC97FD7" w:rsidR="008B4DFC" w:rsidRPr="007D27AF" w:rsidRDefault="008B4DFC" w:rsidP="007C44E8">
      <w:pPr>
        <w:pStyle w:val="ad"/>
        <w:numPr>
          <w:ilvl w:val="0"/>
          <w:numId w:val="16"/>
        </w:numPr>
        <w:jc w:val="center"/>
        <w:rPr>
          <w:lang w:val="en-CA"/>
        </w:rPr>
      </w:pPr>
      <w:r w:rsidRPr="007D27AF">
        <w:rPr>
          <w:lang w:val="en-CA"/>
        </w:rPr>
        <w:t>Difference Translation</w:t>
      </w:r>
    </w:p>
    <w:p w14:paraId="4B8F3FA7" w14:textId="40D42265" w:rsidR="007C44E8" w:rsidRPr="007D27AF" w:rsidRDefault="007C44E8" w:rsidP="007C44E8">
      <w:pPr>
        <w:pStyle w:val="TableTitle"/>
        <w:rPr>
          <w:noProof/>
          <w:lang w:val="en-CA"/>
        </w:rPr>
      </w:pPr>
      <w:bookmarkStart w:id="2" w:name="_Ref192160001"/>
      <w:r w:rsidRPr="007D27AF">
        <w:rPr>
          <w:noProof/>
          <w:lang w:val="en-CA"/>
        </w:rPr>
        <w:t xml:space="preserve">Figure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Figure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2</w:t>
      </w:r>
      <w:r w:rsidRPr="007D27AF">
        <w:rPr>
          <w:noProof/>
          <w:lang w:val="en-CA"/>
        </w:rPr>
        <w:fldChar w:fldCharType="end"/>
      </w:r>
      <w:bookmarkEnd w:id="2"/>
      <w:r w:rsidR="00467CCE" w:rsidRPr="007D27AF">
        <w:rPr>
          <w:noProof/>
          <w:lang w:val="en-CA"/>
        </w:rPr>
        <w:t xml:space="preserve"> - </w:t>
      </w:r>
      <w:r w:rsidR="00F075D1" w:rsidRPr="007D27AF">
        <w:rPr>
          <w:noProof/>
          <w:lang w:val="en-CA"/>
        </w:rPr>
        <w:t>Comparison of absolute and difference translation</w:t>
      </w:r>
    </w:p>
    <w:p w14:paraId="6F47FE53" w14:textId="60948727" w:rsidR="00954A1F" w:rsidRPr="007D27AF" w:rsidRDefault="00E7693C" w:rsidP="00954A1F">
      <w:pPr>
        <w:rPr>
          <w:lang w:val="en-AU"/>
        </w:rPr>
      </w:pPr>
      <w:r w:rsidRPr="007D27AF">
        <w:rPr>
          <w:lang w:val="en-AU"/>
        </w:rPr>
        <w:t xml:space="preserve">In this contribution, we propose to realize </w:t>
      </w:r>
      <w:r w:rsidR="00FA6DD0" w:rsidRPr="007D27AF">
        <w:rPr>
          <w:lang w:val="en-AU"/>
        </w:rPr>
        <w:t xml:space="preserve">such a </w:t>
      </w:r>
      <w:r w:rsidRPr="007D27AF">
        <w:rPr>
          <w:lang w:val="en-AU"/>
        </w:rPr>
        <w:t>translation between feature differences of</w:t>
      </w:r>
      <w:r w:rsidR="004A0215">
        <w:rPr>
          <w:lang w:val="en-AU"/>
        </w:rPr>
        <w:t xml:space="preserve"> the</w:t>
      </w:r>
      <w:r w:rsidR="00F758C3" w:rsidRPr="007D27AF">
        <w:rPr>
          <w:lang w:val="en-AU"/>
        </w:rPr>
        <w:t xml:space="preserve"> </w:t>
      </w:r>
      <w:proofErr w:type="spellStart"/>
      <w:r w:rsidR="00F758C3" w:rsidRPr="007D27AF">
        <w:rPr>
          <w:lang w:val="en-AU"/>
        </w:rPr>
        <w:t>i</w:t>
      </w:r>
      <w:r w:rsidR="004A0215">
        <w:rPr>
          <w:lang w:val="en-AU"/>
        </w:rPr>
        <w:t>-</w:t>
      </w:r>
      <w:r w:rsidR="00F758C3" w:rsidRPr="007D27AF">
        <w:rPr>
          <w:lang w:val="en-AU"/>
        </w:rPr>
        <w:t>th</w:t>
      </w:r>
      <w:proofErr w:type="spellEnd"/>
      <w:r w:rsidR="00F758C3" w:rsidRPr="007D27AF">
        <w:rPr>
          <w:lang w:val="en-AU"/>
        </w:rPr>
        <w:t xml:space="preserve"> frame and the key frame from different GFVC algorithms,</w:t>
      </w:r>
    </w:p>
    <w:p w14:paraId="53200D50" w14:textId="6AF73C68" w:rsidR="00F758C3" w:rsidRPr="007D27AF" w:rsidRDefault="00F758C3" w:rsidP="00F758C3">
      <w:pPr>
        <w:jc w:val="right"/>
        <w:rPr>
          <w:lang w:val="en-CA"/>
        </w:rPr>
      </w:pPr>
      <m:oMath>
        <m:r>
          <w:rPr>
            <w:rFonts w:ascii="Cambria Math" w:hAnsi="Cambria Math"/>
            <w:lang w:val="en-CA"/>
          </w:rPr>
          <m:t>(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  <m:r>
              <w:rPr>
                <w:rFonts w:ascii="Cambria Math" w:hAnsi="Cambria Math"/>
                <w:lang w:val="en-CA"/>
              </w:rPr>
              <m:t>,</m:t>
            </m:r>
            <m:r>
              <w:rPr>
                <w:rFonts w:ascii="Cambria Math" w:eastAsia="等线" w:hAnsi="Cambria Math" w:hint="eastAsia"/>
                <w:lang w:val="en-CA" w:eastAsia="zh-CN"/>
              </w:rPr>
              <m:t>i</m:t>
            </m:r>
          </m:sub>
        </m:sSub>
        <m:r>
          <w:rPr>
            <w:rFonts w:ascii="Cambria Math" w:hAnsi="Cambria Math"/>
            <w:lang w:val="en-CA"/>
          </w:rPr>
          <m:t>-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  <m:r>
              <w:rPr>
                <w:rFonts w:ascii="Cambria Math" w:hAnsi="Cambria Math"/>
                <w:lang w:val="en-CA"/>
              </w:rPr>
              <m:t>,</m:t>
            </m:r>
            <m:r>
              <w:rPr>
                <w:rFonts w:ascii="Cambria Math" w:eastAsia="等线" w:hAnsi="Cambria Math"/>
                <w:lang w:val="en-CA" w:eastAsia="zh-CN"/>
              </w:rPr>
              <m:t>0</m:t>
            </m:r>
          </m:sub>
        </m:sSub>
        <m:r>
          <w:rPr>
            <w:rFonts w:ascii="Cambria Math" w:hAnsi="Cambria Math"/>
            <w:lang w:val="en-CA"/>
          </w:rPr>
          <m:t>)=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T</m:t>
            </m:r>
          </m:e>
          <m:sub>
            <m:r>
              <w:rPr>
                <w:rFonts w:ascii="Cambria Math" w:hAnsi="Cambria Math"/>
                <w:lang w:val="en-CA"/>
              </w:rPr>
              <m:t>A→</m:t>
            </m:r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</m:sub>
        </m:sSub>
        <m:r>
          <w:rPr>
            <w:rFonts w:ascii="Cambria Math" w:hAnsi="Cambria Math"/>
            <w:lang w:val="en-CA"/>
          </w:rPr>
          <m:t>(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lang w:val="en-CA"/>
              </w:rPr>
              <m:t>A,</m:t>
            </m:r>
            <m:r>
              <w:rPr>
                <w:rFonts w:ascii="Cambria Math" w:eastAsia="等线" w:hAnsi="Cambria Math" w:hint="eastAsia"/>
                <w:lang w:val="en-CA" w:eastAsia="zh-CN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>-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lang w:val="en-CA"/>
              </w:rPr>
              <m:t>A,</m:t>
            </m:r>
            <m:r>
              <w:rPr>
                <w:rFonts w:ascii="Cambria Math" w:eastAsia="等线" w:hAnsi="Cambria Math"/>
                <w:lang w:val="en-CA" w:eastAsia="zh-CN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>)</m:t>
        </m:r>
      </m:oMath>
      <w:r w:rsidRPr="007D27AF">
        <w:rPr>
          <w:lang w:val="en-CA"/>
        </w:rPr>
        <w:t xml:space="preserve">                                     </w:t>
      </w:r>
      <w:r w:rsidRPr="007D27AF">
        <w:rPr>
          <w:rFonts w:hint="eastAsia"/>
          <w:lang w:val="en-CA"/>
        </w:rPr>
        <w:t>(</w:t>
      </w:r>
      <w:r w:rsidR="00D14368" w:rsidRPr="007D27AF">
        <w:rPr>
          <w:lang w:val="en-CA"/>
        </w:rPr>
        <w:t>2</w:t>
      </w:r>
      <w:r w:rsidRPr="007D27AF">
        <w:rPr>
          <w:lang w:val="en-CA"/>
        </w:rPr>
        <w:t>)</w:t>
      </w:r>
    </w:p>
    <w:p w14:paraId="071EA74E" w14:textId="15D6334D" w:rsidR="00F758C3" w:rsidRPr="007D27AF" w:rsidRDefault="003738CD" w:rsidP="00954A1F">
      <w:pPr>
        <w:rPr>
          <w:lang w:val="en-CA"/>
        </w:rPr>
      </w:pPr>
      <w:r w:rsidRPr="007D27AF">
        <w:rPr>
          <w:lang w:val="en-CA"/>
        </w:rPr>
        <w:t>then</w:t>
      </w:r>
      <w:r w:rsidR="00903A03" w:rsidRPr="007D27AF">
        <w:rPr>
          <w:lang w:val="en-CA"/>
        </w:rPr>
        <w:t>,</w:t>
      </w:r>
      <w:r w:rsidRPr="007D27AF">
        <w:rPr>
          <w:lang w:val="en-CA"/>
        </w:rPr>
        <w:t xml:space="preserve"> feature of </w:t>
      </w:r>
      <w:r w:rsidR="004A0215">
        <w:rPr>
          <w:lang w:val="en-CA"/>
        </w:rPr>
        <w:t xml:space="preserve">the </w:t>
      </w:r>
      <w:proofErr w:type="spellStart"/>
      <w:r w:rsidRPr="007D27AF">
        <w:rPr>
          <w:lang w:val="en-CA"/>
        </w:rPr>
        <w:t>i</w:t>
      </w:r>
      <w:r w:rsidR="004A0215">
        <w:rPr>
          <w:lang w:val="en-CA"/>
        </w:rPr>
        <w:t>-</w:t>
      </w:r>
      <w:r w:rsidRPr="007D27AF">
        <w:rPr>
          <w:lang w:val="en-CA"/>
        </w:rPr>
        <w:t>th</w:t>
      </w:r>
      <w:proofErr w:type="spellEnd"/>
      <w:r w:rsidRPr="007D27AF">
        <w:rPr>
          <w:lang w:val="en-CA"/>
        </w:rPr>
        <w:t xml:space="preserve"> frame can be obtained by,</w:t>
      </w:r>
    </w:p>
    <w:p w14:paraId="115EA1FF" w14:textId="4EA13875" w:rsidR="003738CD" w:rsidRPr="007D27AF" w:rsidRDefault="00773F4A" w:rsidP="003738CD">
      <w:pPr>
        <w:jc w:val="right"/>
        <w:rPr>
          <w:lang w:val="en-CA"/>
        </w:rPr>
      </w:pPr>
      <m:oMath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  <m:r>
              <w:rPr>
                <w:rFonts w:ascii="Cambria Math" w:hAnsi="Cambria Math"/>
                <w:lang w:val="en-CA"/>
              </w:rPr>
              <m:t>,</m:t>
            </m:r>
            <m:r>
              <w:rPr>
                <w:rFonts w:ascii="Cambria Math" w:eastAsia="等线" w:hAnsi="Cambria Math" w:hint="eastAsia"/>
                <w:lang w:val="en-CA" w:eastAsia="zh-CN"/>
              </w:rPr>
              <m:t>i</m:t>
            </m:r>
          </m:sub>
        </m:sSub>
        <m:r>
          <w:rPr>
            <w:rFonts w:ascii="Cambria Math" w:hAnsi="Cambria Math"/>
            <w:lang w:val="en-CA"/>
          </w:rPr>
          <m:t>=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T</m:t>
            </m:r>
          </m:e>
          <m:sub>
            <m:r>
              <w:rPr>
                <w:rFonts w:ascii="Cambria Math" w:hAnsi="Cambria Math"/>
                <w:lang w:val="en-CA"/>
              </w:rPr>
              <m:t>A→</m:t>
            </m:r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</m:sub>
        </m:sSub>
        <m:r>
          <w:rPr>
            <w:rFonts w:ascii="Cambria Math" w:hAnsi="Cambria Math"/>
            <w:lang w:val="en-CA"/>
          </w:rPr>
          <m:t>(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lang w:val="en-CA"/>
              </w:rPr>
              <m:t>A,</m:t>
            </m:r>
            <m:r>
              <w:rPr>
                <w:rFonts w:ascii="Cambria Math" w:eastAsia="等线" w:hAnsi="Cambria Math" w:hint="eastAsia"/>
                <w:lang w:val="en-CA" w:eastAsia="zh-CN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>-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hAnsi="Cambria Math"/>
                <w:lang w:val="en-CA"/>
              </w:rPr>
              <m:t>A,</m:t>
            </m:r>
            <m:r>
              <w:rPr>
                <w:rFonts w:ascii="Cambria Math" w:eastAsia="等线" w:hAnsi="Cambria Math"/>
                <w:lang w:val="en-CA" w:eastAsia="zh-CN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 xml:space="preserve">) + </m:t>
        </m:r>
        <m:sSub>
          <m:sSubPr>
            <m:ctrlPr>
              <w:rPr>
                <w:rFonts w:ascii="Cambria Math" w:hAnsi="Cambria Math"/>
                <w:i/>
                <w:lang w:val="en-CA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CA"/>
                  </w:rPr>
                </m:ctrlPr>
              </m:accPr>
              <m:e>
                <m:r>
                  <w:rPr>
                    <w:rFonts w:ascii="Cambria Math" w:eastAsia="等线" w:hAnsi="Cambria Math" w:hint="eastAsia"/>
                    <w:lang w:val="en-CA" w:eastAsia="zh-CN"/>
                  </w:rPr>
                  <m:t>v</m:t>
                </m:r>
              </m:e>
            </m:acc>
          </m:e>
          <m:sub>
            <m:r>
              <w:rPr>
                <w:rFonts w:ascii="Cambria Math" w:eastAsia="等线" w:hAnsi="Cambria Math" w:hint="eastAsia"/>
                <w:lang w:val="en-CA" w:eastAsia="zh-CN"/>
              </w:rPr>
              <m:t>B</m:t>
            </m:r>
            <m:r>
              <w:rPr>
                <w:rFonts w:ascii="Cambria Math" w:hAnsi="Cambria Math"/>
                <w:lang w:val="en-CA"/>
              </w:rPr>
              <m:t>,</m:t>
            </m:r>
            <m:r>
              <w:rPr>
                <w:rFonts w:ascii="Cambria Math" w:eastAsia="等线" w:hAnsi="Cambria Math"/>
                <w:lang w:val="en-CA" w:eastAsia="zh-CN"/>
              </w:rPr>
              <m:t>0</m:t>
            </m:r>
          </m:sub>
        </m:sSub>
      </m:oMath>
      <w:r w:rsidR="003738CD" w:rsidRPr="007D27AF">
        <w:rPr>
          <w:lang w:val="en-CA"/>
        </w:rPr>
        <w:t xml:space="preserve">                                     </w:t>
      </w:r>
      <w:r w:rsidR="003738CD" w:rsidRPr="007D27AF">
        <w:rPr>
          <w:rFonts w:hint="eastAsia"/>
          <w:lang w:val="en-CA"/>
        </w:rPr>
        <w:t>(</w:t>
      </w:r>
      <w:r w:rsidR="005B7152" w:rsidRPr="007D27AF">
        <w:rPr>
          <w:lang w:val="en-CA"/>
        </w:rPr>
        <w:t>3</w:t>
      </w:r>
      <w:r w:rsidR="003738CD" w:rsidRPr="007D27AF">
        <w:rPr>
          <w:lang w:val="en-CA"/>
        </w:rPr>
        <w:t>)</w:t>
      </w:r>
    </w:p>
    <w:p w14:paraId="7D3529FC" w14:textId="2340231B" w:rsidR="004C32A5" w:rsidRPr="007D27AF" w:rsidRDefault="000400E3" w:rsidP="004C32A5">
      <w:pPr>
        <w:rPr>
          <w:lang w:val="en-AU"/>
        </w:rPr>
      </w:pPr>
      <w:r w:rsidRPr="007D27AF">
        <w:rPr>
          <w:lang w:val="en-AU"/>
        </w:rPr>
        <w:t>The benefit of this difference translation is two-fold. First, the feature differences have more regular</w:t>
      </w:r>
      <w:r w:rsidR="00151F30" w:rsidRPr="007D27AF">
        <w:rPr>
          <w:lang w:val="en-AU"/>
        </w:rPr>
        <w:t xml:space="preserve"> and narrower</w:t>
      </w:r>
      <w:r w:rsidRPr="007D27AF">
        <w:rPr>
          <w:lang w:val="en-AU"/>
        </w:rPr>
        <w:t xml:space="preserve"> data distribution than their original value</w:t>
      </w:r>
      <w:r w:rsidR="00903A03" w:rsidRPr="007D27AF">
        <w:rPr>
          <w:lang w:val="en-AU"/>
        </w:rPr>
        <w:t>s</w:t>
      </w:r>
      <w:r w:rsidRPr="007D27AF">
        <w:rPr>
          <w:lang w:val="en-AU"/>
        </w:rPr>
        <w:t xml:space="preserve">, </w:t>
      </w:r>
      <w:r w:rsidR="00083676" w:rsidRPr="007D27AF">
        <w:rPr>
          <w:lang w:val="en-AU"/>
        </w:rPr>
        <w:t xml:space="preserve">as shown in </w:t>
      </w:r>
      <w:r w:rsidR="00083676" w:rsidRPr="007E07C1">
        <w:rPr>
          <w:lang w:val="en-AU"/>
        </w:rPr>
        <w:fldChar w:fldCharType="begin"/>
      </w:r>
      <w:r w:rsidR="00083676" w:rsidRPr="007E07C1">
        <w:rPr>
          <w:lang w:val="en-AU"/>
        </w:rPr>
        <w:instrText xml:space="preserve"> REF _Ref192166302 \h </w:instrText>
      </w:r>
      <w:r w:rsidR="007E07C1" w:rsidRPr="007E07C1">
        <w:rPr>
          <w:lang w:val="en-AU"/>
        </w:rPr>
        <w:instrText xml:space="preserve"> \* MERGEFORMAT </w:instrText>
      </w:r>
      <w:r w:rsidR="00083676" w:rsidRPr="007E07C1">
        <w:rPr>
          <w:lang w:val="en-AU"/>
        </w:rPr>
      </w:r>
      <w:r w:rsidR="00083676" w:rsidRPr="007E07C1">
        <w:rPr>
          <w:lang w:val="en-AU"/>
        </w:rPr>
        <w:fldChar w:fldCharType="separate"/>
      </w:r>
      <w:r w:rsidR="00503F6E" w:rsidRPr="007E07C1">
        <w:rPr>
          <w:noProof/>
          <w:lang w:val="en-CA"/>
        </w:rPr>
        <w:t>Figure 3</w:t>
      </w:r>
      <w:r w:rsidR="00083676" w:rsidRPr="007E07C1">
        <w:rPr>
          <w:lang w:val="en-AU"/>
        </w:rPr>
        <w:fldChar w:fldCharType="end"/>
      </w:r>
      <w:r w:rsidR="00083676" w:rsidRPr="007D27AF">
        <w:rPr>
          <w:lang w:val="en-AU"/>
        </w:rPr>
        <w:t xml:space="preserve">, </w:t>
      </w:r>
      <w:r w:rsidRPr="007D27AF">
        <w:rPr>
          <w:lang w:val="en-AU"/>
        </w:rPr>
        <w:t>which can improve the translation accuracy under the same training cost and translator model size</w:t>
      </w:r>
      <w:r w:rsidR="004A0215">
        <w:rPr>
          <w:lang w:val="en-AU"/>
        </w:rPr>
        <w:t xml:space="preserve">. </w:t>
      </w:r>
      <w:r w:rsidRPr="007D27AF">
        <w:rPr>
          <w:lang w:val="en-AU"/>
        </w:rPr>
        <w:t xml:space="preserve">Second, </w:t>
      </w:r>
      <w:r w:rsidR="00B6500A" w:rsidRPr="007D27AF">
        <w:rPr>
          <w:lang w:val="en-AU"/>
        </w:rPr>
        <w:t xml:space="preserve">the inaccuracy </w:t>
      </w:r>
      <w:r w:rsidR="004A0215">
        <w:rPr>
          <w:lang w:val="en-AU"/>
        </w:rPr>
        <w:t xml:space="preserve">of </w:t>
      </w:r>
      <w:r w:rsidR="00B6500A" w:rsidRPr="007D27AF">
        <w:rPr>
          <w:lang w:val="en-AU"/>
        </w:rPr>
        <w:t xml:space="preserve">absolute translation could lead to incorrect </w:t>
      </w:r>
      <w:r w:rsidR="00B449E5" w:rsidRPr="007D27AF">
        <w:rPr>
          <w:lang w:val="en-AU"/>
        </w:rPr>
        <w:t>head</w:t>
      </w:r>
      <w:r w:rsidR="00B6500A" w:rsidRPr="007D27AF">
        <w:rPr>
          <w:lang w:val="en-AU"/>
        </w:rPr>
        <w:t xml:space="preserve"> </w:t>
      </w:r>
      <w:r w:rsidR="007F5535" w:rsidRPr="007D27AF">
        <w:rPr>
          <w:lang w:val="en-AU"/>
        </w:rPr>
        <w:t>position</w:t>
      </w:r>
      <w:r w:rsidR="00B6500A" w:rsidRPr="007D27AF">
        <w:rPr>
          <w:lang w:val="en-AU"/>
        </w:rPr>
        <w:t xml:space="preserve">, while inaccurate difference translation would only lead to incorrect </w:t>
      </w:r>
      <w:r w:rsidR="00F02D73" w:rsidRPr="007D27AF">
        <w:rPr>
          <w:lang w:val="en-AU"/>
        </w:rPr>
        <w:t xml:space="preserve">head </w:t>
      </w:r>
      <w:r w:rsidR="00B6500A" w:rsidRPr="007D27AF">
        <w:rPr>
          <w:lang w:val="en-AU"/>
        </w:rPr>
        <w:t xml:space="preserve">movement </w:t>
      </w:r>
      <w:r w:rsidR="004A0215">
        <w:rPr>
          <w:lang w:val="en-AU"/>
        </w:rPr>
        <w:t xml:space="preserve">relative to </w:t>
      </w:r>
      <w:r w:rsidR="00B6500A" w:rsidRPr="007D27AF">
        <w:rPr>
          <w:lang w:val="en-AU"/>
        </w:rPr>
        <w:t xml:space="preserve">the key frame, thus </w:t>
      </w:r>
      <w:r w:rsidR="00093DE7" w:rsidRPr="007D27AF">
        <w:rPr>
          <w:lang w:val="en-AU"/>
        </w:rPr>
        <w:t>mitigat</w:t>
      </w:r>
      <w:r w:rsidR="004A0215">
        <w:rPr>
          <w:lang w:val="en-AU"/>
        </w:rPr>
        <w:t>ing</w:t>
      </w:r>
      <w:r w:rsidR="00F02D73" w:rsidRPr="007D27AF">
        <w:rPr>
          <w:lang w:val="en-AU"/>
        </w:rPr>
        <w:t xml:space="preserve"> the </w:t>
      </w:r>
      <w:r w:rsidR="006228B3" w:rsidRPr="007D27AF">
        <w:rPr>
          <w:lang w:val="en-AU"/>
        </w:rPr>
        <w:t>potential</w:t>
      </w:r>
      <w:r w:rsidR="00F02D73" w:rsidRPr="007D27AF">
        <w:rPr>
          <w:lang w:val="en-AU"/>
        </w:rPr>
        <w:t xml:space="preserve"> distortion</w:t>
      </w:r>
      <w:r w:rsidR="00382F42" w:rsidRPr="007D27AF">
        <w:rPr>
          <w:lang w:val="en-AU"/>
        </w:rPr>
        <w:t xml:space="preserve">. </w:t>
      </w:r>
      <w:r w:rsidR="008F7631" w:rsidRPr="007D27AF">
        <w:rPr>
          <w:lang w:val="en-AU"/>
        </w:rPr>
        <w:fldChar w:fldCharType="begin"/>
      </w:r>
      <w:r w:rsidR="008F7631" w:rsidRPr="007D27AF">
        <w:rPr>
          <w:lang w:val="en-AU"/>
        </w:rPr>
        <w:instrText xml:space="preserve"> REF _Ref192701429 \h </w:instrText>
      </w:r>
      <w:r w:rsidR="008F7631" w:rsidRPr="007D27AF">
        <w:rPr>
          <w:lang w:val="en-AU"/>
        </w:rPr>
      </w:r>
      <w:r w:rsidR="008F7631" w:rsidRPr="007D27AF">
        <w:rPr>
          <w:lang w:val="en-AU"/>
        </w:rPr>
        <w:fldChar w:fldCharType="separate"/>
      </w:r>
      <w:r w:rsidR="00503F6E" w:rsidRPr="007D27AF">
        <w:rPr>
          <w:noProof/>
          <w:lang w:val="en-CA"/>
        </w:rPr>
        <w:t xml:space="preserve">Figure </w:t>
      </w:r>
      <w:r w:rsidR="00503F6E">
        <w:rPr>
          <w:noProof/>
          <w:lang w:val="en-CA"/>
        </w:rPr>
        <w:t>4</w:t>
      </w:r>
      <w:r w:rsidR="008F7631" w:rsidRPr="007D27AF">
        <w:rPr>
          <w:lang w:val="en-AU"/>
        </w:rPr>
        <w:fldChar w:fldCharType="end"/>
      </w:r>
      <w:r w:rsidR="008F7631" w:rsidRPr="007D27AF">
        <w:rPr>
          <w:lang w:val="en-AU"/>
        </w:rPr>
        <w:t xml:space="preserve"> </w:t>
      </w:r>
      <w:r w:rsidR="00382F42" w:rsidRPr="007D27AF">
        <w:rPr>
          <w:lang w:val="en-AU"/>
        </w:rPr>
        <w:t xml:space="preserve">shows the </w:t>
      </w:r>
      <w:r w:rsidR="007817E6">
        <w:rPr>
          <w:lang w:val="en-AU"/>
        </w:rPr>
        <w:t xml:space="preserve">reconstruction quality </w:t>
      </w:r>
      <w:r w:rsidR="006228B3" w:rsidRPr="007D27AF">
        <w:rPr>
          <w:lang w:val="en-AU"/>
        </w:rPr>
        <w:t>comparison</w:t>
      </w:r>
      <w:r w:rsidR="00382F42" w:rsidRPr="007D27AF">
        <w:rPr>
          <w:lang w:val="en-AU"/>
        </w:rPr>
        <w:t xml:space="preserve"> of absolute translation and difference translation</w:t>
      </w:r>
      <w:r w:rsidR="00F20262" w:rsidRPr="007D27AF">
        <w:rPr>
          <w:lang w:val="en-AU"/>
        </w:rPr>
        <w:t xml:space="preserve"> of </w:t>
      </w:r>
      <w:proofErr w:type="spellStart"/>
      <w:r w:rsidR="00F20262" w:rsidRPr="007D27AF">
        <w:rPr>
          <w:lang w:val="en-AU"/>
        </w:rPr>
        <w:t>FOMMtoCFTE</w:t>
      </w:r>
      <w:proofErr w:type="spellEnd"/>
      <w:r w:rsidR="007817E6">
        <w:rPr>
          <w:lang w:val="en-AU"/>
        </w:rPr>
        <w:t>.</w:t>
      </w:r>
      <w:r w:rsidR="009165D8" w:rsidRPr="007D27AF">
        <w:rPr>
          <w:lang w:val="en-AU"/>
        </w:rPr>
        <w:t xml:space="preserve"> </w:t>
      </w:r>
      <w:r w:rsidR="007817E6">
        <w:rPr>
          <w:lang w:val="en-AU"/>
        </w:rPr>
        <w:t>It</w:t>
      </w:r>
      <w:r w:rsidR="00F20262" w:rsidRPr="007D27AF">
        <w:rPr>
          <w:lang w:val="en-AU"/>
        </w:rPr>
        <w:t xml:space="preserve"> can be seen that</w:t>
      </w:r>
      <w:r w:rsidR="00382F42" w:rsidRPr="007D27AF">
        <w:rPr>
          <w:lang w:val="en-AU"/>
        </w:rPr>
        <w:t xml:space="preserve"> </w:t>
      </w:r>
      <w:r w:rsidR="00F20262" w:rsidRPr="007D27AF">
        <w:rPr>
          <w:lang w:val="en-AU"/>
        </w:rPr>
        <w:t xml:space="preserve">difference translation can achieve better quality with </w:t>
      </w:r>
      <w:r w:rsidR="007817E6">
        <w:rPr>
          <w:lang w:val="en-AU"/>
        </w:rPr>
        <w:t>fewer</w:t>
      </w:r>
      <w:r w:rsidR="007817E6" w:rsidRPr="007D27AF">
        <w:rPr>
          <w:lang w:val="en-AU"/>
        </w:rPr>
        <w:t xml:space="preserve"> </w:t>
      </w:r>
      <w:r w:rsidR="00F20262" w:rsidRPr="007D27AF">
        <w:rPr>
          <w:lang w:val="en-AU"/>
        </w:rPr>
        <w:t>parameters</w:t>
      </w:r>
      <w:r w:rsidR="00B6500A" w:rsidRPr="007D27AF">
        <w:rPr>
          <w:lang w:val="en-AU"/>
        </w:rPr>
        <w:t>.</w:t>
      </w:r>
    </w:p>
    <w:p w14:paraId="585E8670" w14:textId="46B8F440" w:rsidR="005C2C55" w:rsidRPr="007D27AF" w:rsidRDefault="00151F30" w:rsidP="00BA6901">
      <w:pPr>
        <w:jc w:val="center"/>
        <w:rPr>
          <w:lang w:val="en-AU"/>
        </w:rPr>
      </w:pPr>
      <w:r w:rsidRPr="007D27AF">
        <w:rPr>
          <w:noProof/>
        </w:rPr>
        <w:lastRenderedPageBreak/>
        <w:drawing>
          <wp:inline distT="0" distB="0" distL="0" distR="0" wp14:anchorId="385B3BDE" wp14:editId="63DE3FC9">
            <wp:extent cx="2160000" cy="1618829"/>
            <wp:effectExtent l="0" t="0" r="0" b="63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6901">
        <w:rPr>
          <w:lang w:val="en-AU"/>
        </w:rPr>
        <w:t xml:space="preserve">           </w:t>
      </w:r>
      <w:r w:rsidR="005C2C55" w:rsidRPr="007D27AF">
        <w:rPr>
          <w:noProof/>
        </w:rPr>
        <w:drawing>
          <wp:inline distT="0" distB="0" distL="0" distR="0" wp14:anchorId="0304EE64" wp14:editId="6F3A11B8">
            <wp:extent cx="2160000" cy="1618829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3D756" w14:textId="4C6D6D69" w:rsidR="004C32A5" w:rsidRPr="00BA6901" w:rsidRDefault="00BA6901" w:rsidP="00BA6901">
      <w:pPr>
        <w:jc w:val="center"/>
      </w:pPr>
      <w:r w:rsidRPr="007D27AF">
        <w:t>(</w:t>
      </w:r>
      <w:r>
        <w:t>a</w:t>
      </w:r>
      <w:r w:rsidRPr="007D27AF">
        <w:t xml:space="preserve">) </w:t>
      </w:r>
      <w:r>
        <w:t xml:space="preserve">Feature values                             </w:t>
      </w:r>
      <w:proofErr w:type="gramStart"/>
      <w:r>
        <w:t xml:space="preserve">   </w:t>
      </w:r>
      <w:r w:rsidR="005C2C55" w:rsidRPr="007D27AF">
        <w:t>(</w:t>
      </w:r>
      <w:proofErr w:type="gramEnd"/>
      <w:r w:rsidR="005C2C55" w:rsidRPr="007D27AF">
        <w:t xml:space="preserve">b) </w:t>
      </w:r>
      <w:bookmarkStart w:id="3" w:name="_Ref192166311"/>
      <w:r w:rsidR="005C2C55">
        <w:t>Feature difference</w:t>
      </w:r>
      <w:bookmarkEnd w:id="3"/>
    </w:p>
    <w:p w14:paraId="4CEE9944" w14:textId="30A8F7C2" w:rsidR="004C32A5" w:rsidRPr="007D27AF" w:rsidRDefault="000A51FF" w:rsidP="005C2C55">
      <w:pPr>
        <w:jc w:val="center"/>
      </w:pPr>
      <w:bookmarkStart w:id="4" w:name="_Ref192166302"/>
      <w:r w:rsidRPr="007D27AF">
        <w:rPr>
          <w:b/>
          <w:bCs/>
          <w:noProof/>
          <w:lang w:val="en-CA"/>
        </w:rPr>
        <w:t xml:space="preserve">Figure </w:t>
      </w:r>
      <w:r w:rsidRPr="007D27AF">
        <w:rPr>
          <w:b/>
          <w:bCs/>
          <w:noProof/>
          <w:lang w:val="en-CA"/>
        </w:rPr>
        <w:fldChar w:fldCharType="begin"/>
      </w:r>
      <w:r w:rsidRPr="007D27AF">
        <w:rPr>
          <w:b/>
          <w:bCs/>
          <w:noProof/>
          <w:lang w:val="en-CA"/>
        </w:rPr>
        <w:instrText xml:space="preserve"> SEQ Figure \* ARABIC </w:instrText>
      </w:r>
      <w:r w:rsidRPr="007D27AF">
        <w:rPr>
          <w:b/>
          <w:bCs/>
          <w:noProof/>
          <w:lang w:val="en-CA"/>
        </w:rPr>
        <w:fldChar w:fldCharType="separate"/>
      </w:r>
      <w:r w:rsidR="00503F6E">
        <w:rPr>
          <w:b/>
          <w:bCs/>
          <w:noProof/>
          <w:lang w:val="en-CA"/>
        </w:rPr>
        <w:t>3</w:t>
      </w:r>
      <w:r w:rsidRPr="007D27AF">
        <w:rPr>
          <w:b/>
          <w:bCs/>
          <w:noProof/>
          <w:lang w:val="en-CA"/>
        </w:rPr>
        <w:fldChar w:fldCharType="end"/>
      </w:r>
      <w:bookmarkEnd w:id="4"/>
      <w:r w:rsidRPr="007D27AF">
        <w:rPr>
          <w:b/>
          <w:bCs/>
          <w:noProof/>
          <w:lang w:val="en-CA"/>
        </w:rPr>
        <w:t xml:space="preserve"> Data distribution</w:t>
      </w:r>
      <w:r w:rsidR="00082A84">
        <w:rPr>
          <w:b/>
          <w:bCs/>
          <w:noProof/>
          <w:lang w:val="en-CA"/>
        </w:rPr>
        <w:t xml:space="preserve"> of face features</w:t>
      </w:r>
      <w:r w:rsidRPr="007D27AF">
        <w:rPr>
          <w:b/>
          <w:bCs/>
          <w:noProof/>
          <w:lang w:val="en-CA"/>
        </w:rPr>
        <w:t xml:space="preserve"> on GFVC testset </w:t>
      </w:r>
      <w:r w:rsidR="004C32A5" w:rsidRPr="007D27AF">
        <w:t xml:space="preserve">  </w:t>
      </w:r>
    </w:p>
    <w:p w14:paraId="54ECF78A" w14:textId="77777777" w:rsidR="009C1564" w:rsidRPr="007D27AF" w:rsidRDefault="00382F42" w:rsidP="009C1564">
      <w:pPr>
        <w:keepNext/>
        <w:jc w:val="center"/>
      </w:pPr>
      <w:r w:rsidRPr="007D27AF">
        <w:rPr>
          <w:noProof/>
          <w:lang w:val="en-CA"/>
        </w:rPr>
        <w:drawing>
          <wp:inline distT="0" distB="0" distL="0" distR="0" wp14:anchorId="2F51811A" wp14:editId="1C3F78CE">
            <wp:extent cx="4743874" cy="211455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267" cy="2116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6EDC6C" w14:textId="7851063A" w:rsidR="00382F42" w:rsidRPr="007D27AF" w:rsidRDefault="009C1564" w:rsidP="009C1564">
      <w:pPr>
        <w:pStyle w:val="TableTitle"/>
        <w:rPr>
          <w:noProof/>
          <w:lang w:val="en-CA"/>
        </w:rPr>
      </w:pPr>
      <w:bookmarkStart w:id="5" w:name="_Ref192701429"/>
      <w:r w:rsidRPr="007D27AF">
        <w:rPr>
          <w:noProof/>
          <w:lang w:val="en-CA"/>
        </w:rPr>
        <w:t xml:space="preserve">Figure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Figure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4</w:t>
      </w:r>
      <w:r w:rsidRPr="007D27AF">
        <w:rPr>
          <w:noProof/>
          <w:lang w:val="en-CA"/>
        </w:rPr>
        <w:fldChar w:fldCharType="end"/>
      </w:r>
      <w:bookmarkEnd w:id="5"/>
      <w:r w:rsidRPr="007D27AF">
        <w:rPr>
          <w:noProof/>
          <w:lang w:val="en-CA"/>
        </w:rPr>
        <w:t xml:space="preserve"> </w:t>
      </w:r>
      <w:r w:rsidR="007817E6">
        <w:rPr>
          <w:noProof/>
          <w:lang w:val="en-CA"/>
        </w:rPr>
        <w:t>–</w:t>
      </w:r>
      <w:r w:rsidRPr="007D27AF">
        <w:rPr>
          <w:noProof/>
          <w:lang w:val="en-CA"/>
        </w:rPr>
        <w:t xml:space="preserve"> </w:t>
      </w:r>
      <w:r w:rsidR="007817E6">
        <w:rPr>
          <w:noProof/>
          <w:lang w:val="en-CA"/>
        </w:rPr>
        <w:t>Quality c</w:t>
      </w:r>
      <w:r w:rsidRPr="007D27AF">
        <w:rPr>
          <w:noProof/>
          <w:lang w:val="en-CA"/>
        </w:rPr>
        <w:t xml:space="preserve">omparison </w:t>
      </w:r>
      <w:r w:rsidR="007817E6">
        <w:rPr>
          <w:noProof/>
          <w:lang w:val="en-CA"/>
        </w:rPr>
        <w:t>between</w:t>
      </w:r>
      <w:r w:rsidR="007817E6" w:rsidRPr="007D27AF">
        <w:rPr>
          <w:noProof/>
          <w:lang w:val="en-CA"/>
        </w:rPr>
        <w:t xml:space="preserve"> </w:t>
      </w:r>
      <w:r w:rsidRPr="007D27AF">
        <w:rPr>
          <w:noProof/>
          <w:lang w:val="en-CA"/>
        </w:rPr>
        <w:t>absolute and difference translation</w:t>
      </w:r>
    </w:p>
    <w:p w14:paraId="143FE614" w14:textId="06575945" w:rsidR="00954A1F" w:rsidRPr="007D27AF" w:rsidRDefault="00954A1F" w:rsidP="00954A1F">
      <w:pPr>
        <w:rPr>
          <w:lang w:val="en-AU"/>
        </w:rPr>
      </w:pPr>
      <w:r w:rsidRPr="007D27AF">
        <w:rPr>
          <w:lang w:val="en-AU"/>
        </w:rPr>
        <w:t xml:space="preserve">The difference translator networks </w:t>
      </w:r>
      <w:r w:rsidR="00A01468" w:rsidRPr="007D27AF">
        <w:rPr>
          <w:lang w:val="en-AU"/>
        </w:rPr>
        <w:t xml:space="preserve">have </w:t>
      </w:r>
      <w:r w:rsidRPr="007D27AF">
        <w:rPr>
          <w:lang w:val="en-AU"/>
        </w:rPr>
        <w:t xml:space="preserve">a unified structure where each module consists of 4 full-connected layers with ReLU activation in between, and the embedding </w:t>
      </w:r>
      <w:r w:rsidR="00410AB7" w:rsidRPr="007D27AF">
        <w:rPr>
          <w:lang w:val="en-AU"/>
        </w:rPr>
        <w:t xml:space="preserve">size </w:t>
      </w:r>
      <w:r w:rsidRPr="007D27AF">
        <w:rPr>
          <w:lang w:val="en-AU"/>
        </w:rPr>
        <w:t xml:space="preserve">is set </w:t>
      </w:r>
      <w:r w:rsidR="00854588">
        <w:rPr>
          <w:lang w:val="en-AU"/>
        </w:rPr>
        <w:t>to</w:t>
      </w:r>
      <w:r w:rsidRPr="007D27AF">
        <w:rPr>
          <w:lang w:val="en-AU"/>
        </w:rPr>
        <w:t xml:space="preserve"> 256.</w:t>
      </w:r>
      <w:r w:rsidR="004C75BE" w:rsidRPr="007D27AF">
        <w:rPr>
          <w:lang w:val="en-AU"/>
        </w:rPr>
        <w:t xml:space="preserve"> We build 12 translators for translation </w:t>
      </w:r>
      <w:r w:rsidR="00AB4955" w:rsidRPr="007D27AF">
        <w:rPr>
          <w:lang w:val="en-AU"/>
        </w:rPr>
        <w:t>between</w:t>
      </w:r>
      <w:r w:rsidR="004C75BE" w:rsidRPr="007D27AF">
        <w:rPr>
          <w:lang w:val="en-AU"/>
        </w:rPr>
        <w:t xml:space="preserve"> parameters from each </w:t>
      </w:r>
      <w:r w:rsidR="007817E6">
        <w:rPr>
          <w:lang w:val="en-AU"/>
        </w:rPr>
        <w:t>pair of</w:t>
      </w:r>
      <w:r w:rsidR="004C75BE" w:rsidRPr="007D27AF">
        <w:rPr>
          <w:lang w:val="en-AU"/>
        </w:rPr>
        <w:t xml:space="preserve"> CFTE, DAC, FOMM and FV2V.</w:t>
      </w:r>
      <w:r w:rsidRPr="007D27AF">
        <w:rPr>
          <w:lang w:val="en-AU"/>
        </w:rPr>
        <w:t xml:space="preserve"> Each translator is trained on face features of </w:t>
      </w:r>
      <w:proofErr w:type="spellStart"/>
      <w:r w:rsidRPr="007D27AF">
        <w:rPr>
          <w:lang w:val="en-AU"/>
        </w:rPr>
        <w:t>VoxCeleb</w:t>
      </w:r>
      <w:proofErr w:type="spellEnd"/>
      <w:r w:rsidR="007817E6">
        <w:rPr>
          <w:lang w:val="en-AU"/>
        </w:rPr>
        <w:t xml:space="preserve"> </w:t>
      </w:r>
      <w:r w:rsidR="00776733" w:rsidRPr="007D27AF">
        <w:rPr>
          <w:lang w:val="en-AU"/>
        </w:rPr>
        <w:fldChar w:fldCharType="begin"/>
      </w:r>
      <w:r w:rsidR="00776733" w:rsidRPr="007D27AF">
        <w:rPr>
          <w:lang w:val="en-AU"/>
        </w:rPr>
        <w:instrText xml:space="preserve"> REF _Ref154664105 \n \h </w:instrText>
      </w:r>
      <w:r w:rsidR="00776733" w:rsidRPr="007D27AF">
        <w:rPr>
          <w:lang w:val="en-AU"/>
        </w:rPr>
      </w:r>
      <w:r w:rsidR="00776733" w:rsidRPr="007D27AF">
        <w:rPr>
          <w:lang w:val="en-AU"/>
        </w:rPr>
        <w:fldChar w:fldCharType="separate"/>
      </w:r>
      <w:r w:rsidR="00503F6E">
        <w:rPr>
          <w:lang w:val="en-AU"/>
        </w:rPr>
        <w:t>[11]</w:t>
      </w:r>
      <w:r w:rsidR="00776733" w:rsidRPr="007D27AF">
        <w:rPr>
          <w:lang w:val="en-AU"/>
        </w:rPr>
        <w:fldChar w:fldCharType="end"/>
      </w:r>
      <w:r w:rsidRPr="007D27AF">
        <w:rPr>
          <w:lang w:val="en-AU"/>
        </w:rPr>
        <w:t xml:space="preserve"> training sets for 400 </w:t>
      </w:r>
      <w:r w:rsidR="006228B3" w:rsidRPr="007D27AF">
        <w:rPr>
          <w:lang w:val="en-AU"/>
        </w:rPr>
        <w:t>epochs</w:t>
      </w:r>
      <w:r w:rsidRPr="007D27AF">
        <w:rPr>
          <w:lang w:val="en-AU"/>
        </w:rPr>
        <w:t>.</w:t>
      </w:r>
    </w:p>
    <w:p w14:paraId="5BBD3F37" w14:textId="33CB14D3" w:rsidR="00562DB7" w:rsidRPr="007D27AF" w:rsidRDefault="001D7206" w:rsidP="00C84763">
      <w:pPr>
        <w:pStyle w:val="1"/>
        <w:rPr>
          <w:lang w:val="en-CA"/>
        </w:rPr>
      </w:pPr>
      <w:r w:rsidRPr="007D27AF">
        <w:rPr>
          <w:lang w:val="en-CA"/>
        </w:rPr>
        <w:t>Experimental Results</w:t>
      </w:r>
    </w:p>
    <w:p w14:paraId="2F4C3E44" w14:textId="3AA10C1D" w:rsidR="007A1A91" w:rsidRPr="007D27AF" w:rsidRDefault="00BF42BA" w:rsidP="007A1A91">
      <w:pPr>
        <w:rPr>
          <w:lang w:val="en-CA"/>
        </w:rPr>
      </w:pPr>
      <w:r w:rsidRPr="007D27AF">
        <w:rPr>
          <w:lang w:val="en-CA"/>
        </w:rPr>
        <w:t>We follow the</w:t>
      </w:r>
      <w:r w:rsidR="00784500" w:rsidRPr="007D27AF">
        <w:rPr>
          <w:lang w:val="en-CA"/>
        </w:rPr>
        <w:t xml:space="preserve"> </w:t>
      </w:r>
      <w:r w:rsidR="00776733" w:rsidRPr="007D27AF">
        <w:rPr>
          <w:lang w:val="en-CA"/>
        </w:rPr>
        <w:t>GFVC</w:t>
      </w:r>
      <w:r w:rsidR="005E274B" w:rsidRPr="007D27AF">
        <w:rPr>
          <w:lang w:val="en-CA"/>
        </w:rPr>
        <w:t xml:space="preserve"> </w:t>
      </w:r>
      <w:r w:rsidRPr="007D27AF">
        <w:rPr>
          <w:lang w:val="en-CA"/>
        </w:rPr>
        <w:t xml:space="preserve">test </w:t>
      </w:r>
      <w:r w:rsidR="00992666" w:rsidRPr="007D27AF">
        <w:rPr>
          <w:lang w:val="en-CA"/>
        </w:rPr>
        <w:t>condition</w:t>
      </w:r>
      <w:r w:rsidR="005E274B" w:rsidRPr="007D27AF">
        <w:rPr>
          <w:lang w:val="en-CA"/>
        </w:rPr>
        <w:t>s</w:t>
      </w:r>
      <w:r w:rsidR="00992666" w:rsidRPr="007D27AF">
        <w:rPr>
          <w:lang w:val="en-CA"/>
        </w:rPr>
        <w:t xml:space="preserve"> in</w:t>
      </w:r>
      <w:r w:rsidR="00590127" w:rsidRPr="007D27AF">
        <w:rPr>
          <w:lang w:val="en-CA"/>
        </w:rPr>
        <w:t xml:space="preserve"> JVET-</w:t>
      </w:r>
      <w:r w:rsidR="00954A1F" w:rsidRPr="007D27AF">
        <w:rPr>
          <w:lang w:val="en-CA"/>
        </w:rPr>
        <w:t>A</w:t>
      </w:r>
      <w:r w:rsidR="00E9370D" w:rsidRPr="007D27AF">
        <w:rPr>
          <w:lang w:val="en-CA"/>
        </w:rPr>
        <w:t>J</w:t>
      </w:r>
      <w:r w:rsidR="00954A1F" w:rsidRPr="007D27AF">
        <w:rPr>
          <w:lang w:val="en-CA"/>
        </w:rPr>
        <w:t>2035</w:t>
      </w:r>
      <w:r w:rsidR="007817E6">
        <w:rPr>
          <w:lang w:val="en-CA"/>
        </w:rPr>
        <w:t xml:space="preserve"> </w:t>
      </w:r>
      <w:r w:rsidR="00933D56" w:rsidRPr="007D27AF">
        <w:rPr>
          <w:lang w:val="en-CA"/>
        </w:rPr>
        <w:fldChar w:fldCharType="begin"/>
      </w:r>
      <w:r w:rsidR="00933D56" w:rsidRPr="007D27AF">
        <w:rPr>
          <w:lang w:val="en-CA"/>
        </w:rPr>
        <w:instrText xml:space="preserve"> REF _Ref192701600 \n \h </w:instrText>
      </w:r>
      <w:r w:rsidR="00933D56" w:rsidRPr="007D27AF">
        <w:rPr>
          <w:lang w:val="en-CA"/>
        </w:rPr>
      </w:r>
      <w:r w:rsidR="00933D56" w:rsidRPr="007D27AF">
        <w:rPr>
          <w:lang w:val="en-CA"/>
        </w:rPr>
        <w:fldChar w:fldCharType="separate"/>
      </w:r>
      <w:r w:rsidR="00503F6E">
        <w:rPr>
          <w:lang w:val="en-CA"/>
        </w:rPr>
        <w:t>[10]</w:t>
      </w:r>
      <w:r w:rsidR="00933D56" w:rsidRPr="007D27AF">
        <w:rPr>
          <w:lang w:val="en-CA"/>
        </w:rPr>
        <w:fldChar w:fldCharType="end"/>
      </w:r>
      <w:r w:rsidR="00712B97" w:rsidRPr="007D27AF">
        <w:rPr>
          <w:lang w:val="en-CA"/>
        </w:rPr>
        <w:t>,</w:t>
      </w:r>
      <w:r w:rsidR="006222C1" w:rsidRPr="007D27AF">
        <w:rPr>
          <w:lang w:val="en-CA"/>
        </w:rPr>
        <w:t xml:space="preserve"> </w:t>
      </w:r>
      <w:r w:rsidR="007A1A91" w:rsidRPr="007D27AF">
        <w:rPr>
          <w:lang w:val="en-CA"/>
        </w:rPr>
        <w:t xml:space="preserve">as follows: </w:t>
      </w:r>
    </w:p>
    <w:p w14:paraId="1AFD80A9" w14:textId="77777777" w:rsidR="007A1A91" w:rsidRPr="007D27AF" w:rsidRDefault="007A1A91" w:rsidP="007A1A91">
      <w:pPr>
        <w:rPr>
          <w:lang w:val="en-CA"/>
        </w:rPr>
      </w:pPr>
      <w:r w:rsidRPr="007D27AF">
        <w:rPr>
          <w:lang w:val="en-CA"/>
        </w:rPr>
        <w:t>-</w:t>
      </w:r>
      <w:r w:rsidRPr="007D27AF">
        <w:rPr>
          <w:lang w:val="en-CA"/>
        </w:rPr>
        <w:tab/>
        <w:t>For VVC, VTM 22.2 is used and the test is conducted under low-delay B (LDB) configuration with quantization parameters (QP) setting to 37, 42, 47 and 52.</w:t>
      </w:r>
    </w:p>
    <w:p w14:paraId="10EABFCB" w14:textId="0A3D9197" w:rsidR="00BF42BA" w:rsidRPr="007D27AF" w:rsidRDefault="007A1A91" w:rsidP="007A1A91">
      <w:pPr>
        <w:rPr>
          <w:lang w:val="en-CA"/>
        </w:rPr>
      </w:pPr>
      <w:r w:rsidRPr="007D27AF">
        <w:rPr>
          <w:lang w:val="en-CA"/>
        </w:rPr>
        <w:t>-</w:t>
      </w:r>
      <w:r w:rsidRPr="007D27AF">
        <w:rPr>
          <w:lang w:val="en-CA"/>
        </w:rPr>
        <w:tab/>
        <w:t>For GFVC, its base picture is compressed as an I picture using the VTM reference software 22.2, and other pictures are further represented with a series of facial parameters and compressed via a context-adaptive arithmetic coder. The QPs of the base picture are set to 22, 32, 42 and 52.</w:t>
      </w:r>
    </w:p>
    <w:p w14:paraId="08B5F1C6" w14:textId="449BA3D2" w:rsidR="001E3BF8" w:rsidRPr="007D27AF" w:rsidRDefault="00680440" w:rsidP="001508F1">
      <w:pPr>
        <w:pStyle w:val="2"/>
        <w:rPr>
          <w:rFonts w:eastAsia="等线"/>
          <w:lang w:val="en-CA" w:eastAsia="zh-CN"/>
        </w:rPr>
      </w:pPr>
      <w:bookmarkStart w:id="6" w:name="_Ref154664120"/>
      <w:r w:rsidRPr="007D27AF">
        <w:rPr>
          <w:rFonts w:eastAsia="等线"/>
          <w:lang w:val="en-CA" w:eastAsia="zh-CN"/>
        </w:rPr>
        <w:t>Rate-distortion Performance</w:t>
      </w:r>
      <w:bookmarkEnd w:id="6"/>
      <w:r w:rsidRPr="007D27AF">
        <w:rPr>
          <w:rFonts w:eastAsia="等线"/>
          <w:lang w:val="en-CA" w:eastAsia="zh-CN"/>
        </w:rPr>
        <w:t xml:space="preserve"> </w:t>
      </w:r>
    </w:p>
    <w:p w14:paraId="6FB093B1" w14:textId="4F2D182C" w:rsidR="00467CCE" w:rsidRPr="007D27AF" w:rsidRDefault="00BE0873" w:rsidP="00443360">
      <w:pPr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We present the RD performances of generative face video coding systems with face parameter translators in a decoder-aligned manner. As shown in </w:t>
      </w:r>
      <w:r w:rsidR="00933D56" w:rsidRPr="007D27AF">
        <w:rPr>
          <w:rFonts w:eastAsia="等线"/>
          <w:lang w:val="en-CA" w:eastAsia="zh-CN"/>
        </w:rPr>
        <w:fldChar w:fldCharType="begin"/>
      </w:r>
      <w:r w:rsidR="00933D56" w:rsidRPr="007D27AF">
        <w:rPr>
          <w:rFonts w:eastAsia="等线"/>
          <w:lang w:val="en-CA" w:eastAsia="zh-CN"/>
        </w:rPr>
        <w:instrText xml:space="preserve"> REF _Ref192701635 \h </w:instrText>
      </w:r>
      <w:r w:rsidR="00933D56" w:rsidRPr="007D27AF">
        <w:rPr>
          <w:rFonts w:eastAsia="等线"/>
          <w:lang w:val="en-CA" w:eastAsia="zh-CN"/>
        </w:rPr>
      </w:r>
      <w:r w:rsidR="00933D56" w:rsidRPr="007D27AF">
        <w:rPr>
          <w:rFonts w:eastAsia="等线"/>
          <w:lang w:val="en-CA" w:eastAsia="zh-CN"/>
        </w:rPr>
        <w:fldChar w:fldCharType="separate"/>
      </w:r>
      <w:r w:rsidR="00503F6E" w:rsidRPr="007D27AF">
        <w:rPr>
          <w:noProof/>
          <w:lang w:val="en-CA"/>
        </w:rPr>
        <w:t xml:space="preserve">Figure </w:t>
      </w:r>
      <w:r w:rsidR="00503F6E">
        <w:rPr>
          <w:noProof/>
          <w:lang w:val="en-CA"/>
        </w:rPr>
        <w:t>5</w:t>
      </w:r>
      <w:r w:rsidR="00933D56" w:rsidRPr="007D27AF">
        <w:rPr>
          <w:rFonts w:eastAsia="等线"/>
          <w:lang w:val="en-CA" w:eastAsia="zh-CN"/>
        </w:rPr>
        <w:fldChar w:fldCharType="end"/>
      </w:r>
      <w:r w:rsidR="00933D56" w:rsidRPr="007D27AF">
        <w:rPr>
          <w:rFonts w:eastAsia="等线"/>
          <w:lang w:val="en-CA" w:eastAsia="zh-CN"/>
        </w:rPr>
        <w:t xml:space="preserve"> to </w:t>
      </w:r>
      <w:r w:rsidR="00933D56" w:rsidRPr="007D27AF">
        <w:rPr>
          <w:rFonts w:eastAsia="等线"/>
          <w:lang w:val="en-CA" w:eastAsia="zh-CN"/>
        </w:rPr>
        <w:fldChar w:fldCharType="begin"/>
      </w:r>
      <w:r w:rsidR="00933D56" w:rsidRPr="007D27AF">
        <w:rPr>
          <w:rFonts w:eastAsia="等线"/>
          <w:lang w:val="en-CA" w:eastAsia="zh-CN"/>
        </w:rPr>
        <w:instrText xml:space="preserve"> REF _Ref155119274 \h </w:instrText>
      </w:r>
      <w:r w:rsidR="00933D56" w:rsidRPr="007D27AF">
        <w:rPr>
          <w:rFonts w:eastAsia="等线"/>
          <w:lang w:val="en-CA" w:eastAsia="zh-CN"/>
        </w:rPr>
      </w:r>
      <w:r w:rsidR="00933D56" w:rsidRPr="007D27AF">
        <w:rPr>
          <w:rFonts w:eastAsia="等线"/>
          <w:lang w:val="en-CA" w:eastAsia="zh-CN"/>
        </w:rPr>
        <w:fldChar w:fldCharType="separate"/>
      </w:r>
      <w:r w:rsidR="00503F6E" w:rsidRPr="007D27AF">
        <w:rPr>
          <w:noProof/>
          <w:lang w:val="en-CA"/>
        </w:rPr>
        <w:t xml:space="preserve">Figure </w:t>
      </w:r>
      <w:r w:rsidR="00503F6E">
        <w:rPr>
          <w:noProof/>
          <w:lang w:val="en-CA"/>
        </w:rPr>
        <w:t>8</w:t>
      </w:r>
      <w:r w:rsidR="00933D56" w:rsidRPr="007D27AF">
        <w:rPr>
          <w:rFonts w:eastAsia="等线"/>
          <w:lang w:val="en-CA" w:eastAsia="zh-CN"/>
        </w:rPr>
        <w:fldChar w:fldCharType="end"/>
      </w:r>
      <w:r w:rsidRPr="007D27AF">
        <w:rPr>
          <w:rFonts w:eastAsia="等线"/>
          <w:lang w:val="en-CA" w:eastAsia="zh-CN"/>
        </w:rPr>
        <w:t xml:space="preserve">, the legends denote the combination of </w:t>
      </w:r>
      <w:r w:rsidR="009332E4" w:rsidRPr="007D27AF">
        <w:rPr>
          <w:rFonts w:eastAsia="等线"/>
          <w:lang w:val="en-CA" w:eastAsia="zh-CN"/>
        </w:rPr>
        <w:t xml:space="preserve">encoder </w:t>
      </w:r>
      <w:r w:rsidRPr="007D27AF">
        <w:rPr>
          <w:rFonts w:eastAsia="等线"/>
          <w:lang w:val="en-CA" w:eastAsia="zh-CN"/>
        </w:rPr>
        <w:t xml:space="preserve">models and </w:t>
      </w:r>
      <w:r w:rsidR="009332E4" w:rsidRPr="007D27AF">
        <w:rPr>
          <w:rFonts w:eastAsia="等线"/>
          <w:lang w:val="en-CA" w:eastAsia="zh-CN"/>
        </w:rPr>
        <w:t>decoder</w:t>
      </w:r>
      <w:r w:rsidRPr="007D27AF">
        <w:rPr>
          <w:rFonts w:eastAsia="等线"/>
          <w:lang w:val="en-CA" w:eastAsia="zh-CN"/>
        </w:rPr>
        <w:t xml:space="preserve"> models in a ‘</w:t>
      </w:r>
      <w:r w:rsidR="009332E4" w:rsidRPr="007D27AF">
        <w:rPr>
          <w:rFonts w:eastAsia="等线"/>
          <w:lang w:val="en-CA" w:eastAsia="zh-CN"/>
        </w:rPr>
        <w:t>Encoder</w:t>
      </w:r>
      <w:r w:rsidRPr="007D27AF">
        <w:rPr>
          <w:rFonts w:eastAsia="等线"/>
          <w:lang w:val="en-CA" w:eastAsia="zh-CN"/>
        </w:rPr>
        <w:t>to</w:t>
      </w:r>
      <w:r w:rsidR="009332E4" w:rsidRPr="007D27AF">
        <w:rPr>
          <w:rFonts w:eastAsia="等线"/>
          <w:lang w:val="en-CA" w:eastAsia="zh-CN"/>
        </w:rPr>
        <w:t>Decoder</w:t>
      </w:r>
      <w:r w:rsidRPr="007D27AF">
        <w:rPr>
          <w:rFonts w:eastAsia="等线"/>
          <w:lang w:val="en-CA" w:eastAsia="zh-CN"/>
        </w:rPr>
        <w:t xml:space="preserve">’ format, such that </w:t>
      </w:r>
      <w:r w:rsidR="009D3BBB" w:rsidRPr="007D27AF">
        <w:rPr>
          <w:rFonts w:eastAsia="等线"/>
          <w:lang w:val="en-CA" w:eastAsia="zh-CN"/>
        </w:rPr>
        <w:t xml:space="preserve">translated </w:t>
      </w:r>
      <w:r w:rsidR="006C24D5" w:rsidRPr="007D27AF">
        <w:rPr>
          <w:rFonts w:eastAsia="等线"/>
          <w:lang w:val="en-CA" w:eastAsia="zh-CN"/>
        </w:rPr>
        <w:t xml:space="preserve">GFVCs </w:t>
      </w:r>
      <w:r w:rsidRPr="007D27AF">
        <w:rPr>
          <w:rFonts w:eastAsia="等线"/>
          <w:lang w:val="en-CA" w:eastAsia="zh-CN"/>
        </w:rPr>
        <w:t xml:space="preserve">with the same </w:t>
      </w:r>
      <w:r w:rsidR="006C24D5" w:rsidRPr="007D27AF">
        <w:rPr>
          <w:rFonts w:eastAsia="等线"/>
          <w:lang w:val="en-CA" w:eastAsia="zh-CN"/>
        </w:rPr>
        <w:t xml:space="preserve">decoder </w:t>
      </w:r>
      <w:r w:rsidRPr="007D27AF">
        <w:rPr>
          <w:rFonts w:eastAsia="等线"/>
          <w:lang w:val="en-CA" w:eastAsia="zh-CN"/>
        </w:rPr>
        <w:t xml:space="preserve">are presented in the same chart. For example, ‘FOMMtoCFTE’ indicates that </w:t>
      </w:r>
      <w:r w:rsidR="001D4776" w:rsidRPr="007D27AF">
        <w:rPr>
          <w:rFonts w:eastAsia="等线"/>
          <w:lang w:val="en-CA" w:eastAsia="zh-CN"/>
        </w:rPr>
        <w:t>encoder and decoder</w:t>
      </w:r>
      <w:r w:rsidRPr="007D27AF">
        <w:rPr>
          <w:rFonts w:eastAsia="等线"/>
          <w:lang w:val="en-CA" w:eastAsia="zh-CN"/>
        </w:rPr>
        <w:t xml:space="preserve"> models are FOMM and CFTE, respectively. With the</w:t>
      </w:r>
      <w:r w:rsidR="001A280C">
        <w:rPr>
          <w:rFonts w:eastAsia="等线"/>
          <w:lang w:val="en-CA" w:eastAsia="zh-CN"/>
        </w:rPr>
        <w:t>se</w:t>
      </w:r>
      <w:r w:rsidRPr="007D27AF">
        <w:rPr>
          <w:rFonts w:eastAsia="等线"/>
          <w:lang w:val="en-CA" w:eastAsia="zh-CN"/>
        </w:rPr>
        <w:t xml:space="preserve"> proposed </w:t>
      </w:r>
      <w:r w:rsidR="001A280C">
        <w:rPr>
          <w:rFonts w:eastAsia="等线"/>
          <w:lang w:val="en-CA" w:eastAsia="zh-CN"/>
        </w:rPr>
        <w:t xml:space="preserve">updates to the </w:t>
      </w:r>
      <w:r w:rsidRPr="007D27AF">
        <w:rPr>
          <w:rFonts w:eastAsia="等线"/>
          <w:lang w:val="en-CA" w:eastAsia="zh-CN"/>
        </w:rPr>
        <w:t>face parameter translator</w:t>
      </w:r>
      <w:r w:rsidR="001A280C">
        <w:rPr>
          <w:rFonts w:eastAsia="等线"/>
          <w:lang w:val="en-CA" w:eastAsia="zh-CN"/>
        </w:rPr>
        <w:t>s</w:t>
      </w:r>
      <w:r w:rsidRPr="007D27AF">
        <w:rPr>
          <w:rFonts w:eastAsia="等线"/>
          <w:lang w:val="en-CA" w:eastAsia="zh-CN"/>
        </w:rPr>
        <w:t>, the GFVC system is able to operate on different analysis and synthesis models with acceptable performance deviation.</w:t>
      </w:r>
    </w:p>
    <w:p w14:paraId="0F14BBDC" w14:textId="7326EEED" w:rsidR="00467CCE" w:rsidRPr="007D27AF" w:rsidRDefault="00467CCE" w:rsidP="00F463FD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noProof/>
          <w:lang w:val="en-CA" w:eastAsia="zh-CN"/>
        </w:rPr>
        <w:lastRenderedPageBreak/>
        <w:drawing>
          <wp:inline distT="0" distB="0" distL="0" distR="0" wp14:anchorId="7915A804" wp14:editId="1E6915B5">
            <wp:extent cx="2160000" cy="177579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7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7AF">
        <w:rPr>
          <w:rFonts w:eastAsia="等线"/>
          <w:lang w:val="en-CA" w:eastAsia="zh-CN"/>
        </w:rPr>
        <w:t xml:space="preserve">       </w:t>
      </w: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2C4F2AC0" wp14:editId="68F80573">
            <wp:extent cx="2160000" cy="1781014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1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3D57CA" w14:textId="77777777" w:rsidR="00467CCE" w:rsidRPr="007D27AF" w:rsidRDefault="00467CCE" w:rsidP="00467CCE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(a) Rate-DISTS for ClassA&amp;B              </w:t>
      </w:r>
      <w:r w:rsidRPr="007D27AF">
        <w:t xml:space="preserve"> (b) </w:t>
      </w:r>
      <w:r w:rsidRPr="007D27AF">
        <w:rPr>
          <w:rFonts w:eastAsia="等线"/>
          <w:lang w:val="en-CA" w:eastAsia="zh-CN"/>
        </w:rPr>
        <w:t>Rate-LPIPS for ClassA&amp;B</w:t>
      </w:r>
    </w:p>
    <w:p w14:paraId="380506FF" w14:textId="77777777" w:rsidR="00125B8C" w:rsidRPr="007D27AF" w:rsidRDefault="00467CCE" w:rsidP="00125B8C">
      <w:pPr>
        <w:keepNext/>
        <w:jc w:val="center"/>
      </w:pP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69BC6087" wp14:editId="41205006">
            <wp:extent cx="2160000" cy="1786013"/>
            <wp:effectExtent l="0" t="0" r="0" b="508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7AF">
        <w:rPr>
          <w:rFonts w:eastAsia="等线"/>
          <w:lang w:val="en-CA" w:eastAsia="zh-CN"/>
        </w:rPr>
        <w:t xml:space="preserve">      </w:t>
      </w: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25DBAE6C" wp14:editId="3A3C099D">
            <wp:extent cx="2160000" cy="1783641"/>
            <wp:effectExtent l="0" t="0" r="0" b="762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3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81C04D" w14:textId="2DC460D7" w:rsidR="00125B8C" w:rsidRPr="007D27AF" w:rsidRDefault="00125B8C" w:rsidP="00125B8C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(c) Rate-DISTS for ClassC&amp;D              </w:t>
      </w:r>
      <w:r w:rsidRPr="007D27AF">
        <w:t xml:space="preserve"> (d) </w:t>
      </w:r>
      <w:r w:rsidRPr="007D27AF">
        <w:rPr>
          <w:rFonts w:eastAsia="等线"/>
          <w:lang w:val="en-CA" w:eastAsia="zh-CN"/>
        </w:rPr>
        <w:t>Rate-LPIPS for ClassC&amp;D</w:t>
      </w:r>
    </w:p>
    <w:p w14:paraId="34AA0826" w14:textId="76950ACA" w:rsidR="002B5B55" w:rsidRPr="007D27AF" w:rsidRDefault="002B5B55" w:rsidP="002B5B55">
      <w:pPr>
        <w:pStyle w:val="TableTitle"/>
        <w:jc w:val="both"/>
        <w:rPr>
          <w:noProof/>
          <w:lang w:val="en-CA"/>
        </w:rPr>
      </w:pPr>
      <w:bookmarkStart w:id="7" w:name="_Ref192701635"/>
      <w:bookmarkStart w:id="8" w:name="_Ref192701628"/>
      <w:r w:rsidRPr="007D27AF">
        <w:rPr>
          <w:noProof/>
          <w:lang w:val="en-CA"/>
        </w:rPr>
        <w:t xml:space="preserve">Figure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Figure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5</w:t>
      </w:r>
      <w:r w:rsidRPr="007D27AF">
        <w:rPr>
          <w:noProof/>
          <w:lang w:val="en-CA"/>
        </w:rPr>
        <w:fldChar w:fldCharType="end"/>
      </w:r>
      <w:bookmarkEnd w:id="7"/>
      <w:r w:rsidRPr="007D27AF">
        <w:rPr>
          <w:noProof/>
          <w:lang w:val="en-CA"/>
        </w:rPr>
        <w:t xml:space="preserve"> - Rate distortion performance of CFTE decoding GFVC with face parameter translators and VVC measured by two perceptual quality metrics DISTS and LPIPS in terms of overall dataset.</w:t>
      </w:r>
      <w:bookmarkEnd w:id="8"/>
    </w:p>
    <w:p w14:paraId="61C3EEB9" w14:textId="77777777" w:rsidR="002B5B55" w:rsidRPr="007D27AF" w:rsidRDefault="002B5B55" w:rsidP="00125B8C">
      <w:pPr>
        <w:jc w:val="center"/>
        <w:rPr>
          <w:rFonts w:eastAsia="等线"/>
          <w:lang w:val="en-CA" w:eastAsia="zh-CN"/>
        </w:rPr>
      </w:pPr>
    </w:p>
    <w:p w14:paraId="77B31D8A" w14:textId="2977AE1B" w:rsidR="009E4E9A" w:rsidRPr="007D27AF" w:rsidRDefault="00467CCE" w:rsidP="00F463FD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70CF5BB6" wp14:editId="705AFD0F">
            <wp:extent cx="2160000" cy="1776042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76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7AF">
        <w:rPr>
          <w:rFonts w:eastAsia="等线"/>
          <w:lang w:val="en-CA" w:eastAsia="zh-CN"/>
        </w:rPr>
        <w:t xml:space="preserve">      </w:t>
      </w: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17F151AB" wp14:editId="0D530A2C">
            <wp:extent cx="2160000" cy="1781014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1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E8989" w14:textId="5286F8D7" w:rsidR="009E4E9A" w:rsidRPr="007D27AF" w:rsidRDefault="00467CCE" w:rsidP="00467CCE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(a) Rate-DISTS for ClassA&amp;B              </w:t>
      </w:r>
      <w:r w:rsidRPr="007D27AF">
        <w:t xml:space="preserve"> (b) </w:t>
      </w:r>
      <w:r w:rsidRPr="007D27AF">
        <w:rPr>
          <w:rFonts w:eastAsia="等线"/>
          <w:lang w:val="en-CA" w:eastAsia="zh-CN"/>
        </w:rPr>
        <w:t>Rate-LPIPS for ClassA&amp;B</w:t>
      </w:r>
    </w:p>
    <w:p w14:paraId="00971C82" w14:textId="77777777" w:rsidR="00467CCE" w:rsidRPr="007D27AF" w:rsidRDefault="00467CCE" w:rsidP="00467CCE">
      <w:pPr>
        <w:keepNext/>
        <w:jc w:val="center"/>
      </w:pPr>
      <w:r w:rsidRPr="007D27AF">
        <w:rPr>
          <w:rFonts w:eastAsia="等线"/>
          <w:noProof/>
          <w:lang w:val="en-CA" w:eastAsia="zh-CN"/>
        </w:rPr>
        <w:lastRenderedPageBreak/>
        <w:drawing>
          <wp:inline distT="0" distB="0" distL="0" distR="0" wp14:anchorId="2F70E130" wp14:editId="182380A9">
            <wp:extent cx="2160000" cy="1783141"/>
            <wp:effectExtent l="0" t="0" r="0" b="762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3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7AF">
        <w:rPr>
          <w:rFonts w:eastAsia="等线"/>
          <w:lang w:val="en-CA" w:eastAsia="zh-CN"/>
        </w:rPr>
        <w:t xml:space="preserve">      </w:t>
      </w: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4A247DF0" wp14:editId="238F17E8">
            <wp:extent cx="2160000" cy="1786013"/>
            <wp:effectExtent l="0" t="0" r="0" b="508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F09588" w14:textId="39823062" w:rsidR="00467CCE" w:rsidRPr="007D27AF" w:rsidRDefault="00467CCE" w:rsidP="00467CCE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(c) Rate-DISTS for ClassC&amp;D              </w:t>
      </w:r>
      <w:r w:rsidRPr="007D27AF">
        <w:t xml:space="preserve"> (d) </w:t>
      </w:r>
      <w:r w:rsidRPr="007D27AF">
        <w:rPr>
          <w:rFonts w:eastAsia="等线"/>
          <w:lang w:val="en-CA" w:eastAsia="zh-CN"/>
        </w:rPr>
        <w:t>Rate-LPIPS for ClassC&amp;D</w:t>
      </w:r>
    </w:p>
    <w:p w14:paraId="088BC426" w14:textId="4F3ED141" w:rsidR="00467CCE" w:rsidRPr="007D27AF" w:rsidRDefault="00467CCE" w:rsidP="00950D6B">
      <w:pPr>
        <w:pStyle w:val="TableTitle"/>
        <w:rPr>
          <w:noProof/>
          <w:lang w:val="en-CA"/>
        </w:rPr>
      </w:pPr>
      <w:r w:rsidRPr="007D27AF">
        <w:rPr>
          <w:noProof/>
          <w:lang w:val="en-CA"/>
        </w:rPr>
        <w:t xml:space="preserve">Figure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Figure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6</w:t>
      </w:r>
      <w:r w:rsidRPr="007D27AF">
        <w:rPr>
          <w:noProof/>
          <w:lang w:val="en-CA"/>
        </w:rPr>
        <w:fldChar w:fldCharType="end"/>
      </w:r>
      <w:r w:rsidRPr="007D27AF">
        <w:rPr>
          <w:noProof/>
          <w:lang w:val="en-CA"/>
        </w:rPr>
        <w:t xml:space="preserve"> - Rate distortion performance of DAC decoding GFVC with face parameter translators and VVC measured by two perceptual quality metrics DISTS and LPIPS in terms of overall dataset.</w:t>
      </w:r>
    </w:p>
    <w:p w14:paraId="4DFA4B50" w14:textId="38E80870" w:rsidR="00131511" w:rsidRPr="007D27AF" w:rsidRDefault="00950D6B" w:rsidP="00950D6B">
      <w:pPr>
        <w:pStyle w:val="ad"/>
        <w:ind w:left="0"/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3F8E2765" wp14:editId="25FAF2AA">
            <wp:extent cx="2160000" cy="177579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7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7AF">
        <w:rPr>
          <w:rFonts w:eastAsia="等线"/>
          <w:lang w:val="en-CA" w:eastAsia="zh-CN"/>
        </w:rPr>
        <w:t xml:space="preserve">       </w:t>
      </w: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4B509C8F" wp14:editId="6866D32C">
            <wp:extent cx="2160000" cy="1781014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1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296CE5" w14:textId="77777777" w:rsidR="00950D6B" w:rsidRPr="007D27AF" w:rsidRDefault="00950D6B" w:rsidP="00950D6B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(a) Rate-DISTS for ClassA&amp;B              </w:t>
      </w:r>
      <w:r w:rsidRPr="007D27AF">
        <w:t xml:space="preserve"> (b) </w:t>
      </w:r>
      <w:r w:rsidRPr="007D27AF">
        <w:rPr>
          <w:rFonts w:eastAsia="等线"/>
          <w:lang w:val="en-CA" w:eastAsia="zh-CN"/>
        </w:rPr>
        <w:t>Rate-LPIPS for ClassA&amp;B</w:t>
      </w:r>
    </w:p>
    <w:p w14:paraId="25A24B38" w14:textId="77777777" w:rsidR="00C61266" w:rsidRPr="007D27AF" w:rsidRDefault="00C61266" w:rsidP="00C61266">
      <w:pPr>
        <w:pStyle w:val="ad"/>
        <w:keepNext/>
        <w:ind w:left="0"/>
        <w:jc w:val="center"/>
      </w:pP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7F3C70FB" wp14:editId="756E0C5F">
            <wp:extent cx="2160000" cy="1783141"/>
            <wp:effectExtent l="0" t="0" r="0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3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7AF">
        <w:rPr>
          <w:rFonts w:eastAsia="等线"/>
          <w:lang w:val="en-CA" w:eastAsia="zh-CN"/>
        </w:rPr>
        <w:t xml:space="preserve">        </w:t>
      </w: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63E55106" wp14:editId="4B2A8405">
            <wp:extent cx="2160000" cy="1783641"/>
            <wp:effectExtent l="0" t="0" r="0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3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1B87A2" w14:textId="77777777" w:rsidR="008B27FF" w:rsidRPr="007D27AF" w:rsidRDefault="00C61266" w:rsidP="008B27FF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(c) Rate-DISTS for ClassC&amp;D              </w:t>
      </w:r>
      <w:r w:rsidRPr="007D27AF">
        <w:t xml:space="preserve"> (d) </w:t>
      </w:r>
      <w:r w:rsidRPr="007D27AF">
        <w:rPr>
          <w:rFonts w:eastAsia="等线"/>
          <w:lang w:val="en-CA" w:eastAsia="zh-CN"/>
        </w:rPr>
        <w:t>Rate-LPIPS for ClassC&amp;D</w:t>
      </w:r>
    </w:p>
    <w:p w14:paraId="397EEB6C" w14:textId="50E3E019" w:rsidR="00C61266" w:rsidRPr="007D27AF" w:rsidRDefault="00C61266" w:rsidP="008B27FF">
      <w:pPr>
        <w:jc w:val="center"/>
        <w:rPr>
          <w:rFonts w:eastAsia="宋体"/>
          <w:b/>
          <w:noProof/>
          <w:lang w:val="en-CA"/>
        </w:rPr>
      </w:pPr>
      <w:r w:rsidRPr="007D27AF">
        <w:rPr>
          <w:rFonts w:eastAsia="宋体"/>
          <w:b/>
          <w:noProof/>
          <w:lang w:val="en-CA"/>
        </w:rPr>
        <w:t xml:space="preserve">Figure </w:t>
      </w:r>
      <w:r w:rsidRPr="007D27AF">
        <w:rPr>
          <w:rFonts w:eastAsia="宋体"/>
          <w:b/>
          <w:noProof/>
          <w:lang w:val="en-CA"/>
        </w:rPr>
        <w:fldChar w:fldCharType="begin"/>
      </w:r>
      <w:r w:rsidRPr="007D27AF">
        <w:rPr>
          <w:rFonts w:eastAsia="宋体"/>
          <w:b/>
          <w:noProof/>
          <w:lang w:val="en-CA"/>
        </w:rPr>
        <w:instrText xml:space="preserve"> SEQ Figure \* ARABIC </w:instrText>
      </w:r>
      <w:r w:rsidRPr="007D27AF">
        <w:rPr>
          <w:rFonts w:eastAsia="宋体"/>
          <w:b/>
          <w:noProof/>
          <w:lang w:val="en-CA"/>
        </w:rPr>
        <w:fldChar w:fldCharType="separate"/>
      </w:r>
      <w:r w:rsidR="00503F6E">
        <w:rPr>
          <w:rFonts w:eastAsia="宋体"/>
          <w:b/>
          <w:noProof/>
          <w:lang w:val="en-CA"/>
        </w:rPr>
        <w:t>7</w:t>
      </w:r>
      <w:r w:rsidRPr="007D27AF">
        <w:rPr>
          <w:rFonts w:eastAsia="宋体"/>
          <w:b/>
          <w:noProof/>
          <w:lang w:val="en-CA"/>
        </w:rPr>
        <w:fldChar w:fldCharType="end"/>
      </w:r>
      <w:r w:rsidRPr="007D27AF">
        <w:rPr>
          <w:rFonts w:eastAsia="宋体"/>
          <w:b/>
          <w:noProof/>
          <w:lang w:val="en-CA"/>
        </w:rPr>
        <w:t xml:space="preserve"> - Rate distortion performance of FOMM decoding GFVC with face parameter translators and VVC measured by two perceptual quality metrics DISTS and LPIPS in terms of overall dataset.</w:t>
      </w:r>
    </w:p>
    <w:p w14:paraId="5C08B27E" w14:textId="15F9ED25" w:rsidR="00C61266" w:rsidRPr="007D27AF" w:rsidRDefault="008B27FF" w:rsidP="00C61266">
      <w:pPr>
        <w:pStyle w:val="ad"/>
        <w:ind w:left="0"/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noProof/>
          <w:lang w:val="en-CA" w:eastAsia="zh-CN"/>
        </w:rPr>
        <w:lastRenderedPageBreak/>
        <w:drawing>
          <wp:inline distT="0" distB="0" distL="0" distR="0" wp14:anchorId="4069D9E2" wp14:editId="7C2EA855">
            <wp:extent cx="2160000" cy="1778655"/>
            <wp:effectExtent l="0" t="0" r="762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7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1306" w:rsidRPr="007D27AF">
        <w:rPr>
          <w:rFonts w:eastAsia="等线"/>
          <w:lang w:val="en-CA" w:eastAsia="zh-CN"/>
        </w:rPr>
        <w:t xml:space="preserve">        </w:t>
      </w: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0D448948" wp14:editId="5216ABF7">
            <wp:extent cx="2160000" cy="1783641"/>
            <wp:effectExtent l="0" t="0" r="0" b="762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3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759198" w14:textId="77777777" w:rsidR="008B27FF" w:rsidRPr="007D27AF" w:rsidRDefault="008B27FF" w:rsidP="008B27FF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(a) Rate-DISTS for ClassA&amp;B              </w:t>
      </w:r>
      <w:r w:rsidRPr="007D27AF">
        <w:t xml:space="preserve"> (b) </w:t>
      </w:r>
      <w:r w:rsidRPr="007D27AF">
        <w:rPr>
          <w:rFonts w:eastAsia="等线"/>
          <w:lang w:val="en-CA" w:eastAsia="zh-CN"/>
        </w:rPr>
        <w:t>Rate-LPIPS for ClassA&amp;B</w:t>
      </w:r>
    </w:p>
    <w:p w14:paraId="2458D2AE" w14:textId="6FE847F0" w:rsidR="009E4E9A" w:rsidRPr="007D27AF" w:rsidRDefault="00525176" w:rsidP="009E4E9A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19ED4DCF" wp14:editId="17AA0C3F">
            <wp:extent cx="2160000" cy="1780773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0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D27AF">
        <w:rPr>
          <w:rFonts w:eastAsia="等线"/>
          <w:lang w:val="en-CA" w:eastAsia="zh-CN"/>
        </w:rPr>
        <w:t xml:space="preserve">        </w:t>
      </w:r>
      <w:r w:rsidRPr="007D27AF">
        <w:rPr>
          <w:rFonts w:eastAsia="等线"/>
          <w:noProof/>
          <w:lang w:val="en-CA" w:eastAsia="zh-CN"/>
        </w:rPr>
        <w:drawing>
          <wp:inline distT="0" distB="0" distL="0" distR="0" wp14:anchorId="4EA6A3EA" wp14:editId="038CB892">
            <wp:extent cx="2160000" cy="1786013"/>
            <wp:effectExtent l="0" t="0" r="0" b="508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8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1CBCC6" w14:textId="45D35456" w:rsidR="00525176" w:rsidRPr="007D27AF" w:rsidRDefault="00525176" w:rsidP="00D676B8">
      <w:pPr>
        <w:jc w:val="center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(c) Rate-DISTS for ClassC&amp;D              </w:t>
      </w:r>
      <w:r w:rsidRPr="007D27AF">
        <w:t xml:space="preserve"> (d) </w:t>
      </w:r>
      <w:r w:rsidRPr="007D27AF">
        <w:rPr>
          <w:rFonts w:eastAsia="等线"/>
          <w:lang w:val="en-CA" w:eastAsia="zh-CN"/>
        </w:rPr>
        <w:t>Rate-LPIPS for ClassC&amp;D</w:t>
      </w:r>
    </w:p>
    <w:p w14:paraId="35598F8D" w14:textId="22CFEA22" w:rsidR="009E4E9A" w:rsidRPr="007D27AF" w:rsidRDefault="00881FC0" w:rsidP="00D676B8">
      <w:pPr>
        <w:pStyle w:val="TableTitle"/>
        <w:jc w:val="both"/>
        <w:rPr>
          <w:noProof/>
          <w:lang w:val="en-CA"/>
        </w:rPr>
      </w:pPr>
      <w:bookmarkStart w:id="9" w:name="_Ref155119274"/>
      <w:r w:rsidRPr="007D27AF">
        <w:rPr>
          <w:noProof/>
          <w:lang w:val="en-CA"/>
        </w:rPr>
        <w:t xml:space="preserve">Figure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Figure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8</w:t>
      </w:r>
      <w:r w:rsidRPr="007D27AF">
        <w:rPr>
          <w:noProof/>
          <w:lang w:val="en-CA"/>
        </w:rPr>
        <w:fldChar w:fldCharType="end"/>
      </w:r>
      <w:bookmarkEnd w:id="9"/>
      <w:r w:rsidRPr="007D27AF">
        <w:rPr>
          <w:noProof/>
          <w:lang w:val="en-CA"/>
        </w:rPr>
        <w:t xml:space="preserve"> - Rate distortion performance of </w:t>
      </w:r>
      <w:r w:rsidR="00D676B8" w:rsidRPr="007D27AF">
        <w:rPr>
          <w:noProof/>
          <w:lang w:val="en-CA"/>
        </w:rPr>
        <w:t xml:space="preserve">FV2V decoding </w:t>
      </w:r>
      <w:r w:rsidRPr="007D27AF">
        <w:rPr>
          <w:noProof/>
          <w:lang w:val="en-CA"/>
        </w:rPr>
        <w:t>GFVC algorithms with face parameter translators and VVC measured by two perceptual quality metrics DISTS and LPIPS in terms of overall dataset.</w:t>
      </w:r>
    </w:p>
    <w:p w14:paraId="79464E32" w14:textId="7706F830" w:rsidR="007F41BB" w:rsidRPr="007D27AF" w:rsidRDefault="00274C17" w:rsidP="00274C17">
      <w:pPr>
        <w:pStyle w:val="2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 xml:space="preserve">BD-rate Savings </w:t>
      </w:r>
    </w:p>
    <w:p w14:paraId="277DDD33" w14:textId="7D8D1BF5" w:rsidR="00C51978" w:rsidRPr="007D27AF" w:rsidRDefault="001F2DC7" w:rsidP="001F2DC7">
      <w:pPr>
        <w:pStyle w:val="TableTitle"/>
        <w:jc w:val="both"/>
        <w:rPr>
          <w:rFonts w:eastAsiaTheme="minorEastAsia"/>
          <w:b w:val="0"/>
          <w:lang w:val="en-CA"/>
        </w:rPr>
      </w:pPr>
      <w:r w:rsidRPr="007D27AF">
        <w:rPr>
          <w:rFonts w:eastAsiaTheme="minorEastAsia"/>
          <w:b w:val="0"/>
          <w:lang w:val="en-CA"/>
        </w:rPr>
        <w:t xml:space="preserve">From </w:t>
      </w:r>
      <w:r w:rsidR="00933D56" w:rsidRPr="007D27AF">
        <w:rPr>
          <w:rFonts w:eastAsiaTheme="minorEastAsia"/>
          <w:b w:val="0"/>
          <w:lang w:val="en-CA"/>
        </w:rPr>
        <w:fldChar w:fldCharType="begin"/>
      </w:r>
      <w:r w:rsidR="00933D56" w:rsidRPr="007D27AF">
        <w:rPr>
          <w:rFonts w:eastAsiaTheme="minorEastAsia"/>
          <w:b w:val="0"/>
          <w:lang w:val="en-CA"/>
        </w:rPr>
        <w:instrText xml:space="preserve"> REF _Ref192701682 \h </w:instrText>
      </w:r>
      <w:r w:rsidR="00E06C8F" w:rsidRPr="007D27AF">
        <w:rPr>
          <w:rFonts w:eastAsiaTheme="minorEastAsia"/>
          <w:b w:val="0"/>
          <w:lang w:val="en-CA"/>
        </w:rPr>
        <w:instrText xml:space="preserve"> \* MERGEFORMAT </w:instrText>
      </w:r>
      <w:r w:rsidR="00933D56" w:rsidRPr="007D27AF">
        <w:rPr>
          <w:rFonts w:eastAsiaTheme="minorEastAsia"/>
          <w:b w:val="0"/>
          <w:lang w:val="en-CA"/>
        </w:rPr>
      </w:r>
      <w:r w:rsidR="00933D56" w:rsidRPr="007D27AF">
        <w:rPr>
          <w:rFonts w:eastAsiaTheme="minorEastAsia"/>
          <w:b w:val="0"/>
          <w:lang w:val="en-CA"/>
        </w:rPr>
        <w:fldChar w:fldCharType="separate"/>
      </w:r>
      <w:r w:rsidR="00503F6E" w:rsidRPr="00503F6E">
        <w:rPr>
          <w:b w:val="0"/>
          <w:noProof/>
          <w:lang w:val="en-CA"/>
        </w:rPr>
        <w:t>Table 1</w:t>
      </w:r>
      <w:r w:rsidR="00933D56" w:rsidRPr="007D27AF">
        <w:rPr>
          <w:rFonts w:eastAsiaTheme="minorEastAsia"/>
          <w:b w:val="0"/>
          <w:lang w:val="en-CA"/>
        </w:rPr>
        <w:fldChar w:fldCharType="end"/>
      </w:r>
      <w:r w:rsidRPr="007D27AF">
        <w:rPr>
          <w:rFonts w:eastAsiaTheme="minorEastAsia"/>
          <w:b w:val="0"/>
          <w:lang w:val="en-CA"/>
        </w:rPr>
        <w:t xml:space="preserve">, we can see that CFTE can achieve </w:t>
      </w:r>
      <w:r w:rsidR="000E30B5" w:rsidRPr="007D27AF">
        <w:rPr>
          <w:rFonts w:eastAsiaTheme="minorEastAsia"/>
          <w:b w:val="0"/>
          <w:lang w:val="en-CA"/>
        </w:rPr>
        <w:t>59.62</w:t>
      </w:r>
      <w:r w:rsidRPr="007D27AF">
        <w:rPr>
          <w:rFonts w:eastAsiaTheme="minorEastAsia"/>
          <w:b w:val="0"/>
          <w:lang w:val="en-CA"/>
        </w:rPr>
        <w:t xml:space="preserve">% average bit-rate savings in terms of Rate-DISTS and </w:t>
      </w:r>
      <w:r w:rsidR="000E30B5" w:rsidRPr="007D27AF">
        <w:rPr>
          <w:rFonts w:eastAsiaTheme="minorEastAsia"/>
          <w:b w:val="0"/>
          <w:lang w:val="en-CA"/>
        </w:rPr>
        <w:t>50.64</w:t>
      </w:r>
      <w:r w:rsidRPr="007D27AF">
        <w:rPr>
          <w:rFonts w:eastAsiaTheme="minorEastAsia"/>
          <w:b w:val="0"/>
          <w:lang w:val="en-CA"/>
        </w:rPr>
        <w:t xml:space="preserve">% bit-rate savings in terms of Rate-LPIPS when the encoder is matched. And there are </w:t>
      </w:r>
      <w:r w:rsidR="000E30B5" w:rsidRPr="007D27AF">
        <w:rPr>
          <w:rFonts w:eastAsiaTheme="minorEastAsia"/>
          <w:b w:val="0"/>
          <w:lang w:val="en-CA"/>
        </w:rPr>
        <w:t>4.49</w:t>
      </w:r>
      <w:r w:rsidRPr="007D27AF">
        <w:rPr>
          <w:rFonts w:eastAsiaTheme="minorEastAsia"/>
          <w:b w:val="0"/>
          <w:lang w:val="en-CA"/>
        </w:rPr>
        <w:t>% and 2</w:t>
      </w:r>
      <w:r w:rsidR="009337FE" w:rsidRPr="007D27AF">
        <w:rPr>
          <w:rFonts w:eastAsiaTheme="minorEastAsia"/>
          <w:b w:val="0"/>
          <w:lang w:val="en-CA"/>
        </w:rPr>
        <w:t>4</w:t>
      </w:r>
      <w:r w:rsidRPr="007D27AF">
        <w:rPr>
          <w:rFonts w:eastAsiaTheme="minorEastAsia"/>
          <w:b w:val="0"/>
          <w:lang w:val="en-CA"/>
        </w:rPr>
        <w:t>.</w:t>
      </w:r>
      <w:r w:rsidR="009337FE" w:rsidRPr="007D27AF">
        <w:rPr>
          <w:rFonts w:eastAsiaTheme="minorEastAsia"/>
          <w:b w:val="0"/>
          <w:lang w:val="en-CA"/>
        </w:rPr>
        <w:t>77</w:t>
      </w:r>
      <w:r w:rsidRPr="007D27AF">
        <w:rPr>
          <w:rFonts w:eastAsiaTheme="minorEastAsia"/>
          <w:b w:val="0"/>
          <w:lang w:val="en-CA"/>
        </w:rPr>
        <w:t xml:space="preserve">% </w:t>
      </w:r>
      <w:r w:rsidRPr="007D27AF">
        <w:rPr>
          <w:rFonts w:eastAsiaTheme="minorEastAsia"/>
          <w:bCs/>
          <w:lang w:val="en-CA"/>
        </w:rPr>
        <w:t>less</w:t>
      </w:r>
      <w:r w:rsidRPr="007D27AF">
        <w:rPr>
          <w:rFonts w:eastAsiaTheme="minorEastAsia"/>
          <w:b w:val="0"/>
          <w:lang w:val="en-CA"/>
        </w:rPr>
        <w:t xml:space="preserve"> </w:t>
      </w:r>
      <w:r w:rsidRPr="007D27AF">
        <w:rPr>
          <w:rFonts w:eastAsiaTheme="minorEastAsia"/>
          <w:bCs/>
          <w:lang w:val="en-CA"/>
        </w:rPr>
        <w:t>bit-rate savings</w:t>
      </w:r>
      <w:r w:rsidRPr="007D27AF">
        <w:rPr>
          <w:rFonts w:eastAsiaTheme="minorEastAsia"/>
          <w:b w:val="0"/>
          <w:lang w:val="en-CA"/>
        </w:rPr>
        <w:t xml:space="preserve"> in terms of Rate-DISTS when the encoder is FV2V or FOMM. Such a degradation increases to </w:t>
      </w:r>
      <w:r w:rsidR="000E30B5" w:rsidRPr="007D27AF">
        <w:rPr>
          <w:rFonts w:eastAsiaTheme="minorEastAsia"/>
          <w:b w:val="0"/>
          <w:lang w:val="en-CA"/>
        </w:rPr>
        <w:t>8.15</w:t>
      </w:r>
      <w:r w:rsidRPr="007D27AF">
        <w:rPr>
          <w:rFonts w:eastAsiaTheme="minorEastAsia"/>
          <w:b w:val="0"/>
          <w:lang w:val="en-CA"/>
        </w:rPr>
        <w:t xml:space="preserve">% and </w:t>
      </w:r>
      <w:r w:rsidR="009337FE" w:rsidRPr="007D27AF">
        <w:rPr>
          <w:rFonts w:eastAsiaTheme="minorEastAsia"/>
          <w:b w:val="0"/>
          <w:lang w:val="en-CA"/>
        </w:rPr>
        <w:t>39.08</w:t>
      </w:r>
      <w:r w:rsidRPr="007D27AF">
        <w:rPr>
          <w:rFonts w:eastAsiaTheme="minorEastAsia"/>
          <w:b w:val="0"/>
          <w:lang w:val="en-CA"/>
        </w:rPr>
        <w:t>% in terms of Rate-LPIPS.</w:t>
      </w:r>
      <w:r w:rsidR="0031097F" w:rsidRPr="007D27AF">
        <w:rPr>
          <w:rFonts w:eastAsiaTheme="minorEastAsia"/>
          <w:b w:val="0"/>
          <w:lang w:val="en-CA"/>
        </w:rPr>
        <w:t xml:space="preserve"> There are</w:t>
      </w:r>
      <w:r w:rsidR="006462EC" w:rsidRPr="007D27AF">
        <w:rPr>
          <w:rFonts w:eastAsiaTheme="minorEastAsia"/>
          <w:b w:val="0"/>
          <w:lang w:val="en-CA"/>
        </w:rPr>
        <w:t xml:space="preserve"> 10.67% and 1.07%</w:t>
      </w:r>
      <w:r w:rsidR="0031097F" w:rsidRPr="007D27AF">
        <w:rPr>
          <w:rFonts w:eastAsiaTheme="minorEastAsia"/>
          <w:b w:val="0"/>
          <w:lang w:val="en-CA"/>
        </w:rPr>
        <w:t xml:space="preserve"> more bit-rate saving in terms of Rate-DISTS and Rate-LPIPS when the encoder is DAC.</w:t>
      </w:r>
    </w:p>
    <w:p w14:paraId="2D16A284" w14:textId="5004E31B" w:rsidR="003714E6" w:rsidRPr="007D27AF" w:rsidRDefault="003714E6" w:rsidP="009E4E9A">
      <w:pPr>
        <w:pStyle w:val="TableTitle"/>
        <w:rPr>
          <w:noProof/>
          <w:lang w:val="en-CA"/>
        </w:rPr>
      </w:pPr>
      <w:bookmarkStart w:id="10" w:name="_Ref192701682"/>
      <w:r w:rsidRPr="007D27AF">
        <w:rPr>
          <w:noProof/>
          <w:lang w:val="en-CA"/>
        </w:rPr>
        <w:t xml:space="preserve">Table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Table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1</w:t>
      </w:r>
      <w:r w:rsidRPr="007D27AF">
        <w:rPr>
          <w:noProof/>
          <w:lang w:val="en-CA"/>
        </w:rPr>
        <w:fldChar w:fldCharType="end"/>
      </w:r>
      <w:bookmarkEnd w:id="10"/>
      <w:r w:rsidRPr="007D27AF">
        <w:rPr>
          <w:noProof/>
          <w:lang w:val="en-CA"/>
        </w:rPr>
        <w:t xml:space="preserve"> - Average bit-rate savings of </w:t>
      </w:r>
      <w:r w:rsidR="00954CFF">
        <w:rPr>
          <w:noProof/>
          <w:lang w:val="en-CA"/>
        </w:rPr>
        <w:t>66</w:t>
      </w:r>
      <w:r w:rsidRPr="007D27AF">
        <w:rPr>
          <w:noProof/>
          <w:lang w:val="en-CA"/>
        </w:rPr>
        <w:t xml:space="preserve"> face video sequences for CFTE decoding compared with the traditional VVC codec in </w:t>
      </w:r>
      <w:r w:rsidR="00453426">
        <w:rPr>
          <w:noProof/>
          <w:lang w:val="en-CA"/>
        </w:rPr>
        <w:t>terms</w:t>
      </w:r>
      <w:r w:rsidR="00453426" w:rsidRPr="007D27AF">
        <w:rPr>
          <w:noProof/>
          <w:lang w:val="en-CA"/>
        </w:rPr>
        <w:t xml:space="preserve"> </w:t>
      </w:r>
      <w:r w:rsidRPr="007D27AF">
        <w:rPr>
          <w:noProof/>
          <w:lang w:val="en-CA"/>
        </w:rPr>
        <w:t>of Rate-DISTS and Rate-LPIPS evaluated RGB 444 domain.</w:t>
      </w:r>
    </w:p>
    <w:tbl>
      <w:tblPr>
        <w:tblW w:w="9350" w:type="dxa"/>
        <w:jc w:val="center"/>
        <w:tblLook w:val="04A0" w:firstRow="1" w:lastRow="0" w:firstColumn="1" w:lastColumn="0" w:noHBand="0" w:noVBand="1"/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25"/>
        <w:gridCol w:w="1024"/>
      </w:tblGrid>
      <w:tr w:rsidR="007D27AF" w:rsidRPr="007D27AF" w14:paraId="66E744C4" w14:textId="1BA9C7F2" w:rsidTr="00DC2898">
        <w:trPr>
          <w:trHeight w:val="296"/>
          <w:jc w:val="center"/>
        </w:trPr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714D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Dataset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7E86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CFTEtoCFTE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B592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FV2VtoCFTE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622E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FOMMtoCFTE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85678" w14:textId="3BE895DF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DACtoCFTE</w:t>
            </w:r>
          </w:p>
        </w:tc>
      </w:tr>
      <w:tr w:rsidR="007D27AF" w:rsidRPr="007D27AF" w14:paraId="71054641" w14:textId="4CCA2557" w:rsidTr="00DC2898">
        <w:trPr>
          <w:trHeight w:val="296"/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0D09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F973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68D3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3B65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7C3D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81564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6004" w14:textId="7777777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6C19D" w14:textId="5733AB73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75C17" w14:textId="69D0C427" w:rsidR="009B3642" w:rsidRPr="007D27AF" w:rsidRDefault="009B3642" w:rsidP="00170E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</w:tr>
      <w:tr w:rsidR="007D27AF" w:rsidRPr="007D27AF" w14:paraId="440080C0" w14:textId="6F649DE4" w:rsidTr="00DC2898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0C6B" w14:textId="77777777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A58C9" w14:textId="5266D720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-60.49%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CF0DC" w14:textId="4E57D5BE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-59.91%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0F999" w14:textId="386DEC3B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-56.38%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4159C" w14:textId="6C0C6A33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-54.57%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DCFE5" w14:textId="726AD11B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-40.77%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D764E" w14:textId="06E4F532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-36.96%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5E722" w14:textId="6FCED781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-74.24%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A353C" w14:textId="6D2E6559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-73.14%</w:t>
            </w:r>
          </w:p>
        </w:tc>
      </w:tr>
      <w:tr w:rsidR="007D27AF" w:rsidRPr="007D27AF" w14:paraId="3D8E32B5" w14:textId="5CA8FD83" w:rsidTr="00DC2898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2DAC" w14:textId="77777777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D1D36" w14:textId="1AAFC22D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-48.55%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698E1" w14:textId="63B8FE41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-42.62%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3B7BF" w14:textId="33530D68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-42.93%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CE338" w14:textId="14361165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-32.37%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5A41A" w14:textId="189F205C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-32.23%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53B3D" w14:textId="2BA92ECF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-22.11%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4B4DB" w14:textId="27F30058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-63.09%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265B4" w14:textId="3060F0EF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-55.71%</w:t>
            </w:r>
          </w:p>
        </w:tc>
      </w:tr>
      <w:tr w:rsidR="007D27AF" w:rsidRPr="007D27AF" w14:paraId="2A0827CE" w14:textId="77777777" w:rsidTr="00DC2898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F7A65" w14:textId="13E31D29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72458" w14:textId="4AFEEF82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-71.30%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A31E3" w14:textId="31373DA5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-56.21%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8BD49" w14:textId="79461585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-67.76%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81F8" w14:textId="10B49A9C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-52.91%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0E8DF" w14:textId="14757652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-39.77%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2B4C9" w14:textId="7948E753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-21.40%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E73F0" w14:textId="1207C6CF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-77.19%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28DD7" w14:textId="4F62BFB3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-63.60%</w:t>
            </w:r>
          </w:p>
        </w:tc>
      </w:tr>
      <w:tr w:rsidR="007D27AF" w:rsidRPr="007D27AF" w14:paraId="3FDB435C" w14:textId="77777777" w:rsidTr="00DC2898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BAE37" w14:textId="2C9B4A35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D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74488" w14:textId="2F44C09A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-60.25%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CD2FF" w14:textId="7B9DAFBB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-46.29%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76650" w14:textId="7B9C1FEB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-55.76%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F7A2" w14:textId="2F8184FD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-33.85%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E342" w14:textId="7CDF5C8D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-28.46%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F39E9" w14:textId="1FEE81BD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-4.57%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D7EE2" w14:textId="1A612154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-68.45%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95268" w14:textId="1B484B31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-52.85%</w:t>
            </w:r>
          </w:p>
        </w:tc>
      </w:tr>
      <w:tr w:rsidR="007D27AF" w:rsidRPr="007D27AF" w14:paraId="1FC72C94" w14:textId="0ED49671" w:rsidTr="00DC2898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0F4A" w14:textId="77777777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Average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352F1" w14:textId="6B6B8654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-59.62%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19EDA" w14:textId="170D25DA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-50.64%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7C6A0" w14:textId="16D7B940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-55.13%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B9FCD" w14:textId="6CEA8FD5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-42.49%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E2D5F" w14:textId="1BF3F486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-34.85%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F94AA" w14:textId="78F86961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-20.54%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693FE" w14:textId="3F7948B4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-70.29%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C1DAF" w14:textId="2AE6FA2F" w:rsidR="00DC2898" w:rsidRPr="007D27AF" w:rsidRDefault="00DC2898" w:rsidP="00DC28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-60.69%</w:t>
            </w:r>
          </w:p>
        </w:tc>
      </w:tr>
    </w:tbl>
    <w:p w14:paraId="76680438" w14:textId="5015FDF1" w:rsidR="002C3E86" w:rsidRPr="007D27AF" w:rsidRDefault="005D1A10" w:rsidP="001C79B0">
      <w:pPr>
        <w:pStyle w:val="TableTitle"/>
        <w:jc w:val="both"/>
        <w:rPr>
          <w:rFonts w:eastAsiaTheme="minorEastAsia"/>
          <w:b w:val="0"/>
          <w:lang w:val="en-CA"/>
        </w:rPr>
      </w:pPr>
      <w:r w:rsidRPr="007D27AF">
        <w:rPr>
          <w:rFonts w:eastAsiaTheme="minorEastAsia"/>
          <w:b w:val="0"/>
          <w:lang w:val="en-CA"/>
        </w:rPr>
        <w:t xml:space="preserve">From </w:t>
      </w:r>
      <w:r w:rsidR="00933D56" w:rsidRPr="007D27AF">
        <w:rPr>
          <w:rFonts w:eastAsiaTheme="minorEastAsia"/>
          <w:b w:val="0"/>
          <w:lang w:val="en-CA"/>
        </w:rPr>
        <w:fldChar w:fldCharType="begin"/>
      </w:r>
      <w:r w:rsidR="00933D56" w:rsidRPr="007D27AF">
        <w:rPr>
          <w:rFonts w:eastAsiaTheme="minorEastAsia"/>
          <w:b w:val="0"/>
          <w:lang w:val="en-CA"/>
        </w:rPr>
        <w:instrText xml:space="preserve"> REF _Ref192701688 \h </w:instrText>
      </w:r>
      <w:r w:rsidR="00170060" w:rsidRPr="007D27AF">
        <w:rPr>
          <w:rFonts w:eastAsiaTheme="minorEastAsia"/>
          <w:b w:val="0"/>
          <w:lang w:val="en-CA"/>
        </w:rPr>
        <w:instrText xml:space="preserve"> \* MERGEFORMAT </w:instrText>
      </w:r>
      <w:r w:rsidR="00933D56" w:rsidRPr="007D27AF">
        <w:rPr>
          <w:rFonts w:eastAsiaTheme="minorEastAsia"/>
          <w:b w:val="0"/>
          <w:lang w:val="en-CA"/>
        </w:rPr>
      </w:r>
      <w:r w:rsidR="00933D56" w:rsidRPr="007D27AF">
        <w:rPr>
          <w:rFonts w:eastAsiaTheme="minorEastAsia"/>
          <w:b w:val="0"/>
          <w:lang w:val="en-CA"/>
        </w:rPr>
        <w:fldChar w:fldCharType="separate"/>
      </w:r>
      <w:r w:rsidR="00503F6E" w:rsidRPr="00503F6E">
        <w:rPr>
          <w:b w:val="0"/>
          <w:noProof/>
          <w:lang w:val="en-CA"/>
        </w:rPr>
        <w:t>Table 2</w:t>
      </w:r>
      <w:r w:rsidR="00933D56" w:rsidRPr="007D27AF">
        <w:rPr>
          <w:rFonts w:eastAsiaTheme="minorEastAsia"/>
          <w:b w:val="0"/>
          <w:lang w:val="en-CA"/>
        </w:rPr>
        <w:fldChar w:fldCharType="end"/>
      </w:r>
      <w:r w:rsidRPr="007D27AF">
        <w:rPr>
          <w:rFonts w:eastAsiaTheme="minorEastAsia"/>
          <w:b w:val="0"/>
          <w:lang w:val="en-CA"/>
        </w:rPr>
        <w:t xml:space="preserve">, we can see that DAC can achieve </w:t>
      </w:r>
      <w:r w:rsidR="00F7305A" w:rsidRPr="007D27AF">
        <w:rPr>
          <w:rFonts w:eastAsiaTheme="minorEastAsia"/>
          <w:b w:val="0"/>
          <w:lang w:val="en-CA"/>
        </w:rPr>
        <w:t>70.24</w:t>
      </w:r>
      <w:r w:rsidRPr="007D27AF">
        <w:rPr>
          <w:rFonts w:eastAsiaTheme="minorEastAsia"/>
          <w:b w:val="0"/>
          <w:lang w:val="en-CA"/>
        </w:rPr>
        <w:t xml:space="preserve">% average bit-rate savings in terms of Rate-DISTS and </w:t>
      </w:r>
      <w:r w:rsidR="00F7305A" w:rsidRPr="007D27AF">
        <w:rPr>
          <w:rFonts w:eastAsiaTheme="minorEastAsia"/>
          <w:b w:val="0"/>
          <w:lang w:val="en-CA"/>
        </w:rPr>
        <w:t>66.88</w:t>
      </w:r>
      <w:r w:rsidRPr="007D27AF">
        <w:rPr>
          <w:rFonts w:eastAsiaTheme="minorEastAsia"/>
          <w:b w:val="0"/>
          <w:lang w:val="en-CA"/>
        </w:rPr>
        <w:t xml:space="preserve">% bit-rate savings in terms of Rate-LPIPS when the encoder is matched. And there are </w:t>
      </w:r>
      <w:r w:rsidR="00F7305A" w:rsidRPr="007D27AF">
        <w:rPr>
          <w:rFonts w:eastAsiaTheme="minorEastAsia"/>
          <w:b w:val="0"/>
          <w:lang w:val="en-CA"/>
        </w:rPr>
        <w:t>11.56</w:t>
      </w:r>
      <w:r w:rsidRPr="007D27AF">
        <w:rPr>
          <w:rFonts w:eastAsiaTheme="minorEastAsia"/>
          <w:b w:val="0"/>
          <w:lang w:val="en-CA"/>
        </w:rPr>
        <w:t>%</w:t>
      </w:r>
      <w:r w:rsidR="00F7305A" w:rsidRPr="007D27AF">
        <w:rPr>
          <w:rFonts w:eastAsiaTheme="minorEastAsia"/>
          <w:b w:val="0"/>
          <w:lang w:val="en-CA"/>
        </w:rPr>
        <w:t>, 35.14%</w:t>
      </w:r>
      <w:r w:rsidRPr="007D27AF">
        <w:rPr>
          <w:rFonts w:eastAsiaTheme="minorEastAsia"/>
          <w:b w:val="0"/>
          <w:lang w:val="en-CA"/>
        </w:rPr>
        <w:t xml:space="preserve"> and </w:t>
      </w:r>
      <w:r w:rsidR="00F7305A" w:rsidRPr="007D27AF">
        <w:rPr>
          <w:rFonts w:eastAsiaTheme="minorEastAsia"/>
          <w:b w:val="0"/>
          <w:lang w:val="en-CA"/>
        </w:rPr>
        <w:t>15.64</w:t>
      </w:r>
      <w:r w:rsidRPr="007D27AF">
        <w:rPr>
          <w:rFonts w:eastAsiaTheme="minorEastAsia"/>
          <w:b w:val="0"/>
          <w:lang w:val="en-CA"/>
        </w:rPr>
        <w:t xml:space="preserve">% </w:t>
      </w:r>
      <w:r w:rsidRPr="007D27AF">
        <w:rPr>
          <w:rFonts w:eastAsiaTheme="minorEastAsia"/>
          <w:bCs/>
          <w:lang w:val="en-CA"/>
        </w:rPr>
        <w:t>less</w:t>
      </w:r>
      <w:r w:rsidRPr="007D27AF">
        <w:rPr>
          <w:rFonts w:eastAsiaTheme="minorEastAsia"/>
          <w:b w:val="0"/>
          <w:lang w:val="en-CA"/>
        </w:rPr>
        <w:t xml:space="preserve"> </w:t>
      </w:r>
      <w:r w:rsidRPr="007D27AF">
        <w:rPr>
          <w:rFonts w:eastAsiaTheme="minorEastAsia"/>
          <w:bCs/>
          <w:lang w:val="en-CA"/>
        </w:rPr>
        <w:lastRenderedPageBreak/>
        <w:t>bit-rate savings</w:t>
      </w:r>
      <w:r w:rsidRPr="007D27AF">
        <w:rPr>
          <w:rFonts w:eastAsiaTheme="minorEastAsia"/>
          <w:b w:val="0"/>
          <w:lang w:val="en-CA"/>
        </w:rPr>
        <w:t xml:space="preserve"> in terms of Rate-DISTS when the encoder is </w:t>
      </w:r>
      <w:r w:rsidR="00F7305A" w:rsidRPr="007D27AF">
        <w:rPr>
          <w:rFonts w:eastAsiaTheme="minorEastAsia"/>
          <w:b w:val="0"/>
          <w:lang w:val="en-CA"/>
        </w:rPr>
        <w:t xml:space="preserve">CFTE, FOMM </w:t>
      </w:r>
      <w:r w:rsidRPr="007D27AF">
        <w:rPr>
          <w:rFonts w:eastAsiaTheme="minorEastAsia"/>
          <w:b w:val="0"/>
          <w:lang w:val="en-CA"/>
        </w:rPr>
        <w:t xml:space="preserve">or </w:t>
      </w:r>
      <w:r w:rsidR="00F7305A" w:rsidRPr="007D27AF">
        <w:rPr>
          <w:rFonts w:eastAsiaTheme="minorEastAsia"/>
          <w:b w:val="0"/>
          <w:lang w:val="en-CA"/>
        </w:rPr>
        <w:t>FV2V</w:t>
      </w:r>
      <w:r w:rsidRPr="007D27AF">
        <w:rPr>
          <w:rFonts w:eastAsiaTheme="minorEastAsia"/>
          <w:b w:val="0"/>
          <w:lang w:val="en-CA"/>
        </w:rPr>
        <w:t xml:space="preserve">. Such a degradation increases to </w:t>
      </w:r>
      <w:r w:rsidR="00F7305A" w:rsidRPr="007D27AF">
        <w:rPr>
          <w:rFonts w:eastAsiaTheme="minorEastAsia"/>
          <w:b w:val="0"/>
          <w:lang w:val="en-CA"/>
        </w:rPr>
        <w:t>15.23</w:t>
      </w:r>
      <w:r w:rsidRPr="007D27AF">
        <w:rPr>
          <w:rFonts w:eastAsiaTheme="minorEastAsia"/>
          <w:b w:val="0"/>
          <w:lang w:val="en-CA"/>
        </w:rPr>
        <w:t>%</w:t>
      </w:r>
      <w:r w:rsidR="00F7305A" w:rsidRPr="007D27AF">
        <w:rPr>
          <w:rFonts w:eastAsiaTheme="minorEastAsia"/>
          <w:b w:val="0"/>
          <w:lang w:val="en-CA"/>
        </w:rPr>
        <w:t>, 41.22%</w:t>
      </w:r>
      <w:r w:rsidRPr="007D27AF">
        <w:rPr>
          <w:rFonts w:eastAsiaTheme="minorEastAsia"/>
          <w:b w:val="0"/>
          <w:lang w:val="en-CA"/>
        </w:rPr>
        <w:t xml:space="preserve"> and </w:t>
      </w:r>
      <w:r w:rsidR="00F7305A" w:rsidRPr="007D27AF">
        <w:rPr>
          <w:rFonts w:eastAsiaTheme="minorEastAsia"/>
          <w:b w:val="0"/>
          <w:lang w:val="en-CA"/>
        </w:rPr>
        <w:t>23.34</w:t>
      </w:r>
      <w:r w:rsidRPr="007D27AF">
        <w:rPr>
          <w:rFonts w:eastAsiaTheme="minorEastAsia"/>
          <w:b w:val="0"/>
          <w:lang w:val="en-CA"/>
        </w:rPr>
        <w:t xml:space="preserve">% in terms of Rate-LPIPS. </w:t>
      </w:r>
    </w:p>
    <w:p w14:paraId="2B9C8FDC" w14:textId="08ACCC56" w:rsidR="003714E6" w:rsidRPr="007D27AF" w:rsidRDefault="003714E6" w:rsidP="009E4E9A">
      <w:pPr>
        <w:pStyle w:val="TableTitle"/>
        <w:rPr>
          <w:noProof/>
          <w:lang w:val="en-CA"/>
        </w:rPr>
      </w:pPr>
      <w:bookmarkStart w:id="11" w:name="_Ref192701688"/>
      <w:r w:rsidRPr="007D27AF">
        <w:rPr>
          <w:noProof/>
          <w:lang w:val="en-CA"/>
        </w:rPr>
        <w:t xml:space="preserve">Table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Table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2</w:t>
      </w:r>
      <w:r w:rsidRPr="007D27AF">
        <w:rPr>
          <w:noProof/>
          <w:lang w:val="en-CA"/>
        </w:rPr>
        <w:fldChar w:fldCharType="end"/>
      </w:r>
      <w:bookmarkEnd w:id="11"/>
      <w:r w:rsidRPr="007D27AF">
        <w:rPr>
          <w:noProof/>
          <w:lang w:val="en-CA"/>
        </w:rPr>
        <w:t xml:space="preserve">- Average bit-rate savings of </w:t>
      </w:r>
      <w:r w:rsidR="00954CFF">
        <w:rPr>
          <w:noProof/>
          <w:lang w:val="en-CA"/>
        </w:rPr>
        <w:t>66</w:t>
      </w:r>
      <w:r w:rsidRPr="007D27AF">
        <w:rPr>
          <w:noProof/>
          <w:lang w:val="en-CA"/>
        </w:rPr>
        <w:t xml:space="preserve"> face video sequences for </w:t>
      </w:r>
      <w:r w:rsidR="004202CE" w:rsidRPr="007D27AF">
        <w:rPr>
          <w:noProof/>
          <w:lang w:val="en-CA"/>
        </w:rPr>
        <w:t>DAC</w:t>
      </w:r>
      <w:r w:rsidRPr="007D27AF">
        <w:rPr>
          <w:noProof/>
          <w:lang w:val="en-CA"/>
        </w:rPr>
        <w:t xml:space="preserve"> decoding compared with the traditional VVC codec in </w:t>
      </w:r>
      <w:r w:rsidR="00453426">
        <w:rPr>
          <w:noProof/>
          <w:lang w:val="en-CA"/>
        </w:rPr>
        <w:t>terms</w:t>
      </w:r>
      <w:r w:rsidR="00453426" w:rsidRPr="007D27AF">
        <w:rPr>
          <w:noProof/>
          <w:lang w:val="en-CA"/>
        </w:rPr>
        <w:t xml:space="preserve"> </w:t>
      </w:r>
      <w:r w:rsidRPr="007D27AF">
        <w:rPr>
          <w:noProof/>
          <w:lang w:val="en-CA"/>
        </w:rPr>
        <w:t xml:space="preserve">of </w:t>
      </w:r>
      <w:r w:rsidR="002C3E86" w:rsidRPr="007D27AF">
        <w:rPr>
          <w:noProof/>
          <w:lang w:val="en-CA"/>
        </w:rPr>
        <w:t xml:space="preserve">Rate-DISTS and Rate-LPIPS </w:t>
      </w:r>
      <w:r w:rsidRPr="007D27AF">
        <w:rPr>
          <w:noProof/>
          <w:lang w:val="en-CA"/>
        </w:rPr>
        <w:t>evaluated RGB 444 domain.</w:t>
      </w:r>
    </w:p>
    <w:tbl>
      <w:tblPr>
        <w:tblW w:w="9350" w:type="dxa"/>
        <w:jc w:val="center"/>
        <w:tblLook w:val="04A0" w:firstRow="1" w:lastRow="0" w:firstColumn="1" w:lastColumn="0" w:noHBand="0" w:noVBand="1"/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25"/>
        <w:gridCol w:w="1024"/>
      </w:tblGrid>
      <w:tr w:rsidR="007D27AF" w:rsidRPr="007D27AF" w14:paraId="7FE30020" w14:textId="77777777" w:rsidTr="008100C2">
        <w:trPr>
          <w:trHeight w:val="296"/>
          <w:jc w:val="center"/>
        </w:trPr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7527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Dataset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564D" w14:textId="59D17902" w:rsidR="004202CE" w:rsidRPr="007D27AF" w:rsidRDefault="00822D99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</w:t>
            </w:r>
            <w:r w:rsidR="004202CE" w:rsidRPr="007D27AF">
              <w:rPr>
                <w:rFonts w:eastAsia="Times New Roman"/>
                <w:sz w:val="18"/>
                <w:szCs w:val="18"/>
                <w:lang w:val="en-HK" w:eastAsia="zh-CN"/>
              </w:rPr>
              <w:t>to</w:t>
            </w: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887C" w14:textId="1FB9B937" w:rsidR="004202CE" w:rsidRPr="007D27AF" w:rsidRDefault="00822D99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CFTEtoDAC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E5F3" w14:textId="4B9B69DB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FOMMto</w:t>
            </w:r>
            <w:r w:rsidR="00822D99" w:rsidRPr="007D27AF">
              <w:rPr>
                <w:rFonts w:eastAsia="Times New Roman"/>
                <w:sz w:val="18"/>
                <w:szCs w:val="18"/>
                <w:lang w:val="en-HK" w:eastAsia="zh-CN"/>
              </w:rPr>
              <w:t>DAC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45A25" w14:textId="5758EAB2" w:rsidR="004202CE" w:rsidRPr="007D27AF" w:rsidRDefault="00822D99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FV2V</w:t>
            </w:r>
            <w:r w:rsidRPr="007D27AF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to</w:t>
            </w: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</w:t>
            </w:r>
          </w:p>
        </w:tc>
      </w:tr>
      <w:tr w:rsidR="007D27AF" w:rsidRPr="007D27AF" w14:paraId="7203A644" w14:textId="77777777" w:rsidTr="008100C2">
        <w:trPr>
          <w:trHeight w:val="296"/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BECA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2C45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0139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BD5A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F0C6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B5EC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D7FB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C8954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D50DA" w14:textId="77777777" w:rsidR="004202CE" w:rsidRPr="007D27AF" w:rsidRDefault="004202CE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</w:tr>
      <w:tr w:rsidR="007D27AF" w:rsidRPr="007D27AF" w14:paraId="67488015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6E46" w14:textId="77777777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938BC" w14:textId="1E0DFB9B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-74.35%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2852D" w14:textId="197A366A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-75.71%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BD303" w14:textId="024253F1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-60.29%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ACE64" w14:textId="459AEB24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-60.96%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CA3ED" w14:textId="72028A99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-40.91%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98D84" w14:textId="668BFF13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-41.11%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6F9AA" w14:textId="44C37A76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-56.51%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BA36" w14:textId="1A3DD05E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-57.31%</w:t>
            </w:r>
          </w:p>
        </w:tc>
      </w:tr>
      <w:tr w:rsidR="007D27AF" w:rsidRPr="007D27AF" w14:paraId="57DA26BE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96FE" w14:textId="77777777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B87A8" w14:textId="00863077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-62.63%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01BC3" w14:textId="36FE024C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-57.49%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D8B1" w14:textId="633B8C76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-47.50%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6B168" w14:textId="7E88672D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-38.29%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0919E" w14:textId="23C56088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-31.77%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EFBAA" w14:textId="66151912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-24.73%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99B7A" w14:textId="506F7546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-41.74%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E5CC7" w14:textId="5EF2D113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-31.66%</w:t>
            </w:r>
          </w:p>
        </w:tc>
      </w:tr>
      <w:tr w:rsidR="007D27AF" w:rsidRPr="007D27AF" w14:paraId="2B189C16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D28F4" w14:textId="77777777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901FC" w14:textId="49AAF8DF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-78.19%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E2F96" w14:textId="3F1A7175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-73.74%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45DE3" w14:textId="51EB2128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-70.38%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2C9D9" w14:textId="4463E674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-60.29%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65163" w14:textId="526FB54F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-42.00%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D2EB7" w14:textId="228B7583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-33.31%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5DD99" w14:textId="244BAD28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-68.78%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31C7D" w14:textId="063E968D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-59.47%</w:t>
            </w:r>
          </w:p>
        </w:tc>
      </w:tr>
      <w:tr w:rsidR="007D27AF" w:rsidRPr="007D27AF" w14:paraId="13C0BAEA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8C611" w14:textId="77777777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D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35E5B" w14:textId="747F654D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-67.79%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79D47" w14:textId="565E25F8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-63.19%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98CED" w14:textId="478CD1B2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-58.77%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03BA9" w14:textId="0055868A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-50.06%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D9AE2" w14:textId="5B27E5F3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-27.85%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BDCB" w14:textId="24AD806F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-19.67%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D11F4" w14:textId="2A22497C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-54.03%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68532" w14:textId="0069DE9C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-42.98%</w:t>
            </w:r>
          </w:p>
        </w:tc>
      </w:tr>
      <w:tr w:rsidR="007D27AF" w:rsidRPr="007D27AF" w14:paraId="475440AA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5E46" w14:textId="77777777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Average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09745" w14:textId="74E3839E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-70.24%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804DE" w14:textId="573D2D26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-66.88%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F611C" w14:textId="6C170CAF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-58.68%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D4C4E" w14:textId="4B4E8A63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-51.65%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4413" w14:textId="2F24DE0B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-35.10%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14A6C" w14:textId="34671CEB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-29.02%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0C995" w14:textId="788DC1DD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-54.60%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22363" w14:textId="71532828" w:rsidR="00721460" w:rsidRPr="007D27AF" w:rsidRDefault="00721460" w:rsidP="007214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-46.90%</w:t>
            </w:r>
          </w:p>
        </w:tc>
      </w:tr>
    </w:tbl>
    <w:p w14:paraId="07D2E1ED" w14:textId="368CCE0F" w:rsidR="001C79B0" w:rsidRPr="007D27AF" w:rsidRDefault="002649A8" w:rsidP="00443360">
      <w:pPr>
        <w:pStyle w:val="TableTitle"/>
        <w:jc w:val="both"/>
        <w:rPr>
          <w:rFonts w:eastAsiaTheme="minorEastAsia"/>
          <w:b w:val="0"/>
          <w:lang w:val="en-CA"/>
        </w:rPr>
      </w:pPr>
      <w:r w:rsidRPr="007D27AF">
        <w:rPr>
          <w:rFonts w:eastAsiaTheme="minorEastAsia"/>
          <w:b w:val="0"/>
          <w:lang w:val="en-CA"/>
        </w:rPr>
        <w:t xml:space="preserve">From </w:t>
      </w:r>
      <w:r w:rsidR="00933D56" w:rsidRPr="007D27AF">
        <w:rPr>
          <w:rFonts w:eastAsiaTheme="minorEastAsia"/>
          <w:b w:val="0"/>
          <w:lang w:val="en-CA"/>
        </w:rPr>
        <w:fldChar w:fldCharType="begin"/>
      </w:r>
      <w:r w:rsidR="00933D56" w:rsidRPr="007D27AF">
        <w:rPr>
          <w:rFonts w:eastAsiaTheme="minorEastAsia"/>
          <w:b w:val="0"/>
          <w:lang w:val="en-CA"/>
        </w:rPr>
        <w:instrText xml:space="preserve"> REF _Ref192701695 \h </w:instrText>
      </w:r>
      <w:r w:rsidR="004661A5" w:rsidRPr="007D27AF">
        <w:rPr>
          <w:rFonts w:eastAsiaTheme="minorEastAsia"/>
          <w:b w:val="0"/>
          <w:lang w:val="en-CA"/>
        </w:rPr>
        <w:instrText xml:space="preserve"> \* MERGEFORMAT </w:instrText>
      </w:r>
      <w:r w:rsidR="00933D56" w:rsidRPr="007D27AF">
        <w:rPr>
          <w:rFonts w:eastAsiaTheme="minorEastAsia"/>
          <w:b w:val="0"/>
          <w:lang w:val="en-CA"/>
        </w:rPr>
      </w:r>
      <w:r w:rsidR="00933D56" w:rsidRPr="007D27AF">
        <w:rPr>
          <w:rFonts w:eastAsiaTheme="minorEastAsia"/>
          <w:b w:val="0"/>
          <w:lang w:val="en-CA"/>
        </w:rPr>
        <w:fldChar w:fldCharType="separate"/>
      </w:r>
      <w:r w:rsidR="00503F6E" w:rsidRPr="00503F6E">
        <w:rPr>
          <w:b w:val="0"/>
          <w:noProof/>
          <w:lang w:val="en-CA"/>
        </w:rPr>
        <w:t>Table 3</w:t>
      </w:r>
      <w:r w:rsidR="00933D56" w:rsidRPr="007D27AF">
        <w:rPr>
          <w:rFonts w:eastAsiaTheme="minorEastAsia"/>
          <w:b w:val="0"/>
          <w:lang w:val="en-CA"/>
        </w:rPr>
        <w:fldChar w:fldCharType="end"/>
      </w:r>
      <w:r w:rsidRPr="007D27AF">
        <w:rPr>
          <w:rFonts w:eastAsiaTheme="minorEastAsia"/>
          <w:b w:val="0"/>
          <w:lang w:val="en-CA"/>
        </w:rPr>
        <w:t xml:space="preserve">, we can see that FOMM can achieve 34.94% average bit-rate savings in terms of Rate-DISTS and 29.98% bit-rate savings in terms of Rate-LPIPS when the encoder is matched. And there are 24.15%, 35.76% and 20.22% </w:t>
      </w:r>
      <w:r w:rsidRPr="007D27AF">
        <w:rPr>
          <w:rFonts w:eastAsiaTheme="minorEastAsia"/>
          <w:bCs/>
          <w:lang w:val="en-CA"/>
        </w:rPr>
        <w:t>more bit-rate savings</w:t>
      </w:r>
      <w:r w:rsidRPr="007D27AF">
        <w:rPr>
          <w:rFonts w:eastAsiaTheme="minorEastAsia"/>
          <w:b w:val="0"/>
          <w:lang w:val="en-CA"/>
        </w:rPr>
        <w:t xml:space="preserve"> in terms of Rate-DISTS when the encoder is CFTE, DAC or FV2V. Such</w:t>
      </w:r>
      <w:r w:rsidR="00632E00" w:rsidRPr="007D27AF">
        <w:rPr>
          <w:rFonts w:eastAsiaTheme="minorEastAsia"/>
          <w:b w:val="0"/>
          <w:lang w:val="en-CA"/>
        </w:rPr>
        <w:t xml:space="preserve"> improvement</w:t>
      </w:r>
      <w:r w:rsidRPr="007D27AF">
        <w:rPr>
          <w:rFonts w:eastAsiaTheme="minorEastAsia"/>
          <w:b w:val="0"/>
          <w:lang w:val="en-CA"/>
        </w:rPr>
        <w:t xml:space="preserve"> </w:t>
      </w:r>
      <w:r w:rsidR="00EB537B" w:rsidRPr="007D27AF">
        <w:rPr>
          <w:rFonts w:eastAsiaTheme="minorEastAsia"/>
          <w:b w:val="0"/>
          <w:lang w:val="en-CA"/>
        </w:rPr>
        <w:t>decreases</w:t>
      </w:r>
      <w:r w:rsidRPr="007D27AF">
        <w:rPr>
          <w:rFonts w:eastAsiaTheme="minorEastAsia"/>
          <w:b w:val="0"/>
          <w:lang w:val="en-CA"/>
        </w:rPr>
        <w:t xml:space="preserve"> to </w:t>
      </w:r>
      <w:r w:rsidR="00A2382C" w:rsidRPr="007D27AF">
        <w:rPr>
          <w:rFonts w:eastAsiaTheme="minorEastAsia"/>
          <w:b w:val="0"/>
          <w:lang w:val="en-CA"/>
        </w:rPr>
        <w:t>20.39</w:t>
      </w:r>
      <w:r w:rsidRPr="007D27AF">
        <w:rPr>
          <w:rFonts w:eastAsiaTheme="minorEastAsia"/>
          <w:b w:val="0"/>
          <w:lang w:val="en-CA"/>
        </w:rPr>
        <w:t xml:space="preserve">%, </w:t>
      </w:r>
      <w:r w:rsidR="00A2382C" w:rsidRPr="007D27AF">
        <w:rPr>
          <w:rFonts w:eastAsiaTheme="minorEastAsia"/>
          <w:b w:val="0"/>
          <w:lang w:val="en-CA"/>
        </w:rPr>
        <w:t>30.22</w:t>
      </w:r>
      <w:r w:rsidRPr="007D27AF">
        <w:rPr>
          <w:rFonts w:eastAsiaTheme="minorEastAsia"/>
          <w:b w:val="0"/>
          <w:lang w:val="en-CA"/>
        </w:rPr>
        <w:t xml:space="preserve">% and </w:t>
      </w:r>
      <w:r w:rsidR="00A2382C" w:rsidRPr="007D27AF">
        <w:rPr>
          <w:rFonts w:eastAsiaTheme="minorEastAsia"/>
          <w:b w:val="0"/>
          <w:lang w:val="en-CA"/>
        </w:rPr>
        <w:t>10.41</w:t>
      </w:r>
      <w:r w:rsidRPr="007D27AF">
        <w:rPr>
          <w:rFonts w:eastAsiaTheme="minorEastAsia"/>
          <w:b w:val="0"/>
          <w:lang w:val="en-CA"/>
        </w:rPr>
        <w:t xml:space="preserve">% in terms of Rate-LPIPS. </w:t>
      </w:r>
    </w:p>
    <w:p w14:paraId="2406B174" w14:textId="00D201D8" w:rsidR="003714E6" w:rsidRPr="007D27AF" w:rsidRDefault="003714E6" w:rsidP="009E4E9A">
      <w:pPr>
        <w:pStyle w:val="TableTitle"/>
        <w:rPr>
          <w:noProof/>
          <w:lang w:val="en-CA"/>
        </w:rPr>
      </w:pPr>
      <w:bookmarkStart w:id="12" w:name="_Ref192701695"/>
      <w:r w:rsidRPr="007D27AF">
        <w:rPr>
          <w:noProof/>
          <w:lang w:val="en-CA"/>
        </w:rPr>
        <w:t xml:space="preserve">Table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Table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3</w:t>
      </w:r>
      <w:r w:rsidRPr="007D27AF">
        <w:rPr>
          <w:noProof/>
          <w:lang w:val="en-CA"/>
        </w:rPr>
        <w:fldChar w:fldCharType="end"/>
      </w:r>
      <w:bookmarkEnd w:id="12"/>
      <w:r w:rsidRPr="007D27AF">
        <w:rPr>
          <w:noProof/>
          <w:lang w:val="en-CA"/>
        </w:rPr>
        <w:t xml:space="preserve"> - Average bit-rate savings of </w:t>
      </w:r>
      <w:r w:rsidR="00954CFF">
        <w:rPr>
          <w:noProof/>
          <w:lang w:val="en-CA"/>
        </w:rPr>
        <w:t>66</w:t>
      </w:r>
      <w:r w:rsidRPr="007D27AF">
        <w:rPr>
          <w:noProof/>
          <w:lang w:val="en-CA"/>
        </w:rPr>
        <w:t xml:space="preserve"> face video sequences for </w:t>
      </w:r>
      <w:r w:rsidR="00B90B22" w:rsidRPr="007D27AF">
        <w:rPr>
          <w:noProof/>
          <w:lang w:val="en-CA"/>
        </w:rPr>
        <w:t>FOMM</w:t>
      </w:r>
      <w:r w:rsidRPr="007D27AF">
        <w:rPr>
          <w:noProof/>
          <w:lang w:val="en-CA"/>
        </w:rPr>
        <w:t xml:space="preserve"> decoding compared with the traditional VVC codec in </w:t>
      </w:r>
      <w:r w:rsidR="00453426">
        <w:rPr>
          <w:noProof/>
          <w:lang w:val="en-CA"/>
        </w:rPr>
        <w:t>terms</w:t>
      </w:r>
      <w:r w:rsidR="00453426" w:rsidRPr="007D27AF">
        <w:rPr>
          <w:noProof/>
          <w:lang w:val="en-CA"/>
        </w:rPr>
        <w:t xml:space="preserve"> </w:t>
      </w:r>
      <w:r w:rsidRPr="007D27AF">
        <w:rPr>
          <w:noProof/>
          <w:lang w:val="en-CA"/>
        </w:rPr>
        <w:t xml:space="preserve">of </w:t>
      </w:r>
      <w:r w:rsidR="00B90B22" w:rsidRPr="007D27AF">
        <w:rPr>
          <w:noProof/>
          <w:lang w:val="en-CA"/>
        </w:rPr>
        <w:t xml:space="preserve">Rate-DISTS and Rate-LPIPS </w:t>
      </w:r>
      <w:r w:rsidRPr="007D27AF">
        <w:rPr>
          <w:noProof/>
          <w:lang w:val="en-CA"/>
        </w:rPr>
        <w:t xml:space="preserve">evaluated </w:t>
      </w:r>
      <w:r w:rsidR="00B90B22" w:rsidRPr="007D27AF">
        <w:rPr>
          <w:noProof/>
          <w:lang w:val="en-CA"/>
        </w:rPr>
        <w:t>RGB 444</w:t>
      </w:r>
      <w:r w:rsidRPr="007D27AF">
        <w:rPr>
          <w:noProof/>
          <w:lang w:val="en-CA"/>
        </w:rPr>
        <w:t xml:space="preserve"> domain.</w:t>
      </w:r>
    </w:p>
    <w:tbl>
      <w:tblPr>
        <w:tblW w:w="9350" w:type="dxa"/>
        <w:jc w:val="center"/>
        <w:tblLook w:val="04A0" w:firstRow="1" w:lastRow="0" w:firstColumn="1" w:lastColumn="0" w:noHBand="0" w:noVBand="1"/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25"/>
        <w:gridCol w:w="1024"/>
      </w:tblGrid>
      <w:tr w:rsidR="007D27AF" w:rsidRPr="007D27AF" w14:paraId="194B3FEA" w14:textId="77777777" w:rsidTr="008100C2">
        <w:trPr>
          <w:trHeight w:val="296"/>
          <w:jc w:val="center"/>
        </w:trPr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B563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Dataset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60C6" w14:textId="4A76CC39" w:rsidR="00B90B22" w:rsidRPr="007D27AF" w:rsidRDefault="00DA31FA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FOMMtoFOMM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3C2F" w14:textId="30CA1F51" w:rsidR="00B90B22" w:rsidRPr="007D27AF" w:rsidRDefault="00DA31FA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CFTEtoFOMM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B004" w14:textId="58F0851E" w:rsidR="00B90B22" w:rsidRPr="007D27AF" w:rsidRDefault="00DA31FA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DACtoFOMM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B543C" w14:textId="016E998C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FV2V</w:t>
            </w:r>
            <w:r w:rsidRPr="007D27AF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to</w:t>
            </w:r>
            <w:r w:rsidR="0023545E" w:rsidRPr="007D27AF">
              <w:rPr>
                <w:rFonts w:eastAsia="Times New Roman"/>
                <w:sz w:val="18"/>
                <w:szCs w:val="18"/>
                <w:lang w:val="en-HK" w:eastAsia="zh-CN"/>
              </w:rPr>
              <w:t>FOMM</w:t>
            </w:r>
          </w:p>
        </w:tc>
      </w:tr>
      <w:tr w:rsidR="007D27AF" w:rsidRPr="007D27AF" w14:paraId="1CEC1336" w14:textId="77777777" w:rsidTr="008100C2">
        <w:trPr>
          <w:trHeight w:val="296"/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BDBC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D9AE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A1FC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F5C0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8462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5338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6298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E6240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BDCA2" w14:textId="77777777" w:rsidR="00B90B22" w:rsidRPr="007D27AF" w:rsidRDefault="00B90B22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</w:tr>
      <w:tr w:rsidR="007D27AF" w:rsidRPr="007D27AF" w14:paraId="32AC9957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C8B9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62D56" w14:textId="6C840C2C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-41.94%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604B3" w14:textId="20D3DF36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-44.39%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F134D" w14:textId="4E785810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-60.36%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46DBB" w14:textId="79D74D61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-59.47%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2630B" w14:textId="38EEEC9F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-74.35%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E7B1B" w14:textId="40F868A0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-74.18%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59A0B" w14:textId="2B1529C2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-56.35%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36CAB" w14:textId="65EFBBF6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-55.73%</w:t>
            </w:r>
          </w:p>
        </w:tc>
      </w:tr>
      <w:tr w:rsidR="007D27AF" w:rsidRPr="007D27AF" w14:paraId="7BA39E63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6172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E06CA" w14:textId="7B26D90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-32.36%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74BF2" w14:textId="1C60ED83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-26.93%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97793" w14:textId="53C06DD6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-48.52%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D3B7D" w14:textId="18427E4A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-38.04%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FF244" w14:textId="14D2AC4D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-63.46%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DFBF6" w14:textId="7128C83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-57.15%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7DD5E" w14:textId="390AA6F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-42.96%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42031" w14:textId="68B3CFA1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-30.74%</w:t>
            </w:r>
          </w:p>
        </w:tc>
      </w:tr>
      <w:tr w:rsidR="007D27AF" w:rsidRPr="007D27AF" w14:paraId="3BBAEE7F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02AB5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34D93" w14:textId="4D8479C1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-40.72%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3E8DA" w14:textId="6E3FBFAC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-32.61%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8D4FB" w14:textId="49F3A4AA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-70.01%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F563B" w14:textId="2300E80C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-58.65%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C065A" w14:textId="449588F9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-78.33%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C7A45" w14:textId="37B48BB4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-70.35%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B7F2A" w14:textId="5531506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-68.51%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A166B" w14:textId="5FE604A9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-58.21%</w:t>
            </w:r>
          </w:p>
        </w:tc>
      </w:tr>
      <w:tr w:rsidR="007D27AF" w:rsidRPr="007D27AF" w14:paraId="728E309D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C5FFF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D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B75A8" w14:textId="1EA90C2B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-26.85%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D7477" w14:textId="564489A3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-18.82%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9C92D" w14:textId="74D2E97A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-59.50%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7BC48" w14:textId="5A53D458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-48.21%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EF671" w14:textId="24604AAA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-68.55%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1102F" w14:textId="1D1D202B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-61.35%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6D1AF" w14:textId="164DBCA9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-55.22%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71505" w14:textId="3F4B5D23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-40.60%</w:t>
            </w:r>
          </w:p>
        </w:tc>
      </w:tr>
      <w:tr w:rsidR="007D27AF" w:rsidRPr="007D27AF" w14:paraId="44D28B33" w14:textId="77777777" w:rsidTr="008100C2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E208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Average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B356F" w14:textId="1E611F03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-34.94%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DA5B6" w14:textId="0EEF860B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-29.98%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B0E68" w14:textId="5D062AE1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-59.09%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49D12" w14:textId="50A7DDB1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-50.37%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AADF4" w14:textId="0167E53F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-70.70%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05192" w14:textId="09D24A4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-65.16%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5FF0A" w14:textId="4940D4F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-55.16%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61AE5" w14:textId="5736EBFC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-45.35%</w:t>
            </w:r>
          </w:p>
        </w:tc>
      </w:tr>
    </w:tbl>
    <w:p w14:paraId="29B01C8C" w14:textId="5EA5E101" w:rsidR="00C51978" w:rsidRPr="007D27AF" w:rsidRDefault="002715D9" w:rsidP="00EB537B">
      <w:pPr>
        <w:pStyle w:val="TableTitle"/>
        <w:jc w:val="both"/>
        <w:rPr>
          <w:rFonts w:eastAsiaTheme="minorEastAsia"/>
          <w:b w:val="0"/>
          <w:lang w:val="en-CA"/>
        </w:rPr>
      </w:pPr>
      <w:r w:rsidRPr="007D27AF">
        <w:rPr>
          <w:rFonts w:eastAsiaTheme="minorEastAsia"/>
          <w:b w:val="0"/>
          <w:lang w:val="en-CA"/>
        </w:rPr>
        <w:t xml:space="preserve">From </w:t>
      </w:r>
      <w:r w:rsidR="00933D56" w:rsidRPr="007D27AF">
        <w:rPr>
          <w:rFonts w:eastAsiaTheme="minorEastAsia"/>
          <w:b w:val="0"/>
          <w:lang w:val="en-CA"/>
        </w:rPr>
        <w:fldChar w:fldCharType="begin"/>
      </w:r>
      <w:r w:rsidR="00933D56" w:rsidRPr="007D27AF">
        <w:rPr>
          <w:rFonts w:eastAsiaTheme="minorEastAsia"/>
          <w:b w:val="0"/>
          <w:lang w:val="en-CA"/>
        </w:rPr>
        <w:instrText xml:space="preserve"> REF _Ref192701700 \h </w:instrText>
      </w:r>
      <w:r w:rsidR="007366EA" w:rsidRPr="007D27AF">
        <w:rPr>
          <w:rFonts w:eastAsiaTheme="minorEastAsia"/>
          <w:b w:val="0"/>
          <w:lang w:val="en-CA"/>
        </w:rPr>
        <w:instrText xml:space="preserve"> \* MERGEFORMAT </w:instrText>
      </w:r>
      <w:r w:rsidR="00933D56" w:rsidRPr="007D27AF">
        <w:rPr>
          <w:rFonts w:eastAsiaTheme="minorEastAsia"/>
          <w:b w:val="0"/>
          <w:lang w:val="en-CA"/>
        </w:rPr>
      </w:r>
      <w:r w:rsidR="00933D56" w:rsidRPr="007D27AF">
        <w:rPr>
          <w:rFonts w:eastAsiaTheme="minorEastAsia"/>
          <w:b w:val="0"/>
          <w:lang w:val="en-CA"/>
        </w:rPr>
        <w:fldChar w:fldCharType="separate"/>
      </w:r>
      <w:r w:rsidR="00503F6E" w:rsidRPr="00503F6E">
        <w:rPr>
          <w:b w:val="0"/>
          <w:noProof/>
          <w:lang w:val="en-CA"/>
        </w:rPr>
        <w:t>Table 4</w:t>
      </w:r>
      <w:r w:rsidR="00933D56" w:rsidRPr="007D27AF">
        <w:rPr>
          <w:rFonts w:eastAsiaTheme="minorEastAsia"/>
          <w:b w:val="0"/>
          <w:lang w:val="en-CA"/>
        </w:rPr>
        <w:fldChar w:fldCharType="end"/>
      </w:r>
      <w:r w:rsidRPr="007D27AF">
        <w:rPr>
          <w:rFonts w:eastAsiaTheme="minorEastAsia"/>
          <w:b w:val="0"/>
          <w:lang w:val="en-CA"/>
        </w:rPr>
        <w:t xml:space="preserve">, we can see that FV2V can achieve </w:t>
      </w:r>
      <w:r w:rsidR="00EB537B" w:rsidRPr="007D27AF">
        <w:rPr>
          <w:rFonts w:eastAsiaTheme="minorEastAsia"/>
          <w:b w:val="0"/>
          <w:lang w:val="en-CA"/>
        </w:rPr>
        <w:t>57.50</w:t>
      </w:r>
      <w:r w:rsidRPr="007D27AF">
        <w:rPr>
          <w:rFonts w:eastAsiaTheme="minorEastAsia"/>
          <w:b w:val="0"/>
          <w:lang w:val="en-CA"/>
        </w:rPr>
        <w:t xml:space="preserve">% average bit-rate savings in terms of Rate-DISTS and </w:t>
      </w:r>
      <w:r w:rsidR="00EB537B" w:rsidRPr="007D27AF">
        <w:rPr>
          <w:rFonts w:eastAsiaTheme="minorEastAsia"/>
          <w:b w:val="0"/>
          <w:lang w:val="en-CA"/>
        </w:rPr>
        <w:t>49.35</w:t>
      </w:r>
      <w:r w:rsidRPr="007D27AF">
        <w:rPr>
          <w:rFonts w:eastAsiaTheme="minorEastAsia"/>
          <w:b w:val="0"/>
          <w:lang w:val="en-CA"/>
        </w:rPr>
        <w:t xml:space="preserve">% bit-rate savings in terms of Rate-LPIPS when the encoder is matched. And there are </w:t>
      </w:r>
      <w:r w:rsidR="00EB537B" w:rsidRPr="007D27AF">
        <w:rPr>
          <w:rFonts w:eastAsiaTheme="minorEastAsia"/>
          <w:b w:val="0"/>
          <w:lang w:val="en-CA"/>
        </w:rPr>
        <w:t>3.06</w:t>
      </w:r>
      <w:r w:rsidRPr="007D27AF">
        <w:rPr>
          <w:rFonts w:eastAsiaTheme="minorEastAsia"/>
          <w:b w:val="0"/>
          <w:lang w:val="en-CA"/>
        </w:rPr>
        <w:t xml:space="preserve">%, </w:t>
      </w:r>
      <w:r w:rsidR="00EB537B" w:rsidRPr="007D27AF">
        <w:rPr>
          <w:rFonts w:eastAsiaTheme="minorEastAsia"/>
          <w:b w:val="0"/>
          <w:lang w:val="en-CA"/>
        </w:rPr>
        <w:t>14.08</w:t>
      </w:r>
      <w:r w:rsidRPr="007D27AF">
        <w:rPr>
          <w:rFonts w:eastAsiaTheme="minorEastAsia"/>
          <w:b w:val="0"/>
          <w:lang w:val="en-CA"/>
        </w:rPr>
        <w:t xml:space="preserve">% </w:t>
      </w:r>
      <w:r w:rsidRPr="007D27AF">
        <w:rPr>
          <w:rFonts w:eastAsiaTheme="minorEastAsia"/>
          <w:bCs/>
          <w:lang w:val="en-CA"/>
        </w:rPr>
        <w:t>more bit-rate savings</w:t>
      </w:r>
      <w:r w:rsidRPr="007D27AF">
        <w:rPr>
          <w:rFonts w:eastAsiaTheme="minorEastAsia"/>
          <w:b w:val="0"/>
          <w:lang w:val="en-CA"/>
        </w:rPr>
        <w:t xml:space="preserve"> in terms of Rate-DISTS when the encoder is CFTE, DAC. </w:t>
      </w:r>
      <w:r w:rsidR="007366EA" w:rsidRPr="007D27AF">
        <w:rPr>
          <w:rFonts w:eastAsiaTheme="minorEastAsia"/>
          <w:b w:val="0"/>
          <w:lang w:val="en-CA"/>
        </w:rPr>
        <w:t xml:space="preserve">And there are </w:t>
      </w:r>
      <w:r w:rsidR="00051629" w:rsidRPr="007D27AF">
        <w:rPr>
          <w:rFonts w:eastAsiaTheme="minorEastAsia"/>
          <w:b w:val="0"/>
          <w:lang w:val="en-CA"/>
        </w:rPr>
        <w:t>1.63</w:t>
      </w:r>
      <w:r w:rsidRPr="007D27AF">
        <w:rPr>
          <w:rFonts w:eastAsiaTheme="minorEastAsia"/>
          <w:b w:val="0"/>
          <w:lang w:val="en-CA"/>
        </w:rPr>
        <w:t xml:space="preserve">%, </w:t>
      </w:r>
      <w:r w:rsidR="00051629" w:rsidRPr="007D27AF">
        <w:rPr>
          <w:rFonts w:eastAsiaTheme="minorEastAsia"/>
          <w:b w:val="0"/>
          <w:lang w:val="en-CA"/>
        </w:rPr>
        <w:t>7.03</w:t>
      </w:r>
      <w:r w:rsidRPr="007D27AF">
        <w:rPr>
          <w:rFonts w:eastAsiaTheme="minorEastAsia"/>
          <w:b w:val="0"/>
          <w:lang w:val="en-CA"/>
        </w:rPr>
        <w:t xml:space="preserve">% and 10.41% </w:t>
      </w:r>
      <w:r w:rsidR="007366EA" w:rsidRPr="007D27AF">
        <w:rPr>
          <w:rFonts w:eastAsiaTheme="minorEastAsia"/>
          <w:bCs/>
          <w:lang w:val="en-CA"/>
        </w:rPr>
        <w:t>more bit-rate savings</w:t>
      </w:r>
      <w:r w:rsidR="007366EA" w:rsidRPr="007D27AF">
        <w:rPr>
          <w:rFonts w:eastAsiaTheme="minorEastAsia"/>
          <w:b w:val="0"/>
          <w:lang w:val="en-CA"/>
        </w:rPr>
        <w:t xml:space="preserve"> </w:t>
      </w:r>
      <w:r w:rsidRPr="007D27AF">
        <w:rPr>
          <w:rFonts w:eastAsiaTheme="minorEastAsia"/>
          <w:b w:val="0"/>
          <w:lang w:val="en-CA"/>
        </w:rPr>
        <w:t xml:space="preserve">in terms of Rate-LPIPS. </w:t>
      </w:r>
      <w:r w:rsidR="005C541E" w:rsidRPr="007D27AF">
        <w:rPr>
          <w:rFonts w:eastAsiaTheme="minorEastAsia"/>
          <w:b w:val="0"/>
          <w:lang w:val="en-CA"/>
        </w:rPr>
        <w:t xml:space="preserve">On the opposite, there are 20.91% and 32.79% </w:t>
      </w:r>
      <w:r w:rsidR="005C541E" w:rsidRPr="007D27AF">
        <w:rPr>
          <w:rFonts w:eastAsiaTheme="minorEastAsia"/>
          <w:bCs/>
          <w:lang w:val="en-CA"/>
        </w:rPr>
        <w:t>less bit-rate saving</w:t>
      </w:r>
      <w:r w:rsidR="005C541E" w:rsidRPr="007D27AF">
        <w:rPr>
          <w:rFonts w:eastAsiaTheme="minorEastAsia"/>
          <w:b w:val="0"/>
          <w:lang w:val="en-CA"/>
        </w:rPr>
        <w:t xml:space="preserve"> in terms of Rate-DISTS and Rate-LPIPS when the encoder is FOMM.</w:t>
      </w:r>
    </w:p>
    <w:p w14:paraId="40AFA2F7" w14:textId="7C127DD4" w:rsidR="003714E6" w:rsidRPr="007D27AF" w:rsidRDefault="003714E6" w:rsidP="009E4E9A">
      <w:pPr>
        <w:pStyle w:val="TableTitle"/>
        <w:rPr>
          <w:noProof/>
          <w:lang w:val="en-CA"/>
        </w:rPr>
      </w:pPr>
      <w:bookmarkStart w:id="13" w:name="_Ref192701700"/>
      <w:r w:rsidRPr="007D27AF">
        <w:rPr>
          <w:noProof/>
          <w:lang w:val="en-CA"/>
        </w:rPr>
        <w:t xml:space="preserve">Table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Table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4</w:t>
      </w:r>
      <w:r w:rsidRPr="007D27AF">
        <w:rPr>
          <w:noProof/>
          <w:lang w:val="en-CA"/>
        </w:rPr>
        <w:fldChar w:fldCharType="end"/>
      </w:r>
      <w:bookmarkEnd w:id="13"/>
      <w:r w:rsidRPr="007D27AF">
        <w:rPr>
          <w:noProof/>
          <w:lang w:val="en-CA"/>
        </w:rPr>
        <w:t xml:space="preserve"> - Average bit-rate savings of </w:t>
      </w:r>
      <w:r w:rsidR="00954CFF">
        <w:rPr>
          <w:noProof/>
          <w:lang w:val="en-CA"/>
        </w:rPr>
        <w:t>66</w:t>
      </w:r>
      <w:r w:rsidRPr="007D27AF">
        <w:rPr>
          <w:noProof/>
          <w:lang w:val="en-CA"/>
        </w:rPr>
        <w:t xml:space="preserve"> face video sequences for FV2V decoding compared with the traditional VVC codec in </w:t>
      </w:r>
      <w:r w:rsidR="00453426">
        <w:rPr>
          <w:noProof/>
          <w:lang w:val="en-CA"/>
        </w:rPr>
        <w:t>terms</w:t>
      </w:r>
      <w:r w:rsidR="00453426" w:rsidRPr="007D27AF">
        <w:rPr>
          <w:noProof/>
          <w:lang w:val="en-CA"/>
        </w:rPr>
        <w:t xml:space="preserve"> </w:t>
      </w:r>
      <w:r w:rsidRPr="007D27AF">
        <w:rPr>
          <w:noProof/>
          <w:lang w:val="en-CA"/>
        </w:rPr>
        <w:t>of Rate-DISTS and Rate-LPIPS evaluated RGB 444 domain.</w:t>
      </w:r>
    </w:p>
    <w:tbl>
      <w:tblPr>
        <w:tblW w:w="9350" w:type="dxa"/>
        <w:jc w:val="center"/>
        <w:tblLook w:val="04A0" w:firstRow="1" w:lastRow="0" w:firstColumn="1" w:lastColumn="0" w:noHBand="0" w:noVBand="1"/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25"/>
        <w:gridCol w:w="1024"/>
      </w:tblGrid>
      <w:tr w:rsidR="007D27AF" w:rsidRPr="007D27AF" w14:paraId="52A4863A" w14:textId="77777777" w:rsidTr="009B653A">
        <w:trPr>
          <w:trHeight w:val="296"/>
          <w:jc w:val="center"/>
        </w:trPr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9D79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Dataset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03BF" w14:textId="43E1B8E0" w:rsidR="00802C16" w:rsidRPr="007D27AF" w:rsidRDefault="00C51978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FV2VtoFV2V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9998" w14:textId="49D8B5C9" w:rsidR="00802C16" w:rsidRPr="007D27AF" w:rsidRDefault="00C51978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CFTEtoFV2V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2293" w14:textId="0EF8B669" w:rsidR="00802C16" w:rsidRPr="007D27AF" w:rsidRDefault="00C51978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DACtoFV2V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650BE" w14:textId="5A2A314A" w:rsidR="00802C16" w:rsidRPr="007D27AF" w:rsidRDefault="00C51978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FOMMtoFV2V</w:t>
            </w:r>
          </w:p>
        </w:tc>
      </w:tr>
      <w:tr w:rsidR="007D27AF" w:rsidRPr="007D27AF" w14:paraId="4E0D681E" w14:textId="77777777" w:rsidTr="009B653A">
        <w:trPr>
          <w:trHeight w:val="296"/>
          <w:jc w:val="center"/>
        </w:trPr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4CEB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91C8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B19F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0649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2371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88E2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0FFC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0EDC6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Rate-DISTS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E7362" w14:textId="77777777" w:rsidR="00802C16" w:rsidRPr="007D27AF" w:rsidRDefault="00802C16" w:rsidP="00C863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Rate-LPIPS</w:t>
            </w:r>
          </w:p>
        </w:tc>
      </w:tr>
      <w:tr w:rsidR="007D27AF" w:rsidRPr="007D27AF" w14:paraId="3BFE170C" w14:textId="77777777" w:rsidTr="009B653A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27DA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5D80C" w14:textId="2BCB95CC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-57.55%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E15F4" w14:textId="3C3E7413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-56.73%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D2A6D" w14:textId="3D35E19A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-60.80%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169F2" w14:textId="571CB340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-59.19%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A344A" w14:textId="3C914C9E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-74.60%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4F0BE" w14:textId="2D351F91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-73.31%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49E83" w14:textId="3C485DA9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-41.09%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1DA3C" w14:textId="3F3DE394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-36.69%</w:t>
            </w:r>
          </w:p>
        </w:tc>
      </w:tr>
      <w:tr w:rsidR="007D27AF" w:rsidRPr="007D27AF" w14:paraId="3CBEF3F2" w14:textId="77777777" w:rsidTr="009B653A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0CBD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B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07F48" w14:textId="42F7C2E3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-44.93%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D814" w14:textId="35FC4AF8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-36.97%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158E6" w14:textId="0315841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-49.74%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C3D09" w14:textId="6B78C75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-38.74%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2EB4" w14:textId="6A08D32B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-63.98%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27E38" w14:textId="6F99FC20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-55.46%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0E11E" w14:textId="44506DAC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-33.24%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90D46" w14:textId="5C8C2F3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-21.44%</w:t>
            </w:r>
          </w:p>
        </w:tc>
      </w:tr>
      <w:tr w:rsidR="007D27AF" w:rsidRPr="007D27AF" w14:paraId="3D9909D1" w14:textId="77777777" w:rsidTr="009B653A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169A1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C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DE961" w14:textId="2AD4D108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-71.22%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F084E" w14:textId="4163D794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-57.78%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E588C" w14:textId="13840072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-72.13%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E640" w14:textId="4A11C37F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-59.54%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8F49A" w14:textId="016A39DC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-79.89%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C7923" w14:textId="633A657E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-71.78%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FE83D" w14:textId="08FBE849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-43.70%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D52AA" w14:textId="430AFECD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-28.80%</w:t>
            </w:r>
          </w:p>
        </w:tc>
      </w:tr>
      <w:tr w:rsidR="007D27AF" w:rsidRPr="007D27AF" w14:paraId="7C6CDFF7" w14:textId="77777777" w:rsidTr="009B653A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A6A66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Class D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08BDF" w14:textId="2E522108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-58.58%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A20F" w14:textId="1FCA08B3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-48.56%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FEE32" w14:textId="2685ADD0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-61.53%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1B85A" w14:textId="7169D3C2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-49.26%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A1368" w14:textId="525471EF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-69.74%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77E43" w14:textId="0CA3B6FE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-60.25%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37F06" w14:textId="17DDE6DA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-30.28%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CC2E0" w14:textId="36EDEDA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-14.58%</w:t>
            </w:r>
          </w:p>
        </w:tc>
      </w:tr>
      <w:tr w:rsidR="009B653A" w:rsidRPr="007D27AF" w14:paraId="56F8BFD9" w14:textId="77777777" w:rsidTr="009B653A">
        <w:trPr>
          <w:trHeight w:val="296"/>
          <w:jc w:val="center"/>
        </w:trPr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09B4" w14:textId="7777777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Average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62BB6" w14:textId="24BC77DF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-57.50%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7BF8E" w14:textId="6D4F6C5E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-49.35%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C8DA5" w14:textId="03EDB97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-60.56%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AB83" w14:textId="51F07A45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-50.98%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A9FC0" w14:textId="7FAFE797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-71.58%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F5699" w14:textId="1A548A56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-64.53%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A2139" w14:textId="60C2B279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-36.59%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94214" w14:textId="2845BC80" w:rsidR="009B653A" w:rsidRPr="007D27AF" w:rsidRDefault="009B653A" w:rsidP="009B653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-24.71%</w:t>
            </w:r>
          </w:p>
        </w:tc>
      </w:tr>
    </w:tbl>
    <w:p w14:paraId="134F9847" w14:textId="60F44192" w:rsidR="006A0C4D" w:rsidRPr="007D27AF" w:rsidRDefault="006A0C4D" w:rsidP="00274C17">
      <w:pPr>
        <w:rPr>
          <w:rFonts w:eastAsia="等线"/>
          <w:lang w:val="en-CA" w:eastAsia="zh-CN"/>
        </w:rPr>
      </w:pPr>
    </w:p>
    <w:p w14:paraId="43B391C9" w14:textId="022D3CD7" w:rsidR="00C8521A" w:rsidRPr="007D27AF" w:rsidRDefault="007F41BB" w:rsidP="00C8521A">
      <w:pPr>
        <w:pStyle w:val="2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lastRenderedPageBreak/>
        <w:t>Subjective Result</w:t>
      </w:r>
      <w:r w:rsidR="00C8521A" w:rsidRPr="007D27AF">
        <w:rPr>
          <w:rFonts w:eastAsia="等线"/>
          <w:lang w:val="en-CA" w:eastAsia="zh-CN"/>
        </w:rPr>
        <w:t>s</w:t>
      </w:r>
    </w:p>
    <w:p w14:paraId="19CCD083" w14:textId="0C4D8B97" w:rsidR="00B53C35" w:rsidRPr="007D27AF" w:rsidRDefault="00315BCE" w:rsidP="00B53C35">
      <w:pPr>
        <w:rPr>
          <w:lang w:val="en-CA" w:eastAsia="zh-CN"/>
        </w:rPr>
      </w:pPr>
      <w:r w:rsidRPr="007D27AF">
        <w:rPr>
          <w:lang w:val="en-CA" w:eastAsia="zh-CN"/>
        </w:rPr>
        <w:fldChar w:fldCharType="begin"/>
      </w:r>
      <w:r w:rsidRPr="007D27AF">
        <w:rPr>
          <w:lang w:val="en-CA" w:eastAsia="zh-CN"/>
        </w:rPr>
        <w:instrText xml:space="preserve"> REF _Ref155119504 \h </w:instrText>
      </w:r>
      <w:r w:rsidRPr="007D27AF">
        <w:rPr>
          <w:lang w:val="en-CA" w:eastAsia="zh-CN"/>
        </w:rPr>
      </w:r>
      <w:r w:rsidRPr="007D27AF">
        <w:rPr>
          <w:lang w:val="en-CA" w:eastAsia="zh-CN"/>
        </w:rPr>
        <w:fldChar w:fldCharType="separate"/>
      </w:r>
      <w:r w:rsidR="00503F6E" w:rsidRPr="007D27AF">
        <w:rPr>
          <w:noProof/>
          <w:lang w:val="en-CA"/>
        </w:rPr>
        <w:t xml:space="preserve">Figure </w:t>
      </w:r>
      <w:r w:rsidR="00503F6E">
        <w:rPr>
          <w:noProof/>
          <w:lang w:val="en-CA"/>
        </w:rPr>
        <w:t>9</w:t>
      </w:r>
      <w:r w:rsidRPr="007D27AF">
        <w:rPr>
          <w:lang w:val="en-CA" w:eastAsia="zh-CN"/>
        </w:rPr>
        <w:fldChar w:fldCharType="end"/>
      </w:r>
      <w:r w:rsidR="003C5EDB" w:rsidRPr="007D27AF">
        <w:rPr>
          <w:lang w:val="en-CA" w:eastAsia="zh-CN"/>
        </w:rPr>
        <w:t xml:space="preserve"> </w:t>
      </w:r>
      <w:r w:rsidR="008A43B6" w:rsidRPr="007D27AF">
        <w:rPr>
          <w:lang w:val="en-CA" w:eastAsia="zh-CN"/>
        </w:rPr>
        <w:t>provides comparisons of reconstructed face results using GFVC schemes with</w:t>
      </w:r>
      <w:r w:rsidR="001A280C">
        <w:rPr>
          <w:lang w:val="en-CA" w:eastAsia="zh-CN"/>
        </w:rPr>
        <w:t xml:space="preserve"> various</w:t>
      </w:r>
      <w:r w:rsidR="008A43B6" w:rsidRPr="007D27AF">
        <w:rPr>
          <w:lang w:val="en-CA" w:eastAsia="zh-CN"/>
        </w:rPr>
        <w:t xml:space="preserve"> face parameter translator at similar bitrates. Reconstructions with same type of encoder are in the same row, while reconstructions with same type of decoder are in the same column. </w:t>
      </w:r>
    </w:p>
    <w:p w14:paraId="47F7223C" w14:textId="5BE5CBEB" w:rsidR="00B53C35" w:rsidRPr="007D27AF" w:rsidRDefault="00157A2C" w:rsidP="00B53C35">
      <w:pPr>
        <w:jc w:val="center"/>
        <w:rPr>
          <w:lang w:val="en-CA" w:eastAsia="zh-CN"/>
        </w:rPr>
      </w:pPr>
      <w:r w:rsidRPr="007D27AF">
        <w:rPr>
          <w:noProof/>
        </w:rPr>
        <w:drawing>
          <wp:inline distT="0" distB="0" distL="0" distR="0" wp14:anchorId="7596C8D4" wp14:editId="0B8ABD78">
            <wp:extent cx="4070827" cy="3240000"/>
            <wp:effectExtent l="0" t="0" r="635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827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D5E622" w14:textId="77777777" w:rsidR="00B53C35" w:rsidRPr="007D27AF" w:rsidRDefault="00B53C35" w:rsidP="00B53C35">
      <w:pPr>
        <w:jc w:val="center"/>
        <w:rPr>
          <w:rFonts w:eastAsia="等线"/>
          <w:lang w:eastAsia="zh-CN"/>
        </w:rPr>
      </w:pPr>
      <w:r w:rsidRPr="007D27AF">
        <w:rPr>
          <w:lang w:val="en-CA" w:eastAsia="zh-CN"/>
        </w:rPr>
        <w:t xml:space="preserve">(a) </w:t>
      </w:r>
      <w:r w:rsidR="00E64B11" w:rsidRPr="007D27AF">
        <w:rPr>
          <w:rFonts w:eastAsia="等线"/>
          <w:lang w:eastAsia="zh-CN"/>
        </w:rPr>
        <w:t>ClassA</w:t>
      </w:r>
      <w:r w:rsidR="006F02DB" w:rsidRPr="007D27AF">
        <w:rPr>
          <w:rFonts w:eastAsia="等线"/>
          <w:lang w:eastAsia="zh-CN"/>
        </w:rPr>
        <w:t xml:space="preserve"> Seq 001</w:t>
      </w:r>
    </w:p>
    <w:p w14:paraId="62160928" w14:textId="77777777" w:rsidR="00B53C35" w:rsidRPr="007D27AF" w:rsidRDefault="00157A2C" w:rsidP="00B53C35">
      <w:pPr>
        <w:jc w:val="center"/>
        <w:rPr>
          <w:rFonts w:eastAsia="等线"/>
          <w:lang w:eastAsia="zh-CN"/>
        </w:rPr>
      </w:pPr>
      <w:r w:rsidRPr="007D27AF">
        <w:rPr>
          <w:noProof/>
        </w:rPr>
        <w:drawing>
          <wp:inline distT="0" distB="0" distL="0" distR="0" wp14:anchorId="1B6AEE17" wp14:editId="3A603E23">
            <wp:extent cx="4070827" cy="3240000"/>
            <wp:effectExtent l="0" t="0" r="635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827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4BD4C6" w14:textId="04E96089" w:rsidR="00315BCE" w:rsidRPr="007D27AF" w:rsidRDefault="00B53C35" w:rsidP="00315BCE">
      <w:pPr>
        <w:jc w:val="center"/>
        <w:rPr>
          <w:rFonts w:eastAsia="等线"/>
          <w:lang w:eastAsia="zh-CN"/>
        </w:rPr>
      </w:pPr>
      <w:r w:rsidRPr="007D27AF">
        <w:rPr>
          <w:rFonts w:eastAsia="等线"/>
          <w:lang w:eastAsia="zh-CN"/>
        </w:rPr>
        <w:t xml:space="preserve">(b) </w:t>
      </w:r>
      <w:r w:rsidR="0049110D" w:rsidRPr="007D27AF">
        <w:rPr>
          <w:rFonts w:eastAsia="等线"/>
          <w:lang w:eastAsia="zh-CN"/>
        </w:rPr>
        <w:t>ClassB Seq 001</w:t>
      </w:r>
    </w:p>
    <w:p w14:paraId="08291063" w14:textId="77777777" w:rsidR="00315BCE" w:rsidRPr="007D27AF" w:rsidRDefault="00315BCE" w:rsidP="00315BCE">
      <w:pPr>
        <w:jc w:val="center"/>
        <w:rPr>
          <w:rFonts w:eastAsia="等线"/>
          <w:lang w:eastAsia="zh-CN"/>
        </w:rPr>
      </w:pPr>
    </w:p>
    <w:p w14:paraId="02FED2CB" w14:textId="77777777" w:rsidR="00315BCE" w:rsidRPr="007D27AF" w:rsidRDefault="00157A2C" w:rsidP="00315BCE">
      <w:pPr>
        <w:jc w:val="center"/>
        <w:rPr>
          <w:rFonts w:eastAsia="等线"/>
          <w:lang w:eastAsia="zh-CN"/>
        </w:rPr>
      </w:pPr>
      <w:r w:rsidRPr="007D27AF">
        <w:rPr>
          <w:noProof/>
        </w:rPr>
        <w:lastRenderedPageBreak/>
        <w:drawing>
          <wp:inline distT="0" distB="0" distL="0" distR="0" wp14:anchorId="1244D35B" wp14:editId="45C0DD94">
            <wp:extent cx="4141967" cy="32400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967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79280" w14:textId="7EEA7105" w:rsidR="0049110D" w:rsidRPr="007D27AF" w:rsidRDefault="00BD0761" w:rsidP="00315BCE">
      <w:pPr>
        <w:jc w:val="center"/>
        <w:rPr>
          <w:rFonts w:eastAsia="等线"/>
          <w:lang w:eastAsia="zh-CN"/>
        </w:rPr>
      </w:pPr>
      <w:r w:rsidRPr="007D27AF">
        <w:rPr>
          <w:rFonts w:eastAsia="等线"/>
          <w:lang w:eastAsia="zh-CN"/>
        </w:rPr>
        <w:t xml:space="preserve">(c) </w:t>
      </w:r>
      <w:r w:rsidR="0049110D" w:rsidRPr="007D27AF">
        <w:rPr>
          <w:rFonts w:eastAsia="等线"/>
          <w:lang w:eastAsia="zh-CN"/>
        </w:rPr>
        <w:t>ClassC Seq 001</w:t>
      </w:r>
    </w:p>
    <w:p w14:paraId="00DDD6A6" w14:textId="77777777" w:rsidR="006527AD" w:rsidRPr="007D27AF" w:rsidRDefault="006527AD" w:rsidP="006527AD">
      <w:pPr>
        <w:pStyle w:val="ad"/>
        <w:keepNext/>
        <w:ind w:left="0"/>
        <w:rPr>
          <w:noProof/>
        </w:rPr>
      </w:pPr>
    </w:p>
    <w:p w14:paraId="5E0527B9" w14:textId="5E932650" w:rsidR="00157A2C" w:rsidRPr="007D27AF" w:rsidRDefault="00157A2C" w:rsidP="00157A2C">
      <w:pPr>
        <w:pStyle w:val="ad"/>
        <w:keepNext/>
        <w:ind w:left="0"/>
        <w:jc w:val="center"/>
        <w:rPr>
          <w:noProof/>
        </w:rPr>
      </w:pPr>
      <w:r w:rsidRPr="007D27AF">
        <w:rPr>
          <w:noProof/>
        </w:rPr>
        <w:drawing>
          <wp:inline distT="0" distB="0" distL="0" distR="0" wp14:anchorId="37F5FE36" wp14:editId="32255703">
            <wp:extent cx="4144459" cy="32400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459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A9E15E" w14:textId="30370586" w:rsidR="003A7550" w:rsidRPr="007D27AF" w:rsidRDefault="00BD0761" w:rsidP="00BD0761">
      <w:pPr>
        <w:pStyle w:val="ad"/>
        <w:keepNext/>
        <w:ind w:left="0"/>
        <w:jc w:val="center"/>
        <w:rPr>
          <w:noProof/>
        </w:rPr>
      </w:pPr>
      <w:r w:rsidRPr="007D27AF">
        <w:rPr>
          <w:rFonts w:eastAsia="等线"/>
          <w:lang w:eastAsia="zh-CN"/>
        </w:rPr>
        <w:t xml:space="preserve">(d) </w:t>
      </w:r>
      <w:r w:rsidR="0049110D" w:rsidRPr="007D27AF">
        <w:rPr>
          <w:rFonts w:eastAsia="等线"/>
          <w:lang w:eastAsia="zh-CN"/>
        </w:rPr>
        <w:t>ClassD Seq 001</w:t>
      </w:r>
    </w:p>
    <w:p w14:paraId="5C9A13A5" w14:textId="12711D06" w:rsidR="00772E84" w:rsidRPr="007D27AF" w:rsidRDefault="00772E84" w:rsidP="00F5519B">
      <w:pPr>
        <w:pStyle w:val="TableTitle"/>
        <w:rPr>
          <w:noProof/>
          <w:lang w:val="en-CA"/>
        </w:rPr>
      </w:pPr>
      <w:bookmarkStart w:id="14" w:name="_Ref155119504"/>
      <w:bookmarkStart w:id="15" w:name="_Ref155038297"/>
      <w:r w:rsidRPr="007D27AF">
        <w:rPr>
          <w:noProof/>
          <w:lang w:val="en-CA"/>
        </w:rPr>
        <w:t xml:space="preserve">Figure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Figure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9</w:t>
      </w:r>
      <w:r w:rsidRPr="007D27AF">
        <w:rPr>
          <w:noProof/>
          <w:lang w:val="en-CA"/>
        </w:rPr>
        <w:fldChar w:fldCharType="end"/>
      </w:r>
      <w:bookmarkEnd w:id="14"/>
      <w:r w:rsidR="0088013A" w:rsidRPr="007D27AF">
        <w:rPr>
          <w:noProof/>
          <w:lang w:val="en-CA"/>
        </w:rPr>
        <w:t xml:space="preserve"> - Comparison of reconstruction quality using VVC vs. GFVC methods at similar coded bitrates</w:t>
      </w:r>
    </w:p>
    <w:bookmarkEnd w:id="15"/>
    <w:p w14:paraId="1C2B5A93" w14:textId="5BAB5B31" w:rsidR="00606B03" w:rsidRPr="007D27AF" w:rsidRDefault="00606B03" w:rsidP="000152D1">
      <w:pPr>
        <w:pStyle w:val="2"/>
        <w:rPr>
          <w:rFonts w:eastAsia="等线"/>
          <w:lang w:val="en-CA" w:eastAsia="zh-CN"/>
        </w:rPr>
      </w:pPr>
      <w:r w:rsidRPr="007D27AF">
        <w:rPr>
          <w:lang w:val="en-CA" w:eastAsia="zh-CN"/>
        </w:rPr>
        <w:t>Model Complexity</w:t>
      </w:r>
    </w:p>
    <w:p w14:paraId="3A81B030" w14:textId="0FE2B327" w:rsidR="00606B03" w:rsidRPr="007D27AF" w:rsidRDefault="001C5C46" w:rsidP="00C84763">
      <w:pPr>
        <w:rPr>
          <w:rFonts w:eastAsia="等线"/>
          <w:lang w:val="en-CA" w:eastAsia="zh-CN"/>
        </w:rPr>
      </w:pPr>
      <w:r w:rsidRPr="007D27AF">
        <w:rPr>
          <w:rFonts w:eastAsia="等线" w:hint="eastAsia"/>
          <w:lang w:val="en-CA" w:eastAsia="zh-CN"/>
        </w:rPr>
        <w:t>W</w:t>
      </w:r>
      <w:r w:rsidRPr="007D27AF">
        <w:rPr>
          <w:rFonts w:eastAsia="等线"/>
          <w:lang w:val="en-CA" w:eastAsia="zh-CN"/>
        </w:rPr>
        <w:t xml:space="preserve">e measure the model complexity in terms of parameter number and MACs, as </w:t>
      </w:r>
      <w:r w:rsidR="006228B3" w:rsidRPr="007D27AF">
        <w:rPr>
          <w:rFonts w:eastAsia="等线"/>
          <w:lang w:val="en-CA" w:eastAsia="zh-CN"/>
        </w:rPr>
        <w:t>shown</w:t>
      </w:r>
      <w:r w:rsidRPr="007D27AF">
        <w:rPr>
          <w:rFonts w:eastAsia="等线"/>
          <w:lang w:val="en-CA" w:eastAsia="zh-CN"/>
        </w:rPr>
        <w:t xml:space="preserve"> in</w:t>
      </w:r>
      <w:r w:rsidR="001651DD" w:rsidRPr="007D27AF">
        <w:rPr>
          <w:rFonts w:eastAsia="等线"/>
          <w:lang w:val="en-CA" w:eastAsia="zh-CN"/>
        </w:rPr>
        <w:t xml:space="preserve"> </w:t>
      </w:r>
      <w:r w:rsidR="001651DD" w:rsidRPr="007D27AF">
        <w:rPr>
          <w:rFonts w:eastAsia="等线"/>
          <w:lang w:val="en-CA" w:eastAsia="zh-CN"/>
        </w:rPr>
        <w:fldChar w:fldCharType="begin"/>
      </w:r>
      <w:r w:rsidR="001651DD" w:rsidRPr="007D27AF">
        <w:rPr>
          <w:rFonts w:eastAsia="等线"/>
          <w:lang w:val="en-CA" w:eastAsia="zh-CN"/>
        </w:rPr>
        <w:instrText xml:space="preserve"> REF _Ref192701836 \h </w:instrText>
      </w:r>
      <w:r w:rsidR="001651DD" w:rsidRPr="007D27AF">
        <w:rPr>
          <w:rFonts w:eastAsia="等线"/>
          <w:lang w:val="en-CA" w:eastAsia="zh-CN"/>
        </w:rPr>
      </w:r>
      <w:r w:rsidR="001651DD" w:rsidRPr="007D27AF">
        <w:rPr>
          <w:rFonts w:eastAsia="等线"/>
          <w:lang w:val="en-CA" w:eastAsia="zh-CN"/>
        </w:rPr>
        <w:fldChar w:fldCharType="separate"/>
      </w:r>
      <w:r w:rsidR="00503F6E" w:rsidRPr="007D27AF">
        <w:rPr>
          <w:noProof/>
          <w:lang w:val="en-CA"/>
        </w:rPr>
        <w:t xml:space="preserve">Table </w:t>
      </w:r>
      <w:r w:rsidR="00503F6E">
        <w:rPr>
          <w:noProof/>
          <w:lang w:val="en-CA"/>
        </w:rPr>
        <w:t>5</w:t>
      </w:r>
      <w:r w:rsidR="001651DD" w:rsidRPr="007D27AF">
        <w:rPr>
          <w:rFonts w:eastAsia="等线"/>
          <w:lang w:val="en-CA" w:eastAsia="zh-CN"/>
        </w:rPr>
        <w:fldChar w:fldCharType="end"/>
      </w:r>
      <w:r w:rsidRPr="007D27AF">
        <w:rPr>
          <w:rFonts w:eastAsia="等线"/>
          <w:lang w:val="en-CA" w:eastAsia="zh-CN"/>
        </w:rPr>
        <w:t xml:space="preserve">. </w:t>
      </w:r>
      <w:r w:rsidR="001B14AC" w:rsidRPr="007D27AF">
        <w:rPr>
          <w:rFonts w:eastAsia="等线"/>
          <w:lang w:val="en-CA" w:eastAsia="zh-CN"/>
        </w:rPr>
        <w:t>We can see that, for each face parameter translator, the</w:t>
      </w:r>
      <w:r w:rsidR="00384D19" w:rsidRPr="007D27AF">
        <w:rPr>
          <w:rFonts w:eastAsia="等线"/>
          <w:lang w:val="en-CA" w:eastAsia="zh-CN"/>
        </w:rPr>
        <w:t xml:space="preserve"> number of</w:t>
      </w:r>
      <w:r w:rsidR="001B14AC" w:rsidRPr="007D27AF">
        <w:rPr>
          <w:rFonts w:eastAsia="等线"/>
          <w:lang w:val="en-CA" w:eastAsia="zh-CN"/>
        </w:rPr>
        <w:t xml:space="preserve"> parameter</w:t>
      </w:r>
      <w:r w:rsidR="00384D19" w:rsidRPr="007D27AF">
        <w:rPr>
          <w:rFonts w:eastAsia="等线"/>
          <w:lang w:val="en-CA" w:eastAsia="zh-CN"/>
        </w:rPr>
        <w:t>s</w:t>
      </w:r>
      <w:r w:rsidR="001B14AC" w:rsidRPr="007D27AF">
        <w:rPr>
          <w:rFonts w:eastAsia="等线"/>
          <w:lang w:val="en-CA" w:eastAsia="zh-CN"/>
        </w:rPr>
        <w:t xml:space="preserve"> is around </w:t>
      </w:r>
      <w:r w:rsidR="00637913" w:rsidRPr="007D27AF">
        <w:rPr>
          <w:rFonts w:eastAsia="等线"/>
          <w:lang w:val="en-CA" w:eastAsia="zh-CN"/>
        </w:rPr>
        <w:t>4</w:t>
      </w:r>
      <w:r w:rsidR="00637913">
        <w:rPr>
          <w:rFonts w:eastAsia="等线"/>
          <w:lang w:val="en-CA" w:eastAsia="zh-CN"/>
        </w:rPr>
        <w:t>1</w:t>
      </w:r>
      <w:r w:rsidR="00637913" w:rsidRPr="007D27AF">
        <w:rPr>
          <w:rFonts w:eastAsia="等线"/>
          <w:lang w:val="en-CA" w:eastAsia="zh-CN"/>
        </w:rPr>
        <w:t xml:space="preserve">0K </w:t>
      </w:r>
      <w:r w:rsidR="001B14AC" w:rsidRPr="007D27AF">
        <w:rPr>
          <w:rFonts w:eastAsia="等线"/>
          <w:lang w:val="en-CA" w:eastAsia="zh-CN"/>
        </w:rPr>
        <w:t xml:space="preserve">and </w:t>
      </w:r>
      <w:r w:rsidR="001A280C">
        <w:rPr>
          <w:rFonts w:eastAsia="等线"/>
          <w:lang w:val="en-CA" w:eastAsia="zh-CN"/>
        </w:rPr>
        <w:t>computation is around</w:t>
      </w:r>
      <w:r w:rsidR="00FD372C" w:rsidRPr="007D27AF">
        <w:rPr>
          <w:rFonts w:eastAsia="等线"/>
          <w:lang w:val="en-CA" w:eastAsia="zh-CN"/>
        </w:rPr>
        <w:t xml:space="preserve"> 6.</w:t>
      </w:r>
      <w:r w:rsidR="00763DA3" w:rsidRPr="007D27AF">
        <w:rPr>
          <w:rFonts w:eastAsia="等线"/>
          <w:lang w:val="en-CA" w:eastAsia="zh-CN"/>
        </w:rPr>
        <w:t>3</w:t>
      </w:r>
      <w:r w:rsidR="00D958B0">
        <w:rPr>
          <w:rFonts w:eastAsia="等线"/>
          <w:lang w:val="en-CA" w:eastAsia="zh-CN"/>
        </w:rPr>
        <w:t>0</w:t>
      </w:r>
      <w:r w:rsidR="00FD372C" w:rsidRPr="007D27AF">
        <w:rPr>
          <w:rFonts w:eastAsia="等线"/>
          <w:lang w:val="en-CA" w:eastAsia="zh-CN"/>
        </w:rPr>
        <w:t>MAC</w:t>
      </w:r>
      <w:r w:rsidR="00064CCC" w:rsidRPr="007D27AF">
        <w:rPr>
          <w:rFonts w:eastAsia="等线"/>
          <w:lang w:val="en-CA" w:eastAsia="zh-CN"/>
        </w:rPr>
        <w:t xml:space="preserve"> per p</w:t>
      </w:r>
      <w:r w:rsidR="00132DE6" w:rsidRPr="007D27AF">
        <w:rPr>
          <w:rFonts w:eastAsia="等线"/>
          <w:lang w:val="en-CA" w:eastAsia="zh-CN"/>
        </w:rPr>
        <w:t>ixel</w:t>
      </w:r>
      <w:r w:rsidR="000B4890" w:rsidRPr="007D27AF">
        <w:rPr>
          <w:rFonts w:eastAsia="等线"/>
          <w:lang w:val="en-CA" w:eastAsia="zh-CN"/>
        </w:rPr>
        <w:t xml:space="preserve"> for</w:t>
      </w:r>
      <w:r w:rsidR="00E73489" w:rsidRPr="007D27AF">
        <w:rPr>
          <w:rFonts w:eastAsia="等线"/>
          <w:lang w:val="en-CA" w:eastAsia="zh-CN"/>
        </w:rPr>
        <w:t xml:space="preserve"> 256</w:t>
      </w:r>
      <w:r w:rsidR="00E73489" w:rsidRPr="007D27AF">
        <w:rPr>
          <w:rFonts w:eastAsia="等线" w:hint="eastAsia"/>
          <w:lang w:val="en-CA" w:eastAsia="zh-CN"/>
        </w:rPr>
        <w:t>×</w:t>
      </w:r>
      <w:r w:rsidR="00E73489" w:rsidRPr="007D27AF">
        <w:rPr>
          <w:rFonts w:eastAsia="等线"/>
          <w:lang w:val="en-CA" w:eastAsia="zh-CN"/>
        </w:rPr>
        <w:t>256</w:t>
      </w:r>
      <w:r w:rsidR="00FD372C" w:rsidRPr="007D27AF">
        <w:rPr>
          <w:rFonts w:eastAsia="等线"/>
          <w:lang w:val="en-CA" w:eastAsia="zh-CN"/>
        </w:rPr>
        <w:t xml:space="preserve"> </w:t>
      </w:r>
      <w:r w:rsidR="000B4890" w:rsidRPr="007D27AF">
        <w:rPr>
          <w:rFonts w:eastAsia="等线"/>
          <w:lang w:val="en-CA" w:eastAsia="zh-CN"/>
        </w:rPr>
        <w:t>resolution</w:t>
      </w:r>
      <w:r w:rsidR="00FD372C" w:rsidRPr="007D27AF">
        <w:rPr>
          <w:rFonts w:eastAsia="等线"/>
          <w:lang w:val="en-CA" w:eastAsia="zh-CN"/>
        </w:rPr>
        <w:t xml:space="preserve"> </w:t>
      </w:r>
      <w:r w:rsidR="000B4890" w:rsidRPr="007D27AF">
        <w:rPr>
          <w:rFonts w:eastAsia="等线"/>
          <w:lang w:val="en-CA" w:eastAsia="zh-CN"/>
        </w:rPr>
        <w:t>and</w:t>
      </w:r>
      <w:r w:rsidR="003C5EDB" w:rsidRPr="007D27AF">
        <w:rPr>
          <w:rFonts w:eastAsia="等线"/>
          <w:lang w:val="en-CA" w:eastAsia="zh-CN"/>
        </w:rPr>
        <w:t xml:space="preserve"> 1.</w:t>
      </w:r>
      <w:r w:rsidR="00D958B0" w:rsidRPr="007D27AF">
        <w:rPr>
          <w:rFonts w:eastAsia="等线"/>
          <w:lang w:val="en-CA" w:eastAsia="zh-CN"/>
        </w:rPr>
        <w:t>5</w:t>
      </w:r>
      <w:r w:rsidR="00D958B0">
        <w:rPr>
          <w:rFonts w:eastAsia="等线"/>
          <w:lang w:val="en-CA" w:eastAsia="zh-CN"/>
        </w:rPr>
        <w:t>7</w:t>
      </w:r>
      <w:r w:rsidR="00D958B0" w:rsidRPr="007D27AF">
        <w:rPr>
          <w:rFonts w:eastAsia="等线"/>
          <w:lang w:val="en-CA" w:eastAsia="zh-CN"/>
        </w:rPr>
        <w:t xml:space="preserve">MAC </w:t>
      </w:r>
      <w:r w:rsidR="003C5EDB" w:rsidRPr="007D27AF">
        <w:rPr>
          <w:rFonts w:eastAsia="等线"/>
          <w:lang w:val="en-CA" w:eastAsia="zh-CN"/>
        </w:rPr>
        <w:t>per pixel</w:t>
      </w:r>
      <w:r w:rsidR="000B4890" w:rsidRPr="007D27AF">
        <w:rPr>
          <w:rFonts w:eastAsia="等线"/>
          <w:lang w:val="en-CA" w:eastAsia="zh-CN"/>
        </w:rPr>
        <w:t xml:space="preserve"> for</w:t>
      </w:r>
      <w:r w:rsidR="00BD5A12" w:rsidRPr="007D27AF">
        <w:rPr>
          <w:rFonts w:eastAsia="等线"/>
          <w:lang w:val="en-CA" w:eastAsia="zh-CN"/>
        </w:rPr>
        <w:t xml:space="preserve"> 512</w:t>
      </w:r>
      <w:r w:rsidR="00BD5A12" w:rsidRPr="007D27AF">
        <w:rPr>
          <w:rFonts w:eastAsia="等线" w:hint="eastAsia"/>
          <w:lang w:val="en-CA" w:eastAsia="zh-CN"/>
        </w:rPr>
        <w:t>×</w:t>
      </w:r>
      <w:r w:rsidR="00BD5A12" w:rsidRPr="007D27AF">
        <w:rPr>
          <w:rFonts w:eastAsia="等线"/>
          <w:lang w:val="en-CA" w:eastAsia="zh-CN"/>
        </w:rPr>
        <w:t>512</w:t>
      </w:r>
      <w:r w:rsidR="000B4890" w:rsidRPr="007D27AF">
        <w:rPr>
          <w:rFonts w:eastAsia="等线"/>
          <w:lang w:val="en-CA" w:eastAsia="zh-CN"/>
        </w:rPr>
        <w:t xml:space="preserve"> resolution</w:t>
      </w:r>
      <w:r w:rsidR="00132DE6" w:rsidRPr="007D27AF">
        <w:rPr>
          <w:rFonts w:eastAsia="等线"/>
          <w:lang w:val="en-CA" w:eastAsia="zh-CN"/>
        </w:rPr>
        <w:t>.</w:t>
      </w:r>
    </w:p>
    <w:p w14:paraId="7291E594" w14:textId="7B75F495" w:rsidR="00C22A66" w:rsidRPr="007D27AF" w:rsidRDefault="00C22A66" w:rsidP="00C22A66">
      <w:pPr>
        <w:pStyle w:val="TableTitle"/>
        <w:rPr>
          <w:noProof/>
          <w:lang w:val="en-CA"/>
        </w:rPr>
      </w:pPr>
      <w:bookmarkStart w:id="16" w:name="_Ref192701836"/>
      <w:r w:rsidRPr="007D27AF">
        <w:rPr>
          <w:noProof/>
          <w:lang w:val="en-CA"/>
        </w:rPr>
        <w:lastRenderedPageBreak/>
        <w:t xml:space="preserve">Table </w:t>
      </w:r>
      <w:r w:rsidRPr="007D27AF">
        <w:rPr>
          <w:noProof/>
          <w:lang w:val="en-CA"/>
        </w:rPr>
        <w:fldChar w:fldCharType="begin"/>
      </w:r>
      <w:r w:rsidRPr="007D27AF">
        <w:rPr>
          <w:noProof/>
          <w:lang w:val="en-CA"/>
        </w:rPr>
        <w:instrText xml:space="preserve"> SEQ Table \* ARABIC </w:instrText>
      </w:r>
      <w:r w:rsidRPr="007D27AF">
        <w:rPr>
          <w:noProof/>
          <w:lang w:val="en-CA"/>
        </w:rPr>
        <w:fldChar w:fldCharType="separate"/>
      </w:r>
      <w:r w:rsidR="00503F6E">
        <w:rPr>
          <w:noProof/>
          <w:lang w:val="en-CA"/>
        </w:rPr>
        <w:t>5</w:t>
      </w:r>
      <w:r w:rsidRPr="007D27AF">
        <w:rPr>
          <w:noProof/>
          <w:lang w:val="en-CA"/>
        </w:rPr>
        <w:fldChar w:fldCharType="end"/>
      </w:r>
      <w:bookmarkEnd w:id="16"/>
      <w:r w:rsidRPr="007D27AF">
        <w:rPr>
          <w:noProof/>
          <w:lang w:val="en-CA"/>
        </w:rPr>
        <w:t xml:space="preserve"> - </w:t>
      </w:r>
      <w:r w:rsidRPr="007D27AF">
        <w:rPr>
          <w:rFonts w:hint="eastAsia"/>
          <w:noProof/>
          <w:lang w:val="en-CA" w:eastAsia="zh-CN"/>
        </w:rPr>
        <w:t>Model</w:t>
      </w:r>
      <w:r w:rsidRPr="007D27AF">
        <w:rPr>
          <w:noProof/>
          <w:lang w:val="en-CA"/>
        </w:rPr>
        <w:t xml:space="preserve"> complexity of face parameter translators.</w:t>
      </w:r>
    </w:p>
    <w:tbl>
      <w:tblPr>
        <w:tblW w:w="5268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357"/>
        <w:gridCol w:w="1276"/>
        <w:gridCol w:w="1286"/>
        <w:gridCol w:w="1349"/>
      </w:tblGrid>
      <w:tr w:rsidR="002310D8" w:rsidRPr="007D27AF" w14:paraId="30A62C51" w14:textId="77777777" w:rsidTr="00954CFF">
        <w:trPr>
          <w:trHeight w:val="281"/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F6361" w14:textId="75AAF42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b/>
                <w:sz w:val="18"/>
                <w:szCs w:val="18"/>
                <w:lang w:val="en-HK" w:eastAsia="zh-CN"/>
              </w:rPr>
              <w:t>Translators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45D01" w14:textId="62F3B955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b/>
                <w:sz w:val="18"/>
                <w:szCs w:val="18"/>
                <w:lang w:val="en-HK" w:eastAsia="zh-CN"/>
              </w:rPr>
              <w:t>MACs</w:t>
            </w:r>
            <w:r>
              <w:rPr>
                <w:rFonts w:eastAsia="Times New Roman"/>
                <w:b/>
                <w:sz w:val="18"/>
                <w:szCs w:val="18"/>
                <w:lang w:val="en-HK" w:eastAsia="zh-CN"/>
              </w:rPr>
              <w:t>/pixel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B09DE5" w14:textId="5A78DF6C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b/>
                <w:sz w:val="18"/>
                <w:szCs w:val="18"/>
                <w:lang w:val="en-HK" w:eastAsia="zh-CN"/>
              </w:rPr>
              <w:t>Params</w:t>
            </w:r>
          </w:p>
        </w:tc>
      </w:tr>
      <w:tr w:rsidR="002310D8" w:rsidRPr="007D27AF" w14:paraId="49DC291E" w14:textId="77777777" w:rsidTr="00954CFF">
        <w:trPr>
          <w:trHeight w:val="281"/>
          <w:jc w:val="center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FEE15C" w14:textId="479A3DD8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proofErr w:type="spellStart"/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DACtoCFTE</w:t>
            </w:r>
            <w:proofErr w:type="spellEnd"/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 xml:space="preserve"> </w:t>
            </w:r>
            <w:proofErr w:type="spellStart"/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CFTEtoDAC</w:t>
            </w:r>
            <w:proofErr w:type="spellEnd"/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57CD6" w14:textId="0418E046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  <w:r w:rsidR="00E97280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1880A1" w14:textId="6CDD0F63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6.14</w:t>
            </w: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0B8437" w14:textId="2C45EA2A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404.24K</w:t>
            </w:r>
          </w:p>
        </w:tc>
      </w:tr>
      <w:tr w:rsidR="002310D8" w:rsidRPr="007D27AF" w14:paraId="6546DB93" w14:textId="77777777" w:rsidTr="00954CFF">
        <w:trPr>
          <w:trHeight w:val="281"/>
          <w:jc w:val="center"/>
        </w:trPr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4C0ACB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6CDBD" w14:textId="0EE18138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4F83C8" w14:textId="6D5DCBC6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1.53</w:t>
            </w: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7F6B5E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</w:tr>
      <w:tr w:rsidR="002310D8" w:rsidRPr="007D27AF" w14:paraId="2F3D04D4" w14:textId="77777777" w:rsidTr="00954CFF">
        <w:trPr>
          <w:trHeight w:val="281"/>
          <w:jc w:val="center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350C2" w14:textId="475034AA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proofErr w:type="spellStart"/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FOMMtoCFTE</w:t>
            </w:r>
            <w:proofErr w:type="spellEnd"/>
          </w:p>
          <w:p w14:paraId="1E22368C" w14:textId="5802B44D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proofErr w:type="spellStart"/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CFTEtoFOMM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0A07D" w14:textId="7E2626F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359C0" w14:textId="77A432B0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6.30</w:t>
            </w: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E6D9C4" w14:textId="5969D17C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414.52K</w:t>
            </w:r>
          </w:p>
        </w:tc>
      </w:tr>
      <w:tr w:rsidR="002310D8" w:rsidRPr="007D27AF" w14:paraId="2C74E516" w14:textId="77777777" w:rsidTr="00954CFF">
        <w:trPr>
          <w:trHeight w:val="281"/>
          <w:jc w:val="center"/>
        </w:trPr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FD4983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9E8E8" w14:textId="0562FEBB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68B63E" w14:textId="40050048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1.57</w:t>
            </w: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43793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</w:tr>
      <w:tr w:rsidR="002310D8" w:rsidRPr="007D27AF" w14:paraId="616BB84A" w14:textId="77777777" w:rsidTr="00954CFF">
        <w:trPr>
          <w:trHeight w:val="281"/>
          <w:jc w:val="center"/>
        </w:trPr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A1C146" w14:textId="7EF71DA6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FV2VtoCFTE</w:t>
            </w:r>
          </w:p>
          <w:p w14:paraId="52EEFD93" w14:textId="19B27DF0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CFTEtoFV2V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EB7D4" w14:textId="55CB5A42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82D1F6" w14:textId="71396F2A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6.28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BD90DF" w14:textId="7F1D818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413.75K</w:t>
            </w:r>
          </w:p>
        </w:tc>
      </w:tr>
      <w:tr w:rsidR="002310D8" w:rsidRPr="007D27AF" w14:paraId="5C16250C" w14:textId="77777777" w:rsidTr="00954CFF">
        <w:trPr>
          <w:trHeight w:val="281"/>
          <w:jc w:val="center"/>
        </w:trPr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3110BC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5BBF82" w14:textId="759E61D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CEB572" w14:textId="6E0BD60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1.57</w:t>
            </w: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139A61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</w:tr>
      <w:tr w:rsidR="002310D8" w:rsidRPr="007D27AF" w14:paraId="74F5D647" w14:textId="77777777" w:rsidTr="00954CFF">
        <w:trPr>
          <w:trHeight w:val="281"/>
          <w:jc w:val="center"/>
        </w:trPr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CA4EB9" w14:textId="18CD4836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DACtoFV2V</w:t>
            </w:r>
          </w:p>
          <w:p w14:paraId="0C54D8F3" w14:textId="588691F7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FV2VtoDAC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49BA8" w14:textId="5E7B50FC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3905C" w14:textId="436A8762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6.30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95E819" w14:textId="3A1B784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414.78K</w:t>
            </w:r>
          </w:p>
        </w:tc>
      </w:tr>
      <w:tr w:rsidR="002310D8" w:rsidRPr="007D27AF" w14:paraId="306B4FA2" w14:textId="77777777" w:rsidTr="00954CFF">
        <w:trPr>
          <w:trHeight w:val="281"/>
          <w:jc w:val="center"/>
        </w:trPr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1D8AFC" w14:textId="77777777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9A17D" w14:textId="6CAAF2B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651E3E" w14:textId="494AF960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1.57</w:t>
            </w: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45DE3B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</w:tr>
      <w:tr w:rsidR="002310D8" w:rsidRPr="007D27AF" w14:paraId="5B9541B6" w14:textId="77777777" w:rsidTr="00954CFF">
        <w:trPr>
          <w:trHeight w:val="281"/>
          <w:jc w:val="center"/>
        </w:trPr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EE8AF0" w14:textId="607D4DD1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proofErr w:type="spellStart"/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DACtoFOMM</w:t>
            </w:r>
            <w:proofErr w:type="spellEnd"/>
          </w:p>
          <w:p w14:paraId="151A38EB" w14:textId="0D6F593E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FOMMtoDAC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3F539" w14:textId="18682E85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064CD0" w14:textId="68D88E72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6.31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BD9F4E" w14:textId="2B748BDF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415.55K</w:t>
            </w:r>
          </w:p>
        </w:tc>
      </w:tr>
      <w:tr w:rsidR="002310D8" w:rsidRPr="007D27AF" w14:paraId="090AC2B5" w14:textId="77777777" w:rsidTr="00954CFF">
        <w:trPr>
          <w:trHeight w:val="281"/>
          <w:jc w:val="center"/>
        </w:trPr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0DE17E" w14:textId="77777777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07431" w14:textId="33F2D551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C65857" w14:textId="43491ED1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1.58</w:t>
            </w: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37C198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</w:tr>
      <w:tr w:rsidR="002310D8" w:rsidRPr="007D27AF" w14:paraId="5F24EBBB" w14:textId="77777777" w:rsidTr="00954CFF">
        <w:trPr>
          <w:trHeight w:val="281"/>
          <w:jc w:val="center"/>
        </w:trPr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1BEF4E" w14:textId="77777777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FOMMtoFV2V</w:t>
            </w:r>
          </w:p>
          <w:p w14:paraId="7544B3FA" w14:textId="03B844E7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FV2VtoFOMM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51C0D" w14:textId="2144CF2D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256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B976FA" w14:textId="0CC66F5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6.46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164A15" w14:textId="036205A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 w:rsidRPr="007D27AF">
              <w:rPr>
                <w:rFonts w:eastAsia="Times New Roman"/>
                <w:sz w:val="18"/>
                <w:szCs w:val="18"/>
                <w:lang w:val="en-HK" w:eastAsia="zh-CN"/>
              </w:rPr>
              <w:t>425.02K</w:t>
            </w:r>
          </w:p>
        </w:tc>
      </w:tr>
      <w:tr w:rsidR="002310D8" w:rsidRPr="007D27AF" w14:paraId="0F48095E" w14:textId="77777777" w:rsidTr="00954CFF">
        <w:trPr>
          <w:trHeight w:val="281"/>
          <w:jc w:val="center"/>
        </w:trPr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A8805A" w14:textId="77777777" w:rsidR="002310D8" w:rsidRPr="007D27AF" w:rsidRDefault="002310D8" w:rsidP="009B364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0DE54" w14:textId="32183619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  <w:r w:rsidR="004860C6">
              <w:rPr>
                <w:rFonts w:ascii="等线" w:eastAsia="等线" w:hAnsi="等线" w:hint="eastAsia"/>
                <w:sz w:val="18"/>
                <w:szCs w:val="18"/>
                <w:lang w:val="en-HK" w:eastAsia="zh-CN"/>
              </w:rPr>
              <w:t>×</w:t>
            </w:r>
            <w:r w:rsidR="00453426">
              <w:rPr>
                <w:rFonts w:eastAsia="Times New Roman"/>
                <w:sz w:val="18"/>
                <w:szCs w:val="18"/>
                <w:lang w:val="en-HK" w:eastAsia="zh-CN"/>
              </w:rPr>
              <w:t>512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6E09FD" w14:textId="49803601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  <w:r>
              <w:rPr>
                <w:rFonts w:eastAsia="Times New Roman"/>
                <w:sz w:val="18"/>
                <w:szCs w:val="18"/>
                <w:lang w:val="en-HK" w:eastAsia="zh-CN"/>
              </w:rPr>
              <w:t>1.61</w:t>
            </w: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822813" w14:textId="77777777" w:rsidR="002310D8" w:rsidRPr="007D27AF" w:rsidRDefault="002310D8" w:rsidP="0078199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val="en-HK" w:eastAsia="zh-CN"/>
              </w:rPr>
            </w:pPr>
          </w:p>
        </w:tc>
      </w:tr>
    </w:tbl>
    <w:p w14:paraId="616D7313" w14:textId="633C5A16" w:rsidR="005F6047" w:rsidRPr="007D27AF" w:rsidRDefault="005F6047" w:rsidP="00F90EEC">
      <w:pPr>
        <w:pStyle w:val="1"/>
        <w:rPr>
          <w:rFonts w:eastAsia="等线"/>
          <w:lang w:val="en-CA" w:eastAsia="zh-CN"/>
        </w:rPr>
      </w:pPr>
      <w:r w:rsidRPr="007D27AF">
        <w:rPr>
          <w:rFonts w:eastAsia="等线"/>
          <w:lang w:val="en-CA" w:eastAsia="zh-CN"/>
        </w:rPr>
        <w:t>Conclusion</w:t>
      </w:r>
    </w:p>
    <w:p w14:paraId="216C0C5E" w14:textId="69318D12" w:rsidR="00606B03" w:rsidRPr="007D27AF" w:rsidRDefault="00606B03" w:rsidP="00933AF3">
      <w:pPr>
        <w:rPr>
          <w:lang w:val="en-CA"/>
        </w:rPr>
      </w:pPr>
      <w:r w:rsidRPr="007D27AF">
        <w:rPr>
          <w:lang w:val="en-CA"/>
        </w:rPr>
        <w:t>In this contribution,</w:t>
      </w:r>
      <w:r w:rsidR="00E95ECF" w:rsidRPr="007D27AF">
        <w:rPr>
          <w:lang w:val="en-CA"/>
        </w:rPr>
        <w:t xml:space="preserve"> we propose face feature translator</w:t>
      </w:r>
      <w:r w:rsidR="00BF571C" w:rsidRPr="007D27AF">
        <w:rPr>
          <w:lang w:val="en-CA"/>
        </w:rPr>
        <w:t xml:space="preserve">s for four multi-resolution models </w:t>
      </w:r>
      <w:r w:rsidR="00820721" w:rsidRPr="007D27AF">
        <w:rPr>
          <w:lang w:val="en-CA"/>
        </w:rPr>
        <w:t xml:space="preserve">in </w:t>
      </w:r>
      <w:r w:rsidR="001A280C">
        <w:rPr>
          <w:lang w:val="en-CA"/>
        </w:rPr>
        <w:t xml:space="preserve">the </w:t>
      </w:r>
      <w:r w:rsidR="00820721" w:rsidRPr="007D27AF">
        <w:rPr>
          <w:lang w:val="en-CA"/>
        </w:rPr>
        <w:t>latest AHG16 software</w:t>
      </w:r>
      <w:r w:rsidRPr="007D27AF">
        <w:rPr>
          <w:lang w:val="en-CA"/>
        </w:rPr>
        <w:t xml:space="preserve">. </w:t>
      </w:r>
      <w:r w:rsidR="00941791" w:rsidRPr="007D27AF">
        <w:rPr>
          <w:lang w:val="en-CA"/>
        </w:rPr>
        <w:t>The interopera</w:t>
      </w:r>
      <w:r w:rsidR="00E054E2" w:rsidRPr="007D27AF">
        <w:rPr>
          <w:lang w:val="en-CA"/>
        </w:rPr>
        <w:t>bil</w:t>
      </w:r>
      <w:r w:rsidR="00941791" w:rsidRPr="007D27AF">
        <w:rPr>
          <w:lang w:val="en-CA"/>
        </w:rPr>
        <w:t>i</w:t>
      </w:r>
      <w:r w:rsidR="006228B3">
        <w:rPr>
          <w:lang w:val="en-CA"/>
        </w:rPr>
        <w:t>t</w:t>
      </w:r>
      <w:r w:rsidR="00941791" w:rsidRPr="007D27AF">
        <w:rPr>
          <w:lang w:val="en-CA"/>
        </w:rPr>
        <w:t>y of CFTE, DAC, FOMM and FV2V can be enabled</w:t>
      </w:r>
      <w:r w:rsidR="00F112A1" w:rsidRPr="007D27AF">
        <w:rPr>
          <w:lang w:val="en-CA"/>
        </w:rPr>
        <w:t xml:space="preserve"> on both</w:t>
      </w:r>
      <w:r w:rsidR="00941791" w:rsidRPr="007D27AF">
        <w:rPr>
          <w:lang w:val="en-CA"/>
        </w:rPr>
        <w:t xml:space="preserve"> 256</w:t>
      </w:r>
      <w:r w:rsidR="00A30BE3" w:rsidRPr="007D27AF">
        <w:rPr>
          <w:rFonts w:ascii="等线" w:eastAsia="等线" w:hAnsi="等线" w:hint="eastAsia"/>
          <w:lang w:val="en-CA" w:eastAsia="zh-CN"/>
        </w:rPr>
        <w:t>×</w:t>
      </w:r>
      <w:r w:rsidR="00941791" w:rsidRPr="007D27AF">
        <w:rPr>
          <w:lang w:val="en-CA"/>
        </w:rPr>
        <w:t>256 and 512</w:t>
      </w:r>
      <w:r w:rsidR="00681927" w:rsidRPr="007D27AF">
        <w:rPr>
          <w:rFonts w:ascii="等线" w:eastAsia="等线" w:hAnsi="等线" w:hint="eastAsia"/>
          <w:lang w:val="en-CA" w:eastAsia="zh-CN"/>
        </w:rPr>
        <w:t>×</w:t>
      </w:r>
      <w:r w:rsidR="00941791" w:rsidRPr="007D27AF">
        <w:rPr>
          <w:lang w:val="en-CA"/>
        </w:rPr>
        <w:t>512 resolution</w:t>
      </w:r>
      <w:r w:rsidR="00F112A1" w:rsidRPr="007D27AF">
        <w:rPr>
          <w:lang w:val="en-CA"/>
        </w:rPr>
        <w:t>s</w:t>
      </w:r>
      <w:r w:rsidR="000255AF" w:rsidRPr="007D27AF">
        <w:rPr>
          <w:lang w:val="en-CA"/>
        </w:rPr>
        <w:t xml:space="preserve"> with a refined difference translation scheme</w:t>
      </w:r>
      <w:r w:rsidR="00941791" w:rsidRPr="007D27AF">
        <w:rPr>
          <w:lang w:val="en-CA"/>
        </w:rPr>
        <w:t>.</w:t>
      </w:r>
      <w:r w:rsidR="00F112A1" w:rsidRPr="007D27AF">
        <w:rPr>
          <w:lang w:val="en-CA"/>
        </w:rPr>
        <w:t xml:space="preserve"> The experiment results show </w:t>
      </w:r>
      <w:r w:rsidR="001A280C">
        <w:rPr>
          <w:lang w:val="en-CA"/>
        </w:rPr>
        <w:t>performance loss due to parameter translation is</w:t>
      </w:r>
      <w:r w:rsidR="00124370" w:rsidRPr="007D27AF">
        <w:rPr>
          <w:lang w:val="en-CA"/>
        </w:rPr>
        <w:t xml:space="preserve"> acceptable. It is recommended to adopt the proposed translator</w:t>
      </w:r>
      <w:r w:rsidR="00F55946" w:rsidRPr="007D27AF">
        <w:rPr>
          <w:lang w:val="en-CA"/>
        </w:rPr>
        <w:t xml:space="preserve"> </w:t>
      </w:r>
      <w:r w:rsidR="00124370" w:rsidRPr="007D27AF">
        <w:rPr>
          <w:lang w:val="en-CA"/>
        </w:rPr>
        <w:t xml:space="preserve">into AHG16 software to replace the </w:t>
      </w:r>
      <w:r w:rsidR="001A280C">
        <w:rPr>
          <w:lang w:val="en-CA"/>
        </w:rPr>
        <w:t>existing</w:t>
      </w:r>
      <w:r w:rsidR="001A280C" w:rsidRPr="007D27AF">
        <w:rPr>
          <w:lang w:val="en-CA"/>
        </w:rPr>
        <w:t xml:space="preserve"> </w:t>
      </w:r>
      <w:r w:rsidR="00124370" w:rsidRPr="007D27AF">
        <w:rPr>
          <w:lang w:val="en-CA"/>
        </w:rPr>
        <w:t>translator</w:t>
      </w:r>
      <w:r w:rsidR="00534309">
        <w:rPr>
          <w:lang w:val="en-CA"/>
        </w:rPr>
        <w:t>s</w:t>
      </w:r>
      <w:r w:rsidR="001A280C">
        <w:rPr>
          <w:lang w:val="en-CA"/>
        </w:rPr>
        <w:t xml:space="preserve"> that have become </w:t>
      </w:r>
      <w:r w:rsidR="00453426">
        <w:rPr>
          <w:lang w:val="en-CA"/>
        </w:rPr>
        <w:t>obsolete</w:t>
      </w:r>
      <w:r w:rsidR="00124370" w:rsidRPr="007D27AF">
        <w:rPr>
          <w:lang w:val="en-CA"/>
        </w:rPr>
        <w:t>.</w:t>
      </w:r>
    </w:p>
    <w:p w14:paraId="16F62D33" w14:textId="40A0C13C" w:rsidR="002B62BC" w:rsidRPr="007D27AF" w:rsidRDefault="00F90EEC" w:rsidP="002B62BC">
      <w:pPr>
        <w:pStyle w:val="1"/>
        <w:rPr>
          <w:lang w:val="en-CA"/>
        </w:rPr>
      </w:pPr>
      <w:r w:rsidRPr="007D27AF">
        <w:rPr>
          <w:lang w:val="en-CA"/>
        </w:rPr>
        <w:t>References</w:t>
      </w:r>
    </w:p>
    <w:p w14:paraId="185A5731" w14:textId="77777777" w:rsidR="00BB5821" w:rsidRPr="007D27AF" w:rsidRDefault="00BB5821" w:rsidP="00321CB8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17" w:name="_Ref192100461"/>
      <w:r w:rsidRPr="007D27AF">
        <w:rPr>
          <w:rFonts w:eastAsia="等线"/>
          <w:szCs w:val="22"/>
          <w:lang w:val="en-CA" w:eastAsia="zh-CN"/>
        </w:rPr>
        <w:t>Chen B, Yin S, Chen J, et al.</w:t>
      </w:r>
      <w:r w:rsidRPr="007D27AF">
        <w:rPr>
          <w:rFonts w:eastAsia="等线" w:hint="eastAsia"/>
          <w:szCs w:val="22"/>
          <w:lang w:val="en-CA" w:eastAsia="zh-CN"/>
        </w:rPr>
        <w:t xml:space="preserve"> </w:t>
      </w:r>
      <w:r w:rsidRPr="007D27AF">
        <w:rPr>
          <w:rFonts w:eastAsia="等线" w:hint="eastAsia"/>
          <w:szCs w:val="22"/>
          <w:lang w:val="en-CA" w:eastAsia="zh-CN"/>
        </w:rPr>
        <w:t>“</w:t>
      </w:r>
      <w:r w:rsidRPr="007D27AF">
        <w:rPr>
          <w:rFonts w:eastAsia="等线"/>
          <w:szCs w:val="22"/>
          <w:lang w:val="en-CA" w:eastAsia="zh-CN"/>
        </w:rPr>
        <w:t>A Study on Decoder Interoperability of Generative Face Video Compression</w:t>
      </w:r>
      <w:r w:rsidRPr="007D27AF">
        <w:rPr>
          <w:rFonts w:eastAsia="等线" w:hint="eastAsia"/>
          <w:szCs w:val="22"/>
          <w:lang w:val="en-CA" w:eastAsia="zh-CN"/>
        </w:rPr>
        <w:t>,</w:t>
      </w:r>
      <w:r w:rsidRPr="007D27AF">
        <w:rPr>
          <w:rFonts w:eastAsia="等线" w:hint="eastAsia"/>
          <w:szCs w:val="22"/>
          <w:lang w:val="en-CA" w:eastAsia="zh-CN"/>
        </w:rPr>
        <w:t>”</w:t>
      </w:r>
      <w:r w:rsidRPr="007D27AF">
        <w:rPr>
          <w:rFonts w:eastAsia="等线" w:hint="eastAsia"/>
          <w:szCs w:val="22"/>
          <w:lang w:val="en-CA" w:eastAsia="zh-CN"/>
        </w:rPr>
        <w:t xml:space="preserve"> </w:t>
      </w:r>
      <w:r w:rsidRPr="007D27AF">
        <w:rPr>
          <w:rFonts w:eastAsia="等线"/>
          <w:szCs w:val="22"/>
          <w:lang w:val="en-CA" w:eastAsia="zh-CN"/>
        </w:rPr>
        <w:t>The Joint Video Experts Team of ITU-T SG 16 WP 3 and ISO/IEC JTC 1/SC 29, doc. no. JVET- AF0048, October 2023.</w:t>
      </w:r>
      <w:bookmarkEnd w:id="17"/>
    </w:p>
    <w:p w14:paraId="41C931FC" w14:textId="761FAD3F" w:rsidR="00125E56" w:rsidRPr="007D27AF" w:rsidRDefault="00125E56" w:rsidP="00321CB8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18" w:name="_Ref192100823"/>
      <w:r w:rsidRPr="007D27AF">
        <w:rPr>
          <w:rFonts w:eastAsia="等线"/>
          <w:szCs w:val="22"/>
          <w:lang w:val="en-CA" w:eastAsia="zh-CN"/>
        </w:rPr>
        <w:t>Yin S, Chen B, Chen J, et al.</w:t>
      </w:r>
      <w:r w:rsidRPr="007D27AF">
        <w:rPr>
          <w:rFonts w:eastAsia="等线" w:hint="eastAsia"/>
          <w:szCs w:val="22"/>
          <w:lang w:val="en-CA" w:eastAsia="zh-CN"/>
        </w:rPr>
        <w:t xml:space="preserve"> </w:t>
      </w:r>
      <w:r w:rsidRPr="007D27AF">
        <w:rPr>
          <w:rFonts w:eastAsia="等线" w:hint="eastAsia"/>
          <w:szCs w:val="22"/>
          <w:lang w:val="en-CA" w:eastAsia="zh-CN"/>
        </w:rPr>
        <w:t>“</w:t>
      </w:r>
      <w:r w:rsidRPr="007D27AF">
        <w:rPr>
          <w:rFonts w:eastAsia="等线"/>
          <w:szCs w:val="22"/>
          <w:lang w:val="en-CA" w:eastAsia="zh-CN"/>
        </w:rPr>
        <w:t>AHG16: Interoperability Study on Parameter Translator of Generative Face Video Coding</w:t>
      </w:r>
      <w:r w:rsidRPr="007D27AF">
        <w:rPr>
          <w:rFonts w:eastAsia="等线" w:hint="eastAsia"/>
          <w:szCs w:val="22"/>
          <w:lang w:val="en-CA" w:eastAsia="zh-CN"/>
        </w:rPr>
        <w:t>,</w:t>
      </w:r>
      <w:r w:rsidRPr="007D27AF">
        <w:rPr>
          <w:rFonts w:eastAsia="等线" w:hint="eastAsia"/>
          <w:szCs w:val="22"/>
          <w:lang w:val="en-CA" w:eastAsia="zh-CN"/>
        </w:rPr>
        <w:t>”</w:t>
      </w:r>
      <w:r w:rsidRPr="007D27AF">
        <w:rPr>
          <w:rFonts w:eastAsia="等线" w:hint="eastAsia"/>
          <w:szCs w:val="22"/>
          <w:lang w:val="en-CA" w:eastAsia="zh-CN"/>
        </w:rPr>
        <w:t xml:space="preserve"> </w:t>
      </w:r>
      <w:r w:rsidRPr="007D27AF">
        <w:rPr>
          <w:rFonts w:eastAsia="等线"/>
          <w:szCs w:val="22"/>
          <w:lang w:val="en-CA" w:eastAsia="zh-CN"/>
        </w:rPr>
        <w:t xml:space="preserve">The Joint Video Experts Team of ITU-T SG 16 WP 3 and ISO/IEC JTC 1/SC 29, doc. no. JVET- AG0048, </w:t>
      </w:r>
      <w:r w:rsidR="007600B8" w:rsidRPr="007D27AF">
        <w:rPr>
          <w:rFonts w:eastAsia="等线"/>
          <w:szCs w:val="22"/>
          <w:lang w:val="en-CA" w:eastAsia="zh-CN"/>
        </w:rPr>
        <w:t>January 2024</w:t>
      </w:r>
      <w:r w:rsidRPr="007D27AF">
        <w:rPr>
          <w:rFonts w:eastAsia="等线"/>
          <w:szCs w:val="22"/>
          <w:lang w:val="en-CA" w:eastAsia="zh-CN"/>
        </w:rPr>
        <w:t>.</w:t>
      </w:r>
      <w:bookmarkEnd w:id="18"/>
    </w:p>
    <w:p w14:paraId="31B50735" w14:textId="313F1322" w:rsidR="000E4289" w:rsidRPr="007D27AF" w:rsidRDefault="000E4289" w:rsidP="00321CB8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19" w:name="_Ref192100838"/>
      <w:r w:rsidRPr="004E6C4F">
        <w:rPr>
          <w:rFonts w:eastAsia="等线"/>
          <w:szCs w:val="22"/>
          <w:lang w:val="fr-CA" w:eastAsia="zh-CN"/>
        </w:rPr>
        <w:t xml:space="preserve">Chen B, Wang Z, Li B, et al. </w:t>
      </w:r>
      <w:r w:rsidRPr="007D27AF">
        <w:rPr>
          <w:rFonts w:eastAsia="等线"/>
          <w:szCs w:val="22"/>
          <w:lang w:val="en-CA" w:eastAsia="zh-CN"/>
        </w:rPr>
        <w:t xml:space="preserve">Beyond </w:t>
      </w:r>
      <w:proofErr w:type="spellStart"/>
      <w:r w:rsidRPr="007D27AF">
        <w:rPr>
          <w:rFonts w:eastAsia="等线"/>
          <w:szCs w:val="22"/>
          <w:lang w:val="en-CA" w:eastAsia="zh-CN"/>
        </w:rPr>
        <w:t>keypoint</w:t>
      </w:r>
      <w:proofErr w:type="spellEnd"/>
      <w:r w:rsidRPr="007D27AF">
        <w:rPr>
          <w:rFonts w:eastAsia="等线"/>
          <w:szCs w:val="22"/>
          <w:lang w:val="en-CA" w:eastAsia="zh-CN"/>
        </w:rPr>
        <w:t xml:space="preserve"> coding: Temporal evolution inference with compact feature representation for talking face video compression. 2022 Data Compression Conference (DCC). IEEE, 2022: 13-22.</w:t>
      </w:r>
      <w:bookmarkEnd w:id="19"/>
    </w:p>
    <w:p w14:paraId="3FE7800A" w14:textId="6EF07866" w:rsidR="000E4289" w:rsidRPr="007D27AF" w:rsidRDefault="000E4289" w:rsidP="00321CB8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20" w:name="_Ref192100848"/>
      <w:r w:rsidRPr="007D27AF">
        <w:rPr>
          <w:rFonts w:eastAsia="等线"/>
          <w:szCs w:val="22"/>
          <w:lang w:val="en-CA" w:eastAsia="zh-CN"/>
        </w:rPr>
        <w:t>Siarohin A, Woodford O J, Ren J, et al. Motion representations for articulated animation. Proceedings of the IEEE/CVF Conference on Computer Vision and Pattern Recognition. 2021: 13653-13662.</w:t>
      </w:r>
      <w:bookmarkEnd w:id="20"/>
    </w:p>
    <w:p w14:paraId="5DBC6ECB" w14:textId="65B34D86" w:rsidR="000E4289" w:rsidRPr="007D27AF" w:rsidRDefault="000E4289" w:rsidP="00321CB8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21" w:name="_Ref192100855"/>
      <w:r w:rsidRPr="007D27AF">
        <w:rPr>
          <w:rFonts w:eastAsia="等线"/>
          <w:szCs w:val="22"/>
          <w:lang w:val="en-CA" w:eastAsia="zh-CN"/>
        </w:rPr>
        <w:t>Wang T C, Mallya A, Liu M Y. One-shot free-view neural talking-head synthesis for video conferencing. Proceedings of the IEEE/CVF conference on computer vision and pattern recognition. 2021: 10039-10049.</w:t>
      </w:r>
      <w:bookmarkEnd w:id="21"/>
    </w:p>
    <w:p w14:paraId="184BA76F" w14:textId="2A240696" w:rsidR="009B3CB0" w:rsidRPr="007D27AF" w:rsidRDefault="009B3CB0" w:rsidP="009B3CB0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22" w:name="_Ref192100910"/>
      <w:r w:rsidRPr="004E6C4F">
        <w:rPr>
          <w:rFonts w:eastAsia="等线"/>
          <w:szCs w:val="22"/>
          <w:lang w:val="fr-CA" w:eastAsia="zh-CN"/>
        </w:rPr>
        <w:t xml:space="preserve">Chen B, Ye Y, et al. </w:t>
      </w:r>
      <w:r w:rsidRPr="007D27AF">
        <w:rPr>
          <w:rFonts w:eastAsia="等线" w:hint="eastAsia"/>
          <w:szCs w:val="22"/>
          <w:lang w:val="en-CA" w:eastAsia="zh-CN"/>
        </w:rPr>
        <w:t>“</w:t>
      </w:r>
      <w:r w:rsidRPr="007D27AF">
        <w:rPr>
          <w:rFonts w:eastAsia="等线"/>
          <w:szCs w:val="22"/>
          <w:lang w:val="en-CA" w:eastAsia="zh-CN"/>
        </w:rPr>
        <w:t>AHG 16: Updated Common Software Tools for Generative Face Video Compression</w:t>
      </w:r>
      <w:r w:rsidRPr="007D27AF">
        <w:rPr>
          <w:rFonts w:eastAsia="等线" w:hint="eastAsia"/>
          <w:szCs w:val="22"/>
          <w:lang w:val="en-CA" w:eastAsia="zh-CN"/>
        </w:rPr>
        <w:t>,</w:t>
      </w:r>
      <w:r w:rsidRPr="007D27AF">
        <w:rPr>
          <w:rFonts w:eastAsia="等线" w:hint="eastAsia"/>
          <w:szCs w:val="22"/>
          <w:lang w:val="en-CA" w:eastAsia="zh-CN"/>
        </w:rPr>
        <w:t>”</w:t>
      </w:r>
      <w:r w:rsidRPr="007D27AF">
        <w:rPr>
          <w:rFonts w:eastAsia="等线" w:hint="eastAsia"/>
          <w:szCs w:val="22"/>
          <w:lang w:val="en-CA" w:eastAsia="zh-CN"/>
        </w:rPr>
        <w:t xml:space="preserve"> </w:t>
      </w:r>
      <w:r w:rsidRPr="007D27AF">
        <w:rPr>
          <w:rFonts w:eastAsia="等线"/>
          <w:szCs w:val="22"/>
          <w:lang w:val="en-CA" w:eastAsia="zh-CN"/>
        </w:rPr>
        <w:t>The Joint Video Experts Team of ITU-T SG 16 WP 3 and ISO/IEC JTC 1/SC 29, doc. no. JVET- AH0114, April 2024.</w:t>
      </w:r>
      <w:bookmarkEnd w:id="22"/>
    </w:p>
    <w:p w14:paraId="0E3BBF64" w14:textId="1ED6ED0E" w:rsidR="00923C6B" w:rsidRPr="007D27AF" w:rsidRDefault="00923C6B" w:rsidP="00923C6B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23" w:name="_Ref192100920"/>
      <w:r w:rsidRPr="004E6C4F">
        <w:rPr>
          <w:rFonts w:eastAsia="等线"/>
          <w:szCs w:val="22"/>
          <w:lang w:val="fr-CA" w:eastAsia="zh-CN"/>
        </w:rPr>
        <w:t xml:space="preserve">Chen B, Ye Y, et al. </w:t>
      </w:r>
      <w:r w:rsidRPr="007D27AF">
        <w:rPr>
          <w:rFonts w:eastAsia="等线" w:hint="eastAsia"/>
          <w:szCs w:val="22"/>
          <w:lang w:val="en-CA" w:eastAsia="zh-CN"/>
        </w:rPr>
        <w:t>“</w:t>
      </w:r>
      <w:r w:rsidRPr="007D27AF">
        <w:rPr>
          <w:rFonts w:eastAsia="等线"/>
          <w:szCs w:val="22"/>
          <w:lang w:val="en-CA" w:eastAsia="zh-CN"/>
        </w:rPr>
        <w:t>AhG16: Improving GFVC Performance with Diverse Training Data</w:t>
      </w:r>
      <w:r w:rsidRPr="007D27AF">
        <w:rPr>
          <w:rFonts w:eastAsia="等线" w:hint="eastAsia"/>
          <w:szCs w:val="22"/>
          <w:lang w:val="en-CA" w:eastAsia="zh-CN"/>
        </w:rPr>
        <w:t>,</w:t>
      </w:r>
      <w:r w:rsidRPr="007D27AF">
        <w:rPr>
          <w:rFonts w:eastAsia="等线" w:hint="eastAsia"/>
          <w:szCs w:val="22"/>
          <w:lang w:val="en-CA" w:eastAsia="zh-CN"/>
        </w:rPr>
        <w:t>”</w:t>
      </w:r>
      <w:r w:rsidRPr="007D27AF">
        <w:rPr>
          <w:rFonts w:eastAsia="等线" w:hint="eastAsia"/>
          <w:szCs w:val="22"/>
          <w:lang w:val="en-CA" w:eastAsia="zh-CN"/>
        </w:rPr>
        <w:t xml:space="preserve"> </w:t>
      </w:r>
      <w:r w:rsidRPr="007D27AF">
        <w:rPr>
          <w:rFonts w:eastAsia="等线"/>
          <w:szCs w:val="22"/>
          <w:lang w:val="en-CA" w:eastAsia="zh-CN"/>
        </w:rPr>
        <w:t>The Joint Video Experts Team of ITU-T SG 16 WP 3 and ISO/IEC JTC 1/SC 29, doc. no. JVET- AI0048, July 2024.</w:t>
      </w:r>
      <w:bookmarkEnd w:id="23"/>
    </w:p>
    <w:p w14:paraId="57FF5CEF" w14:textId="603CC755" w:rsidR="00923C6B" w:rsidRPr="007D27AF" w:rsidRDefault="00923C6B" w:rsidP="00923C6B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24" w:name="_Ref192100926"/>
      <w:r w:rsidRPr="007D27AF">
        <w:rPr>
          <w:rFonts w:eastAsia="等线"/>
          <w:szCs w:val="22"/>
          <w:lang w:val="en-CA" w:eastAsia="zh-CN"/>
        </w:rPr>
        <w:t>Yin S, Chen B, et al.</w:t>
      </w:r>
      <w:r w:rsidRPr="007D27AF">
        <w:rPr>
          <w:rFonts w:eastAsia="等线" w:hint="eastAsia"/>
          <w:szCs w:val="22"/>
          <w:lang w:val="en-CA" w:eastAsia="zh-CN"/>
        </w:rPr>
        <w:t xml:space="preserve"> </w:t>
      </w:r>
      <w:r w:rsidRPr="007D27AF">
        <w:rPr>
          <w:rFonts w:eastAsia="等线" w:hint="eastAsia"/>
          <w:szCs w:val="22"/>
          <w:lang w:val="en-CA" w:eastAsia="zh-CN"/>
        </w:rPr>
        <w:t>“</w:t>
      </w:r>
      <w:r w:rsidRPr="007D27AF">
        <w:rPr>
          <w:rFonts w:eastAsia="等线"/>
          <w:szCs w:val="22"/>
          <w:lang w:val="en-CA" w:eastAsia="zh-CN"/>
        </w:rPr>
        <w:t>AHG 16: Multi-resolution Models for Generative Face Video Compression</w:t>
      </w:r>
      <w:r w:rsidRPr="007D27AF">
        <w:rPr>
          <w:rFonts w:eastAsia="等线" w:hint="eastAsia"/>
          <w:szCs w:val="22"/>
          <w:lang w:val="en-CA" w:eastAsia="zh-CN"/>
        </w:rPr>
        <w:t>,</w:t>
      </w:r>
      <w:r w:rsidRPr="007D27AF">
        <w:rPr>
          <w:rFonts w:eastAsia="等线" w:hint="eastAsia"/>
          <w:szCs w:val="22"/>
          <w:lang w:val="en-CA" w:eastAsia="zh-CN"/>
        </w:rPr>
        <w:t>”</w:t>
      </w:r>
      <w:r w:rsidRPr="007D27AF">
        <w:rPr>
          <w:rFonts w:eastAsia="等线" w:hint="eastAsia"/>
          <w:szCs w:val="22"/>
          <w:lang w:val="en-CA" w:eastAsia="zh-CN"/>
        </w:rPr>
        <w:t xml:space="preserve"> </w:t>
      </w:r>
      <w:r w:rsidRPr="007D27AF">
        <w:rPr>
          <w:rFonts w:eastAsia="等线"/>
          <w:szCs w:val="22"/>
          <w:lang w:val="en-CA" w:eastAsia="zh-CN"/>
        </w:rPr>
        <w:t xml:space="preserve">The Joint Video Experts Team of ITU-T SG 16 WP 3 and ISO/IEC JTC 1/SC 29, doc. no. JVET- AJ0052, </w:t>
      </w:r>
      <w:r w:rsidR="003D3C79" w:rsidRPr="007D27AF">
        <w:rPr>
          <w:lang w:val="en-CA"/>
        </w:rPr>
        <w:t xml:space="preserve">November </w:t>
      </w:r>
      <w:r w:rsidRPr="007D27AF">
        <w:rPr>
          <w:rFonts w:eastAsia="等线"/>
          <w:szCs w:val="22"/>
          <w:lang w:val="en-CA" w:eastAsia="zh-CN"/>
        </w:rPr>
        <w:t>2024.</w:t>
      </w:r>
      <w:bookmarkEnd w:id="24"/>
    </w:p>
    <w:p w14:paraId="54632390" w14:textId="394FBD95" w:rsidR="00C25A77" w:rsidRPr="007D27AF" w:rsidRDefault="00C25A77" w:rsidP="00C25A77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25" w:name="_Ref192100890"/>
      <w:r w:rsidRPr="007D27AF">
        <w:rPr>
          <w:rFonts w:eastAsia="等线"/>
          <w:szCs w:val="22"/>
          <w:lang w:val="en-CA" w:eastAsia="zh-CN"/>
        </w:rPr>
        <w:t>Konuko G, Valenzise G, Lathuilière S. Ultra-low bitrate video conferencing using deep image animation[C]//ICASSP 2021-2021 IEEE International Conference on Acoustics, Speech and Signal Processing (ICASSP). IEEE, 2021: 4210-4214.</w:t>
      </w:r>
      <w:bookmarkEnd w:id="25"/>
      <w:r w:rsidRPr="007D27AF">
        <w:rPr>
          <w:rFonts w:eastAsia="等线"/>
          <w:szCs w:val="22"/>
          <w:lang w:val="en-CA" w:eastAsia="zh-CN"/>
        </w:rPr>
        <w:t xml:space="preserve"> </w:t>
      </w:r>
    </w:p>
    <w:p w14:paraId="4328DE29" w14:textId="107EC0DB" w:rsidR="00E9370D" w:rsidRPr="007D27AF" w:rsidRDefault="00336989" w:rsidP="00E9370D">
      <w:pPr>
        <w:pStyle w:val="ad"/>
        <w:numPr>
          <w:ilvl w:val="0"/>
          <w:numId w:val="2"/>
        </w:numPr>
        <w:rPr>
          <w:rFonts w:eastAsia="等线"/>
          <w:szCs w:val="22"/>
          <w:lang w:val="en-CA" w:eastAsia="zh-CN"/>
        </w:rPr>
      </w:pPr>
      <w:bookmarkStart w:id="26" w:name="_Ref192701600"/>
      <w:r w:rsidRPr="007D27AF">
        <w:rPr>
          <w:rFonts w:eastAsia="等线"/>
          <w:szCs w:val="22"/>
          <w:lang w:val="en-CA" w:eastAsia="zh-CN"/>
        </w:rPr>
        <w:t xml:space="preserve">McCarthy , </w:t>
      </w:r>
      <w:r w:rsidR="00E9370D" w:rsidRPr="007D27AF">
        <w:rPr>
          <w:rFonts w:eastAsia="等线"/>
          <w:szCs w:val="22"/>
          <w:lang w:val="en-CA" w:eastAsia="zh-CN"/>
        </w:rPr>
        <w:t>Chen B.</w:t>
      </w:r>
      <w:r w:rsidR="00E9370D" w:rsidRPr="007D27AF">
        <w:rPr>
          <w:rFonts w:eastAsia="等线" w:hint="eastAsia"/>
          <w:szCs w:val="22"/>
          <w:lang w:val="en-CA" w:eastAsia="zh-CN"/>
        </w:rPr>
        <w:t xml:space="preserve"> </w:t>
      </w:r>
      <w:r w:rsidR="00E9370D" w:rsidRPr="007D27AF">
        <w:rPr>
          <w:rFonts w:eastAsia="等线" w:hint="eastAsia"/>
          <w:szCs w:val="22"/>
          <w:lang w:val="en-CA" w:eastAsia="zh-CN"/>
        </w:rPr>
        <w:t>“</w:t>
      </w:r>
      <w:r w:rsidRPr="007D27AF">
        <w:rPr>
          <w:rFonts w:eastAsia="等线"/>
          <w:szCs w:val="22"/>
          <w:lang w:val="en-CA" w:eastAsia="zh-CN"/>
        </w:rPr>
        <w:t>Test conditions and evaluation procedures for generative face video coding</w:t>
      </w:r>
      <w:r w:rsidR="00E9370D" w:rsidRPr="007D27AF">
        <w:rPr>
          <w:rFonts w:eastAsia="等线" w:hint="eastAsia"/>
          <w:szCs w:val="22"/>
          <w:lang w:val="en-CA" w:eastAsia="zh-CN"/>
        </w:rPr>
        <w:t>,</w:t>
      </w:r>
      <w:r w:rsidR="00E9370D" w:rsidRPr="007D27AF">
        <w:rPr>
          <w:rFonts w:eastAsia="等线" w:hint="eastAsia"/>
          <w:szCs w:val="22"/>
          <w:lang w:val="en-CA" w:eastAsia="zh-CN"/>
        </w:rPr>
        <w:t>”</w:t>
      </w:r>
      <w:r w:rsidR="00E9370D" w:rsidRPr="007D27AF">
        <w:rPr>
          <w:rFonts w:eastAsia="等线" w:hint="eastAsia"/>
          <w:szCs w:val="22"/>
          <w:lang w:val="en-CA" w:eastAsia="zh-CN"/>
        </w:rPr>
        <w:t xml:space="preserve"> </w:t>
      </w:r>
      <w:r w:rsidR="00E9370D" w:rsidRPr="007D27AF">
        <w:rPr>
          <w:rFonts w:eastAsia="等线"/>
          <w:szCs w:val="22"/>
          <w:lang w:val="en-CA" w:eastAsia="zh-CN"/>
        </w:rPr>
        <w:t>The Joint Video Experts Team of ITU-T SG 16 WP 3 and ISO/IEC JTC 1/SC 29, doc. no. JVET- A</w:t>
      </w:r>
      <w:r w:rsidR="00650410" w:rsidRPr="007D27AF">
        <w:rPr>
          <w:rFonts w:eastAsia="等线"/>
          <w:szCs w:val="22"/>
          <w:lang w:val="en-CA" w:eastAsia="zh-CN"/>
        </w:rPr>
        <w:t>J2035</w:t>
      </w:r>
      <w:r w:rsidR="00E9370D" w:rsidRPr="007D27AF">
        <w:rPr>
          <w:rFonts w:eastAsia="等线"/>
          <w:szCs w:val="22"/>
          <w:lang w:val="en-CA" w:eastAsia="zh-CN"/>
        </w:rPr>
        <w:t>, October 2024.</w:t>
      </w:r>
      <w:bookmarkStart w:id="27" w:name="_Ref154582552"/>
      <w:bookmarkEnd w:id="26"/>
    </w:p>
    <w:p w14:paraId="540BF44A" w14:textId="77777777" w:rsidR="00776733" w:rsidRPr="007D27AF" w:rsidRDefault="00776733" w:rsidP="00776733">
      <w:pPr>
        <w:pStyle w:val="Reference"/>
        <w:numPr>
          <w:ilvl w:val="0"/>
          <w:numId w:val="2"/>
        </w:numPr>
        <w:tabs>
          <w:tab w:val="left" w:pos="7200"/>
        </w:tabs>
        <w:rPr>
          <w:rFonts w:eastAsia="等线"/>
          <w:sz w:val="20"/>
          <w:szCs w:val="22"/>
          <w:lang w:val="en-CA" w:eastAsia="zh-CN"/>
        </w:rPr>
      </w:pPr>
      <w:bookmarkStart w:id="28" w:name="_Ref154664105"/>
      <w:r w:rsidRPr="007D27AF">
        <w:rPr>
          <w:rFonts w:eastAsia="等线"/>
          <w:sz w:val="20"/>
          <w:szCs w:val="22"/>
          <w:lang w:val="en-CA" w:eastAsia="zh-CN"/>
        </w:rPr>
        <w:lastRenderedPageBreak/>
        <w:t>Nagrani A, Chung J S, Zisserman A. Voxceleb: a large-scale speaker identification dataset[J]. arXiv preprint arXiv:1706.08612, 2017.</w:t>
      </w:r>
      <w:bookmarkEnd w:id="28"/>
    </w:p>
    <w:p w14:paraId="69B94B7A" w14:textId="77777777" w:rsidR="00776733" w:rsidRPr="007D27AF" w:rsidRDefault="00776733" w:rsidP="00776733">
      <w:pPr>
        <w:pStyle w:val="ad"/>
        <w:rPr>
          <w:rFonts w:eastAsia="等线"/>
          <w:szCs w:val="22"/>
          <w:lang w:val="en-CA" w:eastAsia="zh-CN"/>
        </w:rPr>
      </w:pPr>
    </w:p>
    <w:bookmarkEnd w:id="27"/>
    <w:p w14:paraId="004AA411" w14:textId="77777777" w:rsidR="00B21DC2" w:rsidRPr="007D27AF" w:rsidRDefault="00B21DC2" w:rsidP="00B21DC2">
      <w:pPr>
        <w:pStyle w:val="1"/>
        <w:rPr>
          <w:lang w:val="en-CA"/>
        </w:rPr>
      </w:pPr>
      <w:r w:rsidRPr="007D27AF">
        <w:rPr>
          <w:lang w:val="en-CA"/>
        </w:rPr>
        <w:t>Patent rights declaration(s)</w:t>
      </w:r>
    </w:p>
    <w:p w14:paraId="4A84C99C" w14:textId="044AB078" w:rsidR="00B21DC2" w:rsidRPr="007D27AF" w:rsidRDefault="006809F7" w:rsidP="00B21DC2">
      <w:pPr>
        <w:rPr>
          <w:szCs w:val="22"/>
          <w:lang w:val="en-CA"/>
        </w:rPr>
      </w:pPr>
      <w:r w:rsidRPr="007D27AF">
        <w:rPr>
          <w:b/>
          <w:szCs w:val="22"/>
          <w:lang w:val="en-CA"/>
        </w:rPr>
        <w:t xml:space="preserve">City University of Hong Kong and </w:t>
      </w:r>
      <w:r w:rsidR="00B21DC2" w:rsidRPr="007D27AF">
        <w:rPr>
          <w:b/>
          <w:szCs w:val="22"/>
          <w:lang w:val="en-CA"/>
        </w:rPr>
        <w:t>Alibaba</w:t>
      </w:r>
      <w:r w:rsidRPr="007D27AF">
        <w:rPr>
          <w:b/>
          <w:szCs w:val="22"/>
          <w:lang w:val="en-CA"/>
        </w:rPr>
        <w:t xml:space="preserve"> Group</w:t>
      </w:r>
      <w:r w:rsidR="00B21DC2" w:rsidRPr="007D27AF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2EAF635" w14:textId="529F7AC5" w:rsidR="007F1F8B" w:rsidRPr="007D27AF" w:rsidRDefault="007F1F8B" w:rsidP="009234A5">
      <w:pPr>
        <w:rPr>
          <w:szCs w:val="22"/>
          <w:lang w:val="en-CA"/>
        </w:rPr>
      </w:pPr>
    </w:p>
    <w:sectPr w:rsidR="007F1F8B" w:rsidRPr="007D27AF" w:rsidSect="00247E1E">
      <w:footerReference w:type="default" r:id="rId47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AA3A7" w14:textId="77777777" w:rsidR="00773F4A" w:rsidRDefault="00773F4A">
      <w:r>
        <w:separator/>
      </w:r>
    </w:p>
  </w:endnote>
  <w:endnote w:type="continuationSeparator" w:id="0">
    <w:p w14:paraId="487316B7" w14:textId="77777777" w:rsidR="00773F4A" w:rsidRDefault="00773F4A">
      <w:r>
        <w:continuationSeparator/>
      </w:r>
    </w:p>
  </w:endnote>
  <w:endnote w:type="continuationNotice" w:id="1">
    <w:p w14:paraId="3600D7BD" w14:textId="77777777" w:rsidR="00773F4A" w:rsidRDefault="00773F4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754AD8A" w:rsidR="004C053D" w:rsidRPr="00C00DDE" w:rsidRDefault="004C053D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8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93F5B">
      <w:rPr>
        <w:rStyle w:val="a5"/>
        <w:noProof/>
      </w:rPr>
      <w:t>2025-03-19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D1DFF" w14:textId="77777777" w:rsidR="00773F4A" w:rsidRDefault="00773F4A">
      <w:r>
        <w:separator/>
      </w:r>
    </w:p>
  </w:footnote>
  <w:footnote w:type="continuationSeparator" w:id="0">
    <w:p w14:paraId="49F9D122" w14:textId="77777777" w:rsidR="00773F4A" w:rsidRDefault="00773F4A">
      <w:r>
        <w:continuationSeparator/>
      </w:r>
    </w:p>
  </w:footnote>
  <w:footnote w:type="continuationNotice" w:id="1">
    <w:p w14:paraId="0FF6D575" w14:textId="77777777" w:rsidR="00773F4A" w:rsidRDefault="00773F4A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F2EEB"/>
    <w:multiLevelType w:val="hybridMultilevel"/>
    <w:tmpl w:val="E8C6A0CE"/>
    <w:lvl w:ilvl="0" w:tplc="903A9426">
      <w:start w:val="1"/>
      <w:numFmt w:val="lowerLetter"/>
      <w:lvlText w:val="(%1)"/>
      <w:lvlJc w:val="left"/>
      <w:pPr>
        <w:ind w:left="720" w:hanging="360"/>
      </w:pPr>
      <w:rPr>
        <w:rFonts w:eastAsia="等线"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607DE"/>
    <w:multiLevelType w:val="hybridMultilevel"/>
    <w:tmpl w:val="302A0A68"/>
    <w:lvl w:ilvl="0" w:tplc="18FA9D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859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5A02CBB"/>
    <w:multiLevelType w:val="hybridMultilevel"/>
    <w:tmpl w:val="302A0A68"/>
    <w:lvl w:ilvl="0" w:tplc="18FA9D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75117"/>
    <w:multiLevelType w:val="hybridMultilevel"/>
    <w:tmpl w:val="3D5696E4"/>
    <w:lvl w:ilvl="0" w:tplc="3FA061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15A5D"/>
    <w:multiLevelType w:val="hybridMultilevel"/>
    <w:tmpl w:val="E6DA0100"/>
    <w:lvl w:ilvl="0" w:tplc="FCFE2D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C21F1"/>
    <w:multiLevelType w:val="hybridMultilevel"/>
    <w:tmpl w:val="9C2A6C2C"/>
    <w:lvl w:ilvl="0" w:tplc="03D8C3F8">
      <w:start w:val="1"/>
      <w:numFmt w:val="decimal"/>
      <w:lvlText w:val="[%1]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81AC7"/>
    <w:multiLevelType w:val="hybridMultilevel"/>
    <w:tmpl w:val="447CC304"/>
    <w:lvl w:ilvl="0" w:tplc="36EA13A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3332FF5"/>
    <w:multiLevelType w:val="hybridMultilevel"/>
    <w:tmpl w:val="83446F4E"/>
    <w:lvl w:ilvl="0" w:tplc="AB38292A">
      <w:start w:val="2"/>
      <w:numFmt w:val="bullet"/>
      <w:lvlText w:val="-"/>
      <w:lvlJc w:val="left"/>
      <w:pPr>
        <w:ind w:left="720" w:hanging="360"/>
      </w:pPr>
      <w:rPr>
        <w:rFonts w:ascii="Times New Roman" w:eastAsia="等线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F3A2D"/>
    <w:multiLevelType w:val="hybridMultilevel"/>
    <w:tmpl w:val="AD74C71C"/>
    <w:lvl w:ilvl="0" w:tplc="E10E84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CF051B8"/>
    <w:multiLevelType w:val="hybridMultilevel"/>
    <w:tmpl w:val="1EE482C8"/>
    <w:lvl w:ilvl="0" w:tplc="9E5E18B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5275C0D"/>
    <w:multiLevelType w:val="singleLevel"/>
    <w:tmpl w:val="65275C0D"/>
    <w:lvl w:ilvl="0">
      <w:start w:val="1"/>
      <w:numFmt w:val="decimal"/>
      <w:pStyle w:val="Reference"/>
      <w:lvlText w:val="[%1]"/>
      <w:lvlJc w:val="right"/>
      <w:pPr>
        <w:tabs>
          <w:tab w:val="left" w:pos="360"/>
        </w:tabs>
        <w:ind w:left="360" w:hanging="72"/>
      </w:pPr>
    </w:lvl>
  </w:abstractNum>
  <w:abstractNum w:abstractNumId="12" w15:restartNumberingAfterBreak="0">
    <w:nsid w:val="6D2F608B"/>
    <w:multiLevelType w:val="hybridMultilevel"/>
    <w:tmpl w:val="EF424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C347A"/>
    <w:multiLevelType w:val="hybridMultilevel"/>
    <w:tmpl w:val="8CE4A748"/>
    <w:lvl w:ilvl="0" w:tplc="13946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F3275C2"/>
    <w:multiLevelType w:val="hybridMultilevel"/>
    <w:tmpl w:val="BB46F04C"/>
    <w:lvl w:ilvl="0" w:tplc="F8B4D6B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11"/>
    <w:lvlOverride w:ilvl="0">
      <w:startOverride w:val="1"/>
    </w:lvlOverride>
  </w:num>
  <w:num w:numId="4">
    <w:abstractNumId w:val="8"/>
  </w:num>
  <w:num w:numId="5">
    <w:abstractNumId w:val="9"/>
  </w:num>
  <w:num w:numId="6">
    <w:abstractNumId w:val="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0"/>
  </w:num>
  <w:num w:numId="13">
    <w:abstractNumId w:val="14"/>
  </w:num>
  <w:num w:numId="14">
    <w:abstractNumId w:val="12"/>
  </w:num>
  <w:num w:numId="15">
    <w:abstractNumId w:val="0"/>
  </w:num>
  <w:num w:numId="16">
    <w:abstractNumId w:val="5"/>
  </w:num>
  <w:num w:numId="17">
    <w:abstractNumId w:val="4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44B"/>
    <w:rsid w:val="00000D7A"/>
    <w:rsid w:val="00001148"/>
    <w:rsid w:val="0000197F"/>
    <w:rsid w:val="00001E1D"/>
    <w:rsid w:val="000021B0"/>
    <w:rsid w:val="000058B8"/>
    <w:rsid w:val="0000616A"/>
    <w:rsid w:val="00006CC4"/>
    <w:rsid w:val="00006D2A"/>
    <w:rsid w:val="00010678"/>
    <w:rsid w:val="000118B3"/>
    <w:rsid w:val="00012BDF"/>
    <w:rsid w:val="00012F9B"/>
    <w:rsid w:val="000141E3"/>
    <w:rsid w:val="000146F2"/>
    <w:rsid w:val="000152D1"/>
    <w:rsid w:val="00021604"/>
    <w:rsid w:val="00022AE5"/>
    <w:rsid w:val="000250FF"/>
    <w:rsid w:val="000255AF"/>
    <w:rsid w:val="00026B6F"/>
    <w:rsid w:val="00027E3A"/>
    <w:rsid w:val="000306F8"/>
    <w:rsid w:val="000308A3"/>
    <w:rsid w:val="00030B79"/>
    <w:rsid w:val="00030C62"/>
    <w:rsid w:val="00031174"/>
    <w:rsid w:val="000313C4"/>
    <w:rsid w:val="00032991"/>
    <w:rsid w:val="00032B09"/>
    <w:rsid w:val="000336E6"/>
    <w:rsid w:val="0003433B"/>
    <w:rsid w:val="0003663B"/>
    <w:rsid w:val="00036642"/>
    <w:rsid w:val="00036906"/>
    <w:rsid w:val="000400E3"/>
    <w:rsid w:val="00040BBA"/>
    <w:rsid w:val="00040DFD"/>
    <w:rsid w:val="00043207"/>
    <w:rsid w:val="00043D67"/>
    <w:rsid w:val="00044045"/>
    <w:rsid w:val="000441EB"/>
    <w:rsid w:val="00045409"/>
    <w:rsid w:val="0004543A"/>
    <w:rsid w:val="000458BC"/>
    <w:rsid w:val="00045C41"/>
    <w:rsid w:val="00046C03"/>
    <w:rsid w:val="000470BA"/>
    <w:rsid w:val="000476BD"/>
    <w:rsid w:val="0005120B"/>
    <w:rsid w:val="00051629"/>
    <w:rsid w:val="00051D5A"/>
    <w:rsid w:val="00052263"/>
    <w:rsid w:val="000541C9"/>
    <w:rsid w:val="000548B6"/>
    <w:rsid w:val="00054B58"/>
    <w:rsid w:val="00056CD5"/>
    <w:rsid w:val="0005715D"/>
    <w:rsid w:val="00057D71"/>
    <w:rsid w:val="00060684"/>
    <w:rsid w:val="00060F0A"/>
    <w:rsid w:val="0006346F"/>
    <w:rsid w:val="00063D33"/>
    <w:rsid w:val="00064988"/>
    <w:rsid w:val="00064CCC"/>
    <w:rsid w:val="00065039"/>
    <w:rsid w:val="000709E4"/>
    <w:rsid w:val="00071434"/>
    <w:rsid w:val="00071D77"/>
    <w:rsid w:val="000729C4"/>
    <w:rsid w:val="00072B61"/>
    <w:rsid w:val="00074015"/>
    <w:rsid w:val="0007614F"/>
    <w:rsid w:val="00077586"/>
    <w:rsid w:val="000775D3"/>
    <w:rsid w:val="00077804"/>
    <w:rsid w:val="00077829"/>
    <w:rsid w:val="00080108"/>
    <w:rsid w:val="00080263"/>
    <w:rsid w:val="00080673"/>
    <w:rsid w:val="00081398"/>
    <w:rsid w:val="000817A3"/>
    <w:rsid w:val="000818F8"/>
    <w:rsid w:val="00082A84"/>
    <w:rsid w:val="00082BFA"/>
    <w:rsid w:val="00082E87"/>
    <w:rsid w:val="00083676"/>
    <w:rsid w:val="00084393"/>
    <w:rsid w:val="000846D7"/>
    <w:rsid w:val="0008636A"/>
    <w:rsid w:val="000865E1"/>
    <w:rsid w:val="000866DF"/>
    <w:rsid w:val="00086CC6"/>
    <w:rsid w:val="00087500"/>
    <w:rsid w:val="00092AF4"/>
    <w:rsid w:val="00093DE7"/>
    <w:rsid w:val="00094479"/>
    <w:rsid w:val="000948F7"/>
    <w:rsid w:val="0009551E"/>
    <w:rsid w:val="000962AC"/>
    <w:rsid w:val="00096D2F"/>
    <w:rsid w:val="0009797F"/>
    <w:rsid w:val="000A0B0C"/>
    <w:rsid w:val="000A14A4"/>
    <w:rsid w:val="000A1EBF"/>
    <w:rsid w:val="000A3516"/>
    <w:rsid w:val="000A4F85"/>
    <w:rsid w:val="000A51FF"/>
    <w:rsid w:val="000A5902"/>
    <w:rsid w:val="000A652E"/>
    <w:rsid w:val="000A6A1C"/>
    <w:rsid w:val="000A6D0E"/>
    <w:rsid w:val="000A7A9C"/>
    <w:rsid w:val="000B0656"/>
    <w:rsid w:val="000B0C0F"/>
    <w:rsid w:val="000B0FB1"/>
    <w:rsid w:val="000B0FEF"/>
    <w:rsid w:val="000B1C6B"/>
    <w:rsid w:val="000B2092"/>
    <w:rsid w:val="000B2819"/>
    <w:rsid w:val="000B4142"/>
    <w:rsid w:val="000B4890"/>
    <w:rsid w:val="000B4FF9"/>
    <w:rsid w:val="000B6A20"/>
    <w:rsid w:val="000C05F3"/>
    <w:rsid w:val="000C09AC"/>
    <w:rsid w:val="000C0A9F"/>
    <w:rsid w:val="000C0FE0"/>
    <w:rsid w:val="000C2679"/>
    <w:rsid w:val="000C2BAA"/>
    <w:rsid w:val="000C3B6B"/>
    <w:rsid w:val="000C44EE"/>
    <w:rsid w:val="000C5DD9"/>
    <w:rsid w:val="000C69EA"/>
    <w:rsid w:val="000C7918"/>
    <w:rsid w:val="000D027D"/>
    <w:rsid w:val="000D0ED6"/>
    <w:rsid w:val="000D10A3"/>
    <w:rsid w:val="000D11BF"/>
    <w:rsid w:val="000D1AC0"/>
    <w:rsid w:val="000D229E"/>
    <w:rsid w:val="000D25EF"/>
    <w:rsid w:val="000D3B0C"/>
    <w:rsid w:val="000D4364"/>
    <w:rsid w:val="000D4FBE"/>
    <w:rsid w:val="000D6A08"/>
    <w:rsid w:val="000D6DB8"/>
    <w:rsid w:val="000D6FC1"/>
    <w:rsid w:val="000E00F3"/>
    <w:rsid w:val="000E30B5"/>
    <w:rsid w:val="000E3248"/>
    <w:rsid w:val="000E35D3"/>
    <w:rsid w:val="000E3EFA"/>
    <w:rsid w:val="000E4289"/>
    <w:rsid w:val="000E43B5"/>
    <w:rsid w:val="000E4F41"/>
    <w:rsid w:val="000E5440"/>
    <w:rsid w:val="000F0434"/>
    <w:rsid w:val="000F0506"/>
    <w:rsid w:val="000F158C"/>
    <w:rsid w:val="000F1640"/>
    <w:rsid w:val="000F1EE7"/>
    <w:rsid w:val="000F461B"/>
    <w:rsid w:val="000F464A"/>
    <w:rsid w:val="001011E0"/>
    <w:rsid w:val="00102F3D"/>
    <w:rsid w:val="001030C2"/>
    <w:rsid w:val="001051E2"/>
    <w:rsid w:val="001058D9"/>
    <w:rsid w:val="001059CB"/>
    <w:rsid w:val="001068CD"/>
    <w:rsid w:val="0010790F"/>
    <w:rsid w:val="00107A68"/>
    <w:rsid w:val="00107E29"/>
    <w:rsid w:val="00110803"/>
    <w:rsid w:val="001111FC"/>
    <w:rsid w:val="00112AF3"/>
    <w:rsid w:val="00112ED7"/>
    <w:rsid w:val="00112F75"/>
    <w:rsid w:val="00113273"/>
    <w:rsid w:val="001146E9"/>
    <w:rsid w:val="0011553C"/>
    <w:rsid w:val="00115917"/>
    <w:rsid w:val="00115BBB"/>
    <w:rsid w:val="001168C1"/>
    <w:rsid w:val="00117C63"/>
    <w:rsid w:val="00121451"/>
    <w:rsid w:val="00124290"/>
    <w:rsid w:val="00124370"/>
    <w:rsid w:val="00124C48"/>
    <w:rsid w:val="00124E38"/>
    <w:rsid w:val="0012580B"/>
    <w:rsid w:val="00125B8C"/>
    <w:rsid w:val="00125E56"/>
    <w:rsid w:val="00126FE8"/>
    <w:rsid w:val="001306FA"/>
    <w:rsid w:val="00131511"/>
    <w:rsid w:val="001315E5"/>
    <w:rsid w:val="00131F90"/>
    <w:rsid w:val="00132DE6"/>
    <w:rsid w:val="00133176"/>
    <w:rsid w:val="001331BE"/>
    <w:rsid w:val="001336EF"/>
    <w:rsid w:val="0013458C"/>
    <w:rsid w:val="001351F6"/>
    <w:rsid w:val="0013526E"/>
    <w:rsid w:val="001375F6"/>
    <w:rsid w:val="00142AEB"/>
    <w:rsid w:val="00143485"/>
    <w:rsid w:val="0014490E"/>
    <w:rsid w:val="00144E33"/>
    <w:rsid w:val="00144E39"/>
    <w:rsid w:val="0014530B"/>
    <w:rsid w:val="0014535B"/>
    <w:rsid w:val="00145514"/>
    <w:rsid w:val="00146152"/>
    <w:rsid w:val="00146D04"/>
    <w:rsid w:val="001476D6"/>
    <w:rsid w:val="00150884"/>
    <w:rsid w:val="001508F1"/>
    <w:rsid w:val="00151F30"/>
    <w:rsid w:val="00152494"/>
    <w:rsid w:val="00152B07"/>
    <w:rsid w:val="00152C95"/>
    <w:rsid w:val="0015326B"/>
    <w:rsid w:val="00153374"/>
    <w:rsid w:val="001535A6"/>
    <w:rsid w:val="001539D4"/>
    <w:rsid w:val="00153ECB"/>
    <w:rsid w:val="00154244"/>
    <w:rsid w:val="001551D0"/>
    <w:rsid w:val="00155526"/>
    <w:rsid w:val="001555F8"/>
    <w:rsid w:val="00155D2F"/>
    <w:rsid w:val="00156BC0"/>
    <w:rsid w:val="00157793"/>
    <w:rsid w:val="00157962"/>
    <w:rsid w:val="00157A2C"/>
    <w:rsid w:val="00162045"/>
    <w:rsid w:val="00162386"/>
    <w:rsid w:val="00162D6C"/>
    <w:rsid w:val="0016328F"/>
    <w:rsid w:val="00164C6A"/>
    <w:rsid w:val="001651DD"/>
    <w:rsid w:val="00170060"/>
    <w:rsid w:val="0017014F"/>
    <w:rsid w:val="0017041E"/>
    <w:rsid w:val="00170E6C"/>
    <w:rsid w:val="00170EED"/>
    <w:rsid w:val="00171310"/>
    <w:rsid w:val="00171371"/>
    <w:rsid w:val="00171387"/>
    <w:rsid w:val="00171CFF"/>
    <w:rsid w:val="00175493"/>
    <w:rsid w:val="00175A24"/>
    <w:rsid w:val="00176489"/>
    <w:rsid w:val="001775C2"/>
    <w:rsid w:val="00177CBF"/>
    <w:rsid w:val="001809C8"/>
    <w:rsid w:val="00180B9A"/>
    <w:rsid w:val="001811EC"/>
    <w:rsid w:val="00182447"/>
    <w:rsid w:val="001824CA"/>
    <w:rsid w:val="00182567"/>
    <w:rsid w:val="00182CC0"/>
    <w:rsid w:val="001834A2"/>
    <w:rsid w:val="00183BD1"/>
    <w:rsid w:val="00184DB0"/>
    <w:rsid w:val="00184EEC"/>
    <w:rsid w:val="00185653"/>
    <w:rsid w:val="00186BF9"/>
    <w:rsid w:val="00186FA0"/>
    <w:rsid w:val="00186FCC"/>
    <w:rsid w:val="00187E58"/>
    <w:rsid w:val="0019103D"/>
    <w:rsid w:val="00192914"/>
    <w:rsid w:val="00192B57"/>
    <w:rsid w:val="00193338"/>
    <w:rsid w:val="001935B4"/>
    <w:rsid w:val="001942CF"/>
    <w:rsid w:val="001947DB"/>
    <w:rsid w:val="001960F7"/>
    <w:rsid w:val="00196DA8"/>
    <w:rsid w:val="0019792C"/>
    <w:rsid w:val="00197D09"/>
    <w:rsid w:val="00197DCB"/>
    <w:rsid w:val="001A1381"/>
    <w:rsid w:val="001A1B7E"/>
    <w:rsid w:val="001A1FA2"/>
    <w:rsid w:val="001A280C"/>
    <w:rsid w:val="001A297E"/>
    <w:rsid w:val="001A2D4F"/>
    <w:rsid w:val="001A31E7"/>
    <w:rsid w:val="001A343F"/>
    <w:rsid w:val="001A368E"/>
    <w:rsid w:val="001A703C"/>
    <w:rsid w:val="001A7193"/>
    <w:rsid w:val="001A7329"/>
    <w:rsid w:val="001A792F"/>
    <w:rsid w:val="001A7FC8"/>
    <w:rsid w:val="001B041A"/>
    <w:rsid w:val="001B0D46"/>
    <w:rsid w:val="001B137E"/>
    <w:rsid w:val="001B14AC"/>
    <w:rsid w:val="001B1F16"/>
    <w:rsid w:val="001B1F25"/>
    <w:rsid w:val="001B277C"/>
    <w:rsid w:val="001B2C37"/>
    <w:rsid w:val="001B30D8"/>
    <w:rsid w:val="001B3669"/>
    <w:rsid w:val="001B3B7B"/>
    <w:rsid w:val="001B3DBB"/>
    <w:rsid w:val="001B41A8"/>
    <w:rsid w:val="001B439F"/>
    <w:rsid w:val="001B4E28"/>
    <w:rsid w:val="001B52D5"/>
    <w:rsid w:val="001B558C"/>
    <w:rsid w:val="001B69D7"/>
    <w:rsid w:val="001B69E0"/>
    <w:rsid w:val="001C0872"/>
    <w:rsid w:val="001C0C6D"/>
    <w:rsid w:val="001C0DC5"/>
    <w:rsid w:val="001C2A7F"/>
    <w:rsid w:val="001C3525"/>
    <w:rsid w:val="001C398E"/>
    <w:rsid w:val="001C3AFB"/>
    <w:rsid w:val="001C406B"/>
    <w:rsid w:val="001C587F"/>
    <w:rsid w:val="001C5C46"/>
    <w:rsid w:val="001C6D37"/>
    <w:rsid w:val="001C794F"/>
    <w:rsid w:val="001C79B0"/>
    <w:rsid w:val="001D07F0"/>
    <w:rsid w:val="001D1BD2"/>
    <w:rsid w:val="001D2E49"/>
    <w:rsid w:val="001D3370"/>
    <w:rsid w:val="001D3594"/>
    <w:rsid w:val="001D4776"/>
    <w:rsid w:val="001D4D60"/>
    <w:rsid w:val="001D67FC"/>
    <w:rsid w:val="001D7206"/>
    <w:rsid w:val="001D725B"/>
    <w:rsid w:val="001D777D"/>
    <w:rsid w:val="001E0244"/>
    <w:rsid w:val="001E0248"/>
    <w:rsid w:val="001E02BE"/>
    <w:rsid w:val="001E177C"/>
    <w:rsid w:val="001E25AC"/>
    <w:rsid w:val="001E2B8E"/>
    <w:rsid w:val="001E3B37"/>
    <w:rsid w:val="001E3BF8"/>
    <w:rsid w:val="001E442A"/>
    <w:rsid w:val="001E59F4"/>
    <w:rsid w:val="001E652E"/>
    <w:rsid w:val="001E7F89"/>
    <w:rsid w:val="001F1E68"/>
    <w:rsid w:val="001F2594"/>
    <w:rsid w:val="001F29E7"/>
    <w:rsid w:val="001F2A32"/>
    <w:rsid w:val="001F2DC7"/>
    <w:rsid w:val="001F3FB5"/>
    <w:rsid w:val="001F5ACF"/>
    <w:rsid w:val="001F620F"/>
    <w:rsid w:val="001F6B85"/>
    <w:rsid w:val="001F738B"/>
    <w:rsid w:val="001F7745"/>
    <w:rsid w:val="00200076"/>
    <w:rsid w:val="0020157D"/>
    <w:rsid w:val="00203E63"/>
    <w:rsid w:val="00204AB9"/>
    <w:rsid w:val="002055A6"/>
    <w:rsid w:val="00205F2A"/>
    <w:rsid w:val="00206460"/>
    <w:rsid w:val="002069B4"/>
    <w:rsid w:val="00210711"/>
    <w:rsid w:val="00211707"/>
    <w:rsid w:val="00211EED"/>
    <w:rsid w:val="00212105"/>
    <w:rsid w:val="00212805"/>
    <w:rsid w:val="00212909"/>
    <w:rsid w:val="00213C42"/>
    <w:rsid w:val="00214A04"/>
    <w:rsid w:val="00215DFC"/>
    <w:rsid w:val="00216A6B"/>
    <w:rsid w:val="00220858"/>
    <w:rsid w:val="00221288"/>
    <w:rsid w:val="002212DF"/>
    <w:rsid w:val="00222ABF"/>
    <w:rsid w:val="00222CD4"/>
    <w:rsid w:val="00223C10"/>
    <w:rsid w:val="00224DA3"/>
    <w:rsid w:val="00225016"/>
    <w:rsid w:val="002253CA"/>
    <w:rsid w:val="002264A6"/>
    <w:rsid w:val="002266C2"/>
    <w:rsid w:val="00226913"/>
    <w:rsid w:val="00227BA7"/>
    <w:rsid w:val="0023011C"/>
    <w:rsid w:val="00230BC0"/>
    <w:rsid w:val="002310D8"/>
    <w:rsid w:val="00231331"/>
    <w:rsid w:val="00231F4B"/>
    <w:rsid w:val="00232372"/>
    <w:rsid w:val="002325DA"/>
    <w:rsid w:val="002330CE"/>
    <w:rsid w:val="00233FB0"/>
    <w:rsid w:val="00234E4C"/>
    <w:rsid w:val="00234F3B"/>
    <w:rsid w:val="002351C5"/>
    <w:rsid w:val="0023545E"/>
    <w:rsid w:val="00235850"/>
    <w:rsid w:val="00235DF5"/>
    <w:rsid w:val="00235E62"/>
    <w:rsid w:val="00236A1E"/>
    <w:rsid w:val="002375C1"/>
    <w:rsid w:val="002417D1"/>
    <w:rsid w:val="00242CE0"/>
    <w:rsid w:val="00242D3C"/>
    <w:rsid w:val="002437BC"/>
    <w:rsid w:val="00243994"/>
    <w:rsid w:val="00244495"/>
    <w:rsid w:val="0024473B"/>
    <w:rsid w:val="00244F0B"/>
    <w:rsid w:val="002455D7"/>
    <w:rsid w:val="00245D6B"/>
    <w:rsid w:val="0024616B"/>
    <w:rsid w:val="0024668F"/>
    <w:rsid w:val="002466AD"/>
    <w:rsid w:val="002467F4"/>
    <w:rsid w:val="00247951"/>
    <w:rsid w:val="00247E1E"/>
    <w:rsid w:val="0025099E"/>
    <w:rsid w:val="00250C15"/>
    <w:rsid w:val="00250C6E"/>
    <w:rsid w:val="00250CD9"/>
    <w:rsid w:val="00250DED"/>
    <w:rsid w:val="00251B2F"/>
    <w:rsid w:val="00251ECD"/>
    <w:rsid w:val="00252038"/>
    <w:rsid w:val="0025248F"/>
    <w:rsid w:val="0025291C"/>
    <w:rsid w:val="002538CD"/>
    <w:rsid w:val="00253DAC"/>
    <w:rsid w:val="002544A3"/>
    <w:rsid w:val="00255085"/>
    <w:rsid w:val="002557AF"/>
    <w:rsid w:val="00255938"/>
    <w:rsid w:val="00256FD1"/>
    <w:rsid w:val="0026069A"/>
    <w:rsid w:val="00260B2E"/>
    <w:rsid w:val="0026167E"/>
    <w:rsid w:val="002617B7"/>
    <w:rsid w:val="00263398"/>
    <w:rsid w:val="00263B99"/>
    <w:rsid w:val="002642F6"/>
    <w:rsid w:val="002647D8"/>
    <w:rsid w:val="002649A8"/>
    <w:rsid w:val="00264CB8"/>
    <w:rsid w:val="00264CFD"/>
    <w:rsid w:val="00264EA8"/>
    <w:rsid w:val="002663DF"/>
    <w:rsid w:val="00266858"/>
    <w:rsid w:val="00266F06"/>
    <w:rsid w:val="0027047B"/>
    <w:rsid w:val="002715D9"/>
    <w:rsid w:val="00271712"/>
    <w:rsid w:val="00272FB4"/>
    <w:rsid w:val="0027301A"/>
    <w:rsid w:val="00273517"/>
    <w:rsid w:val="00273A1B"/>
    <w:rsid w:val="00274C17"/>
    <w:rsid w:val="002751A6"/>
    <w:rsid w:val="00275BCF"/>
    <w:rsid w:val="00276108"/>
    <w:rsid w:val="002761E0"/>
    <w:rsid w:val="00276486"/>
    <w:rsid w:val="00276974"/>
    <w:rsid w:val="00276C29"/>
    <w:rsid w:val="00277B21"/>
    <w:rsid w:val="00277F0C"/>
    <w:rsid w:val="00280613"/>
    <w:rsid w:val="0028266F"/>
    <w:rsid w:val="002828C4"/>
    <w:rsid w:val="00285271"/>
    <w:rsid w:val="00285466"/>
    <w:rsid w:val="00285AAD"/>
    <w:rsid w:val="00285E64"/>
    <w:rsid w:val="00285E87"/>
    <w:rsid w:val="0028618A"/>
    <w:rsid w:val="002865FE"/>
    <w:rsid w:val="00286601"/>
    <w:rsid w:val="00287365"/>
    <w:rsid w:val="00287531"/>
    <w:rsid w:val="00287A4B"/>
    <w:rsid w:val="00290D74"/>
    <w:rsid w:val="00291E36"/>
    <w:rsid w:val="00292184"/>
    <w:rsid w:val="00292257"/>
    <w:rsid w:val="00294971"/>
    <w:rsid w:val="00295E5F"/>
    <w:rsid w:val="002962B5"/>
    <w:rsid w:val="00296853"/>
    <w:rsid w:val="00296D02"/>
    <w:rsid w:val="002A33CD"/>
    <w:rsid w:val="002A4D7A"/>
    <w:rsid w:val="002A53BD"/>
    <w:rsid w:val="002A54E0"/>
    <w:rsid w:val="002A594B"/>
    <w:rsid w:val="002A6C71"/>
    <w:rsid w:val="002B032E"/>
    <w:rsid w:val="002B1595"/>
    <w:rsid w:val="002B191D"/>
    <w:rsid w:val="002B1D75"/>
    <w:rsid w:val="002B2E83"/>
    <w:rsid w:val="002B4C11"/>
    <w:rsid w:val="002B5A58"/>
    <w:rsid w:val="002B5B55"/>
    <w:rsid w:val="002B5BC9"/>
    <w:rsid w:val="002B62BC"/>
    <w:rsid w:val="002B702B"/>
    <w:rsid w:val="002B706F"/>
    <w:rsid w:val="002B7CBC"/>
    <w:rsid w:val="002C03F4"/>
    <w:rsid w:val="002C238D"/>
    <w:rsid w:val="002C2E86"/>
    <w:rsid w:val="002C30EF"/>
    <w:rsid w:val="002C3E2C"/>
    <w:rsid w:val="002C3E86"/>
    <w:rsid w:val="002C429A"/>
    <w:rsid w:val="002C4B97"/>
    <w:rsid w:val="002C649A"/>
    <w:rsid w:val="002C75D8"/>
    <w:rsid w:val="002D0AF6"/>
    <w:rsid w:val="002D108C"/>
    <w:rsid w:val="002D22C4"/>
    <w:rsid w:val="002D289C"/>
    <w:rsid w:val="002D28A9"/>
    <w:rsid w:val="002D3D12"/>
    <w:rsid w:val="002D3E90"/>
    <w:rsid w:val="002D42CC"/>
    <w:rsid w:val="002D4802"/>
    <w:rsid w:val="002D49C3"/>
    <w:rsid w:val="002D5557"/>
    <w:rsid w:val="002D55F2"/>
    <w:rsid w:val="002D71D4"/>
    <w:rsid w:val="002D7CBE"/>
    <w:rsid w:val="002E108B"/>
    <w:rsid w:val="002E1602"/>
    <w:rsid w:val="002E1787"/>
    <w:rsid w:val="002E187D"/>
    <w:rsid w:val="002E2927"/>
    <w:rsid w:val="002E2C99"/>
    <w:rsid w:val="002E2E0B"/>
    <w:rsid w:val="002E3061"/>
    <w:rsid w:val="002E33DC"/>
    <w:rsid w:val="002E3F4F"/>
    <w:rsid w:val="002E437A"/>
    <w:rsid w:val="002E46A1"/>
    <w:rsid w:val="002E48E4"/>
    <w:rsid w:val="002E4B99"/>
    <w:rsid w:val="002E4DCE"/>
    <w:rsid w:val="002E605B"/>
    <w:rsid w:val="002E63DD"/>
    <w:rsid w:val="002E7C1A"/>
    <w:rsid w:val="002F0B72"/>
    <w:rsid w:val="002F1119"/>
    <w:rsid w:val="002F164D"/>
    <w:rsid w:val="002F24CA"/>
    <w:rsid w:val="002F27A9"/>
    <w:rsid w:val="002F2AE6"/>
    <w:rsid w:val="002F4D62"/>
    <w:rsid w:val="002F54A1"/>
    <w:rsid w:val="002F7010"/>
    <w:rsid w:val="002F76E7"/>
    <w:rsid w:val="002F7D90"/>
    <w:rsid w:val="00300378"/>
    <w:rsid w:val="003021BC"/>
    <w:rsid w:val="003028F6"/>
    <w:rsid w:val="003036FF"/>
    <w:rsid w:val="0030450A"/>
    <w:rsid w:val="003048A4"/>
    <w:rsid w:val="00304B94"/>
    <w:rsid w:val="00306186"/>
    <w:rsid w:val="00306206"/>
    <w:rsid w:val="003102C5"/>
    <w:rsid w:val="0031095E"/>
    <w:rsid w:val="0031097F"/>
    <w:rsid w:val="003118B6"/>
    <w:rsid w:val="003118EA"/>
    <w:rsid w:val="00313C84"/>
    <w:rsid w:val="00314818"/>
    <w:rsid w:val="00315BCE"/>
    <w:rsid w:val="0031705C"/>
    <w:rsid w:val="00317D85"/>
    <w:rsid w:val="00321090"/>
    <w:rsid w:val="00321CB8"/>
    <w:rsid w:val="00325391"/>
    <w:rsid w:val="0032614B"/>
    <w:rsid w:val="00326B56"/>
    <w:rsid w:val="00327C56"/>
    <w:rsid w:val="0033059A"/>
    <w:rsid w:val="0033061E"/>
    <w:rsid w:val="003309FB"/>
    <w:rsid w:val="003315A1"/>
    <w:rsid w:val="0033277E"/>
    <w:rsid w:val="00333CDF"/>
    <w:rsid w:val="00333F65"/>
    <w:rsid w:val="00334B66"/>
    <w:rsid w:val="00335464"/>
    <w:rsid w:val="0033661A"/>
    <w:rsid w:val="003368A7"/>
    <w:rsid w:val="003368D5"/>
    <w:rsid w:val="00336989"/>
    <w:rsid w:val="00336C8F"/>
    <w:rsid w:val="003373EC"/>
    <w:rsid w:val="00337464"/>
    <w:rsid w:val="003378C4"/>
    <w:rsid w:val="00341BC1"/>
    <w:rsid w:val="00342C34"/>
    <w:rsid w:val="00342D50"/>
    <w:rsid w:val="00342DC0"/>
    <w:rsid w:val="00342FF4"/>
    <w:rsid w:val="00343134"/>
    <w:rsid w:val="00343B2C"/>
    <w:rsid w:val="00344052"/>
    <w:rsid w:val="00344E5A"/>
    <w:rsid w:val="00345BC6"/>
    <w:rsid w:val="00346148"/>
    <w:rsid w:val="003463E0"/>
    <w:rsid w:val="003465BD"/>
    <w:rsid w:val="00347FAE"/>
    <w:rsid w:val="00350041"/>
    <w:rsid w:val="0035014C"/>
    <w:rsid w:val="00350BAF"/>
    <w:rsid w:val="0035114D"/>
    <w:rsid w:val="00352594"/>
    <w:rsid w:val="00352C82"/>
    <w:rsid w:val="00353002"/>
    <w:rsid w:val="00353782"/>
    <w:rsid w:val="00354C6F"/>
    <w:rsid w:val="00355862"/>
    <w:rsid w:val="00355BCE"/>
    <w:rsid w:val="00355E8C"/>
    <w:rsid w:val="00356119"/>
    <w:rsid w:val="003574DD"/>
    <w:rsid w:val="003602DC"/>
    <w:rsid w:val="0036187D"/>
    <w:rsid w:val="003629C5"/>
    <w:rsid w:val="00365E16"/>
    <w:rsid w:val="00365F2E"/>
    <w:rsid w:val="00366718"/>
    <w:rsid w:val="003669EA"/>
    <w:rsid w:val="003706CC"/>
    <w:rsid w:val="00370917"/>
    <w:rsid w:val="003714E6"/>
    <w:rsid w:val="00371733"/>
    <w:rsid w:val="00373360"/>
    <w:rsid w:val="00373775"/>
    <w:rsid w:val="003738CD"/>
    <w:rsid w:val="00374F53"/>
    <w:rsid w:val="00375128"/>
    <w:rsid w:val="00375A08"/>
    <w:rsid w:val="00375F82"/>
    <w:rsid w:val="00377710"/>
    <w:rsid w:val="0038005D"/>
    <w:rsid w:val="00380B85"/>
    <w:rsid w:val="00381533"/>
    <w:rsid w:val="00381AC0"/>
    <w:rsid w:val="0038240C"/>
    <w:rsid w:val="00382F42"/>
    <w:rsid w:val="00383A27"/>
    <w:rsid w:val="00383C93"/>
    <w:rsid w:val="00384601"/>
    <w:rsid w:val="00384B72"/>
    <w:rsid w:val="00384D19"/>
    <w:rsid w:val="00385A37"/>
    <w:rsid w:val="00387088"/>
    <w:rsid w:val="00387A44"/>
    <w:rsid w:val="00387C9C"/>
    <w:rsid w:val="00390564"/>
    <w:rsid w:val="0039089B"/>
    <w:rsid w:val="003927C3"/>
    <w:rsid w:val="00394109"/>
    <w:rsid w:val="0039543D"/>
    <w:rsid w:val="00395FA9"/>
    <w:rsid w:val="0039612D"/>
    <w:rsid w:val="0039672D"/>
    <w:rsid w:val="00396CD9"/>
    <w:rsid w:val="00397630"/>
    <w:rsid w:val="00397A47"/>
    <w:rsid w:val="00397EDC"/>
    <w:rsid w:val="003A0364"/>
    <w:rsid w:val="003A271E"/>
    <w:rsid w:val="003A2D8E"/>
    <w:rsid w:val="003A3F5F"/>
    <w:rsid w:val="003A46D4"/>
    <w:rsid w:val="003A4F1A"/>
    <w:rsid w:val="003A58D2"/>
    <w:rsid w:val="003A7094"/>
    <w:rsid w:val="003A7550"/>
    <w:rsid w:val="003A7CE6"/>
    <w:rsid w:val="003B0072"/>
    <w:rsid w:val="003B1D35"/>
    <w:rsid w:val="003B2C8F"/>
    <w:rsid w:val="003B31B8"/>
    <w:rsid w:val="003B344B"/>
    <w:rsid w:val="003B38AC"/>
    <w:rsid w:val="003B3A77"/>
    <w:rsid w:val="003B3C96"/>
    <w:rsid w:val="003B3CE0"/>
    <w:rsid w:val="003B483A"/>
    <w:rsid w:val="003B64DC"/>
    <w:rsid w:val="003C0019"/>
    <w:rsid w:val="003C10A9"/>
    <w:rsid w:val="003C20E4"/>
    <w:rsid w:val="003C46CB"/>
    <w:rsid w:val="003C5EDB"/>
    <w:rsid w:val="003D0CD9"/>
    <w:rsid w:val="003D121D"/>
    <w:rsid w:val="003D1D06"/>
    <w:rsid w:val="003D298C"/>
    <w:rsid w:val="003D2C70"/>
    <w:rsid w:val="003D33FC"/>
    <w:rsid w:val="003D37C0"/>
    <w:rsid w:val="003D3C79"/>
    <w:rsid w:val="003D464C"/>
    <w:rsid w:val="003D4CF0"/>
    <w:rsid w:val="003D6342"/>
    <w:rsid w:val="003D7F93"/>
    <w:rsid w:val="003E1C2D"/>
    <w:rsid w:val="003E2F0A"/>
    <w:rsid w:val="003E3B4F"/>
    <w:rsid w:val="003E6F90"/>
    <w:rsid w:val="003E73ED"/>
    <w:rsid w:val="003F176D"/>
    <w:rsid w:val="003F256A"/>
    <w:rsid w:val="003F2685"/>
    <w:rsid w:val="003F2FFA"/>
    <w:rsid w:val="003F4557"/>
    <w:rsid w:val="003F4689"/>
    <w:rsid w:val="003F525D"/>
    <w:rsid w:val="003F52E2"/>
    <w:rsid w:val="003F5D0F"/>
    <w:rsid w:val="003F6CBB"/>
    <w:rsid w:val="003F7A20"/>
    <w:rsid w:val="003F7A5C"/>
    <w:rsid w:val="003F7EA2"/>
    <w:rsid w:val="00401F66"/>
    <w:rsid w:val="004026E2"/>
    <w:rsid w:val="00402BD7"/>
    <w:rsid w:val="004030EE"/>
    <w:rsid w:val="004045C4"/>
    <w:rsid w:val="00404AC6"/>
    <w:rsid w:val="00405D17"/>
    <w:rsid w:val="00406542"/>
    <w:rsid w:val="00407484"/>
    <w:rsid w:val="00410AB7"/>
    <w:rsid w:val="00410E7A"/>
    <w:rsid w:val="00412343"/>
    <w:rsid w:val="00414101"/>
    <w:rsid w:val="00414D5D"/>
    <w:rsid w:val="0041502E"/>
    <w:rsid w:val="00415059"/>
    <w:rsid w:val="0041558D"/>
    <w:rsid w:val="004171B3"/>
    <w:rsid w:val="00417F2B"/>
    <w:rsid w:val="004202CE"/>
    <w:rsid w:val="0042173F"/>
    <w:rsid w:val="004219CF"/>
    <w:rsid w:val="004234F0"/>
    <w:rsid w:val="004246BD"/>
    <w:rsid w:val="00424B94"/>
    <w:rsid w:val="004279C0"/>
    <w:rsid w:val="00427EEC"/>
    <w:rsid w:val="00431439"/>
    <w:rsid w:val="00431A63"/>
    <w:rsid w:val="00432B5E"/>
    <w:rsid w:val="00432C12"/>
    <w:rsid w:val="00433803"/>
    <w:rsid w:val="00433DDB"/>
    <w:rsid w:val="00434739"/>
    <w:rsid w:val="004348FB"/>
    <w:rsid w:val="00434DA0"/>
    <w:rsid w:val="00434EC3"/>
    <w:rsid w:val="00435600"/>
    <w:rsid w:val="00435A29"/>
    <w:rsid w:val="00437619"/>
    <w:rsid w:val="004379D2"/>
    <w:rsid w:val="00440253"/>
    <w:rsid w:val="00440356"/>
    <w:rsid w:val="00441181"/>
    <w:rsid w:val="0044191C"/>
    <w:rsid w:val="0044202C"/>
    <w:rsid w:val="00442AB0"/>
    <w:rsid w:val="00442E3B"/>
    <w:rsid w:val="00443360"/>
    <w:rsid w:val="00443A7B"/>
    <w:rsid w:val="00444192"/>
    <w:rsid w:val="004441B0"/>
    <w:rsid w:val="0044438F"/>
    <w:rsid w:val="004448A0"/>
    <w:rsid w:val="00444C46"/>
    <w:rsid w:val="00446782"/>
    <w:rsid w:val="00446C92"/>
    <w:rsid w:val="004472D2"/>
    <w:rsid w:val="0045038D"/>
    <w:rsid w:val="00450927"/>
    <w:rsid w:val="00451306"/>
    <w:rsid w:val="00451582"/>
    <w:rsid w:val="00451EFC"/>
    <w:rsid w:val="00452D13"/>
    <w:rsid w:val="00452E84"/>
    <w:rsid w:val="00453426"/>
    <w:rsid w:val="004557C7"/>
    <w:rsid w:val="00457FFE"/>
    <w:rsid w:val="004612D7"/>
    <w:rsid w:val="004616C9"/>
    <w:rsid w:val="00461899"/>
    <w:rsid w:val="004625E9"/>
    <w:rsid w:val="00462E69"/>
    <w:rsid w:val="00463E6D"/>
    <w:rsid w:val="00465A1E"/>
    <w:rsid w:val="0046615F"/>
    <w:rsid w:val="004661A5"/>
    <w:rsid w:val="004663F3"/>
    <w:rsid w:val="00466860"/>
    <w:rsid w:val="00466A46"/>
    <w:rsid w:val="0046717C"/>
    <w:rsid w:val="0046796F"/>
    <w:rsid w:val="00467CCE"/>
    <w:rsid w:val="00467E73"/>
    <w:rsid w:val="00467EB4"/>
    <w:rsid w:val="00470D97"/>
    <w:rsid w:val="00473022"/>
    <w:rsid w:val="004730D6"/>
    <w:rsid w:val="00473368"/>
    <w:rsid w:val="004749AD"/>
    <w:rsid w:val="00475106"/>
    <w:rsid w:val="0047585A"/>
    <w:rsid w:val="00476023"/>
    <w:rsid w:val="004769F4"/>
    <w:rsid w:val="0047713E"/>
    <w:rsid w:val="00477416"/>
    <w:rsid w:val="004778E3"/>
    <w:rsid w:val="004779A5"/>
    <w:rsid w:val="0048088B"/>
    <w:rsid w:val="004811B5"/>
    <w:rsid w:val="00481242"/>
    <w:rsid w:val="00481966"/>
    <w:rsid w:val="00482569"/>
    <w:rsid w:val="00483C26"/>
    <w:rsid w:val="0048420B"/>
    <w:rsid w:val="004846A2"/>
    <w:rsid w:val="004860C6"/>
    <w:rsid w:val="0049019E"/>
    <w:rsid w:val="00490257"/>
    <w:rsid w:val="0049110D"/>
    <w:rsid w:val="0049180E"/>
    <w:rsid w:val="00492092"/>
    <w:rsid w:val="004925F2"/>
    <w:rsid w:val="0049445A"/>
    <w:rsid w:val="004957D9"/>
    <w:rsid w:val="004959F7"/>
    <w:rsid w:val="00496A35"/>
    <w:rsid w:val="00496BAB"/>
    <w:rsid w:val="00496F64"/>
    <w:rsid w:val="004A0215"/>
    <w:rsid w:val="004A0881"/>
    <w:rsid w:val="004A2A63"/>
    <w:rsid w:val="004A2B8C"/>
    <w:rsid w:val="004A3390"/>
    <w:rsid w:val="004A572D"/>
    <w:rsid w:val="004A5C46"/>
    <w:rsid w:val="004A6070"/>
    <w:rsid w:val="004A6118"/>
    <w:rsid w:val="004A6AFD"/>
    <w:rsid w:val="004A6CED"/>
    <w:rsid w:val="004B0959"/>
    <w:rsid w:val="004B11D2"/>
    <w:rsid w:val="004B1687"/>
    <w:rsid w:val="004B210C"/>
    <w:rsid w:val="004B382C"/>
    <w:rsid w:val="004B3F1A"/>
    <w:rsid w:val="004B4314"/>
    <w:rsid w:val="004B5364"/>
    <w:rsid w:val="004B5465"/>
    <w:rsid w:val="004B6170"/>
    <w:rsid w:val="004B7DD4"/>
    <w:rsid w:val="004C053D"/>
    <w:rsid w:val="004C2735"/>
    <w:rsid w:val="004C32A5"/>
    <w:rsid w:val="004C3EAF"/>
    <w:rsid w:val="004C4D81"/>
    <w:rsid w:val="004C56E0"/>
    <w:rsid w:val="004C57BC"/>
    <w:rsid w:val="004C6649"/>
    <w:rsid w:val="004C71DB"/>
    <w:rsid w:val="004C75BE"/>
    <w:rsid w:val="004C7798"/>
    <w:rsid w:val="004D07F9"/>
    <w:rsid w:val="004D1345"/>
    <w:rsid w:val="004D1C63"/>
    <w:rsid w:val="004D206A"/>
    <w:rsid w:val="004D36BC"/>
    <w:rsid w:val="004D37A5"/>
    <w:rsid w:val="004D3924"/>
    <w:rsid w:val="004D3B49"/>
    <w:rsid w:val="004D405F"/>
    <w:rsid w:val="004D40F5"/>
    <w:rsid w:val="004D5A77"/>
    <w:rsid w:val="004D6EE5"/>
    <w:rsid w:val="004D7834"/>
    <w:rsid w:val="004D78D6"/>
    <w:rsid w:val="004D7BE0"/>
    <w:rsid w:val="004E09CC"/>
    <w:rsid w:val="004E1768"/>
    <w:rsid w:val="004E1F71"/>
    <w:rsid w:val="004E2D21"/>
    <w:rsid w:val="004E335B"/>
    <w:rsid w:val="004E38D1"/>
    <w:rsid w:val="004E4B6C"/>
    <w:rsid w:val="004E4F4F"/>
    <w:rsid w:val="004E64EE"/>
    <w:rsid w:val="004E658B"/>
    <w:rsid w:val="004E6789"/>
    <w:rsid w:val="004E6A51"/>
    <w:rsid w:val="004E6C4F"/>
    <w:rsid w:val="004E6E02"/>
    <w:rsid w:val="004F0854"/>
    <w:rsid w:val="004F18DE"/>
    <w:rsid w:val="004F1D50"/>
    <w:rsid w:val="004F1EF4"/>
    <w:rsid w:val="004F364E"/>
    <w:rsid w:val="004F3CC2"/>
    <w:rsid w:val="004F61E3"/>
    <w:rsid w:val="004F64B6"/>
    <w:rsid w:val="004F6C63"/>
    <w:rsid w:val="00500153"/>
    <w:rsid w:val="00501F08"/>
    <w:rsid w:val="00502E10"/>
    <w:rsid w:val="0050354E"/>
    <w:rsid w:val="00503F6E"/>
    <w:rsid w:val="00504859"/>
    <w:rsid w:val="0050634C"/>
    <w:rsid w:val="0050640D"/>
    <w:rsid w:val="005064B4"/>
    <w:rsid w:val="00507385"/>
    <w:rsid w:val="0050742F"/>
    <w:rsid w:val="0051015C"/>
    <w:rsid w:val="00510934"/>
    <w:rsid w:val="005125D6"/>
    <w:rsid w:val="00512622"/>
    <w:rsid w:val="00512677"/>
    <w:rsid w:val="00516CEE"/>
    <w:rsid w:val="00516CF1"/>
    <w:rsid w:val="005178EE"/>
    <w:rsid w:val="00521805"/>
    <w:rsid w:val="005237DF"/>
    <w:rsid w:val="00523FB1"/>
    <w:rsid w:val="00524905"/>
    <w:rsid w:val="00525176"/>
    <w:rsid w:val="005253B5"/>
    <w:rsid w:val="00525D96"/>
    <w:rsid w:val="00525FBA"/>
    <w:rsid w:val="00530003"/>
    <w:rsid w:val="00530A74"/>
    <w:rsid w:val="00530D61"/>
    <w:rsid w:val="00531002"/>
    <w:rsid w:val="00531AE9"/>
    <w:rsid w:val="00532993"/>
    <w:rsid w:val="00533E16"/>
    <w:rsid w:val="00534036"/>
    <w:rsid w:val="00534309"/>
    <w:rsid w:val="00534D36"/>
    <w:rsid w:val="00534DD6"/>
    <w:rsid w:val="0053543D"/>
    <w:rsid w:val="00536188"/>
    <w:rsid w:val="00536A0C"/>
    <w:rsid w:val="00536BEF"/>
    <w:rsid w:val="00536D60"/>
    <w:rsid w:val="00540543"/>
    <w:rsid w:val="00540B33"/>
    <w:rsid w:val="00542BE0"/>
    <w:rsid w:val="005454AE"/>
    <w:rsid w:val="00546472"/>
    <w:rsid w:val="00547FA4"/>
    <w:rsid w:val="00550693"/>
    <w:rsid w:val="00550A66"/>
    <w:rsid w:val="00551203"/>
    <w:rsid w:val="00552381"/>
    <w:rsid w:val="00555CAF"/>
    <w:rsid w:val="005565D5"/>
    <w:rsid w:val="0055755F"/>
    <w:rsid w:val="00560F7A"/>
    <w:rsid w:val="00562DB7"/>
    <w:rsid w:val="005632FB"/>
    <w:rsid w:val="00563A34"/>
    <w:rsid w:val="00565846"/>
    <w:rsid w:val="00565D35"/>
    <w:rsid w:val="00565DB6"/>
    <w:rsid w:val="00565EB4"/>
    <w:rsid w:val="00567EC7"/>
    <w:rsid w:val="00570013"/>
    <w:rsid w:val="00570B0E"/>
    <w:rsid w:val="005714B2"/>
    <w:rsid w:val="00572AB3"/>
    <w:rsid w:val="0057396A"/>
    <w:rsid w:val="005746BF"/>
    <w:rsid w:val="00574A22"/>
    <w:rsid w:val="005753EC"/>
    <w:rsid w:val="00576C6C"/>
    <w:rsid w:val="00577444"/>
    <w:rsid w:val="00577B2A"/>
    <w:rsid w:val="005800FB"/>
    <w:rsid w:val="005801A2"/>
    <w:rsid w:val="00582750"/>
    <w:rsid w:val="005828DF"/>
    <w:rsid w:val="005845A5"/>
    <w:rsid w:val="00584637"/>
    <w:rsid w:val="00584F52"/>
    <w:rsid w:val="00585182"/>
    <w:rsid w:val="005860B0"/>
    <w:rsid w:val="00587C45"/>
    <w:rsid w:val="00590030"/>
    <w:rsid w:val="00590083"/>
    <w:rsid w:val="00590127"/>
    <w:rsid w:val="00590939"/>
    <w:rsid w:val="00590EDE"/>
    <w:rsid w:val="005918EE"/>
    <w:rsid w:val="0059269E"/>
    <w:rsid w:val="00592F72"/>
    <w:rsid w:val="005932F3"/>
    <w:rsid w:val="0059393E"/>
    <w:rsid w:val="005952A5"/>
    <w:rsid w:val="005952FE"/>
    <w:rsid w:val="0059691A"/>
    <w:rsid w:val="00596CF9"/>
    <w:rsid w:val="0059722A"/>
    <w:rsid w:val="005977AF"/>
    <w:rsid w:val="00597CE4"/>
    <w:rsid w:val="005A0179"/>
    <w:rsid w:val="005A0971"/>
    <w:rsid w:val="005A1022"/>
    <w:rsid w:val="005A12F0"/>
    <w:rsid w:val="005A2015"/>
    <w:rsid w:val="005A2693"/>
    <w:rsid w:val="005A33A1"/>
    <w:rsid w:val="005A3F15"/>
    <w:rsid w:val="005A4C79"/>
    <w:rsid w:val="005A5841"/>
    <w:rsid w:val="005A7CCF"/>
    <w:rsid w:val="005B01E4"/>
    <w:rsid w:val="005B0B8E"/>
    <w:rsid w:val="005B17F4"/>
    <w:rsid w:val="005B217D"/>
    <w:rsid w:val="005B26B4"/>
    <w:rsid w:val="005B3E3E"/>
    <w:rsid w:val="005B422B"/>
    <w:rsid w:val="005B4FD2"/>
    <w:rsid w:val="005B5409"/>
    <w:rsid w:val="005B5F91"/>
    <w:rsid w:val="005B7152"/>
    <w:rsid w:val="005B71BD"/>
    <w:rsid w:val="005B7AA7"/>
    <w:rsid w:val="005C2C55"/>
    <w:rsid w:val="005C385F"/>
    <w:rsid w:val="005C541E"/>
    <w:rsid w:val="005C6ACF"/>
    <w:rsid w:val="005C743B"/>
    <w:rsid w:val="005C7C26"/>
    <w:rsid w:val="005D1A10"/>
    <w:rsid w:val="005D1CF0"/>
    <w:rsid w:val="005D2884"/>
    <w:rsid w:val="005D4FC6"/>
    <w:rsid w:val="005D64DB"/>
    <w:rsid w:val="005D710A"/>
    <w:rsid w:val="005D725C"/>
    <w:rsid w:val="005E1105"/>
    <w:rsid w:val="005E1AC6"/>
    <w:rsid w:val="005E274B"/>
    <w:rsid w:val="005E3410"/>
    <w:rsid w:val="005E3F2B"/>
    <w:rsid w:val="005E42F9"/>
    <w:rsid w:val="005F2553"/>
    <w:rsid w:val="005F42AD"/>
    <w:rsid w:val="005F4416"/>
    <w:rsid w:val="005F4A03"/>
    <w:rsid w:val="005F4BAE"/>
    <w:rsid w:val="005F5484"/>
    <w:rsid w:val="005F5E0B"/>
    <w:rsid w:val="005F6047"/>
    <w:rsid w:val="005F62B7"/>
    <w:rsid w:val="005F6966"/>
    <w:rsid w:val="005F6F1B"/>
    <w:rsid w:val="005F750F"/>
    <w:rsid w:val="0060033E"/>
    <w:rsid w:val="006006A4"/>
    <w:rsid w:val="0060295C"/>
    <w:rsid w:val="00602FDB"/>
    <w:rsid w:val="006050C6"/>
    <w:rsid w:val="00606B03"/>
    <w:rsid w:val="00607715"/>
    <w:rsid w:val="00611F51"/>
    <w:rsid w:val="006132FF"/>
    <w:rsid w:val="0061411C"/>
    <w:rsid w:val="00615995"/>
    <w:rsid w:val="00616086"/>
    <w:rsid w:val="00616155"/>
    <w:rsid w:val="006161AC"/>
    <w:rsid w:val="00616728"/>
    <w:rsid w:val="006167BE"/>
    <w:rsid w:val="00616B9E"/>
    <w:rsid w:val="0062017D"/>
    <w:rsid w:val="00620369"/>
    <w:rsid w:val="0062228D"/>
    <w:rsid w:val="006222C1"/>
    <w:rsid w:val="006227C3"/>
    <w:rsid w:val="006228B3"/>
    <w:rsid w:val="006237DC"/>
    <w:rsid w:val="00623F9F"/>
    <w:rsid w:val="00624833"/>
    <w:rsid w:val="00624B33"/>
    <w:rsid w:val="00624E0D"/>
    <w:rsid w:val="006255E5"/>
    <w:rsid w:val="006256E3"/>
    <w:rsid w:val="00625E0A"/>
    <w:rsid w:val="00626015"/>
    <w:rsid w:val="006264B9"/>
    <w:rsid w:val="00626555"/>
    <w:rsid w:val="0062769B"/>
    <w:rsid w:val="00627B8F"/>
    <w:rsid w:val="0063041A"/>
    <w:rsid w:val="00630AA2"/>
    <w:rsid w:val="00631D8B"/>
    <w:rsid w:val="006327FA"/>
    <w:rsid w:val="00632E00"/>
    <w:rsid w:val="00633B19"/>
    <w:rsid w:val="00634CCC"/>
    <w:rsid w:val="00635E37"/>
    <w:rsid w:val="006360CC"/>
    <w:rsid w:val="0063684E"/>
    <w:rsid w:val="00636EF1"/>
    <w:rsid w:val="00637913"/>
    <w:rsid w:val="00640331"/>
    <w:rsid w:val="00640E2B"/>
    <w:rsid w:val="00641AD7"/>
    <w:rsid w:val="00641EEC"/>
    <w:rsid w:val="00642510"/>
    <w:rsid w:val="006429C9"/>
    <w:rsid w:val="00644A31"/>
    <w:rsid w:val="00644F3E"/>
    <w:rsid w:val="0064531C"/>
    <w:rsid w:val="00645BB0"/>
    <w:rsid w:val="006462EC"/>
    <w:rsid w:val="00646707"/>
    <w:rsid w:val="00647A16"/>
    <w:rsid w:val="00650410"/>
    <w:rsid w:val="00651BDB"/>
    <w:rsid w:val="006525F4"/>
    <w:rsid w:val="006527AD"/>
    <w:rsid w:val="00652B4A"/>
    <w:rsid w:val="00653959"/>
    <w:rsid w:val="00654119"/>
    <w:rsid w:val="00654622"/>
    <w:rsid w:val="00654E83"/>
    <w:rsid w:val="006550A1"/>
    <w:rsid w:val="00657F34"/>
    <w:rsid w:val="00657F7E"/>
    <w:rsid w:val="006613FC"/>
    <w:rsid w:val="00661FA6"/>
    <w:rsid w:val="00662C91"/>
    <w:rsid w:val="00662E58"/>
    <w:rsid w:val="00662F27"/>
    <w:rsid w:val="00663080"/>
    <w:rsid w:val="006637F2"/>
    <w:rsid w:val="006640AE"/>
    <w:rsid w:val="006642A5"/>
    <w:rsid w:val="00664398"/>
    <w:rsid w:val="00664DCF"/>
    <w:rsid w:val="00665EE9"/>
    <w:rsid w:val="00667101"/>
    <w:rsid w:val="006707AF"/>
    <w:rsid w:val="0067110E"/>
    <w:rsid w:val="00672799"/>
    <w:rsid w:val="00673CF1"/>
    <w:rsid w:val="00674090"/>
    <w:rsid w:val="00674C3D"/>
    <w:rsid w:val="00675589"/>
    <w:rsid w:val="00675A4A"/>
    <w:rsid w:val="00676804"/>
    <w:rsid w:val="0067709B"/>
    <w:rsid w:val="00677217"/>
    <w:rsid w:val="00680440"/>
    <w:rsid w:val="006809F7"/>
    <w:rsid w:val="00680CFC"/>
    <w:rsid w:val="00681927"/>
    <w:rsid w:val="00682162"/>
    <w:rsid w:val="00682205"/>
    <w:rsid w:val="006826F8"/>
    <w:rsid w:val="0068367E"/>
    <w:rsid w:val="006841D0"/>
    <w:rsid w:val="00684614"/>
    <w:rsid w:val="00685018"/>
    <w:rsid w:val="00685A07"/>
    <w:rsid w:val="00686019"/>
    <w:rsid w:val="00687323"/>
    <w:rsid w:val="00687699"/>
    <w:rsid w:val="00687EBF"/>
    <w:rsid w:val="00687F39"/>
    <w:rsid w:val="00690111"/>
    <w:rsid w:val="0069115B"/>
    <w:rsid w:val="00691FC5"/>
    <w:rsid w:val="006931FD"/>
    <w:rsid w:val="006940AE"/>
    <w:rsid w:val="00694727"/>
    <w:rsid w:val="00694B2C"/>
    <w:rsid w:val="006955FF"/>
    <w:rsid w:val="00695885"/>
    <w:rsid w:val="00696FC4"/>
    <w:rsid w:val="00697859"/>
    <w:rsid w:val="006A0162"/>
    <w:rsid w:val="006A0533"/>
    <w:rsid w:val="006A0BAD"/>
    <w:rsid w:val="006A0C4D"/>
    <w:rsid w:val="006A0E5C"/>
    <w:rsid w:val="006A0F2E"/>
    <w:rsid w:val="006A3173"/>
    <w:rsid w:val="006A39A0"/>
    <w:rsid w:val="006A47A5"/>
    <w:rsid w:val="006A48E6"/>
    <w:rsid w:val="006A49EF"/>
    <w:rsid w:val="006A4D10"/>
    <w:rsid w:val="006A6218"/>
    <w:rsid w:val="006A6F2C"/>
    <w:rsid w:val="006A7AC5"/>
    <w:rsid w:val="006A7B51"/>
    <w:rsid w:val="006A7C1C"/>
    <w:rsid w:val="006B1AA3"/>
    <w:rsid w:val="006B28D9"/>
    <w:rsid w:val="006B6984"/>
    <w:rsid w:val="006B7428"/>
    <w:rsid w:val="006C076B"/>
    <w:rsid w:val="006C24D5"/>
    <w:rsid w:val="006C4545"/>
    <w:rsid w:val="006C525C"/>
    <w:rsid w:val="006C5CBB"/>
    <w:rsid w:val="006C5D39"/>
    <w:rsid w:val="006C6517"/>
    <w:rsid w:val="006C6B2F"/>
    <w:rsid w:val="006C7353"/>
    <w:rsid w:val="006C7FBE"/>
    <w:rsid w:val="006D0C7C"/>
    <w:rsid w:val="006D185B"/>
    <w:rsid w:val="006D19F1"/>
    <w:rsid w:val="006D1CEB"/>
    <w:rsid w:val="006D3A6E"/>
    <w:rsid w:val="006D4AE5"/>
    <w:rsid w:val="006D6441"/>
    <w:rsid w:val="006D6A18"/>
    <w:rsid w:val="006D6D9B"/>
    <w:rsid w:val="006D70D3"/>
    <w:rsid w:val="006D7D7B"/>
    <w:rsid w:val="006E0A81"/>
    <w:rsid w:val="006E2810"/>
    <w:rsid w:val="006E295F"/>
    <w:rsid w:val="006E2FDF"/>
    <w:rsid w:val="006E31EA"/>
    <w:rsid w:val="006E448F"/>
    <w:rsid w:val="006E4B65"/>
    <w:rsid w:val="006E4F64"/>
    <w:rsid w:val="006E5417"/>
    <w:rsid w:val="006F02DB"/>
    <w:rsid w:val="006F0723"/>
    <w:rsid w:val="006F0794"/>
    <w:rsid w:val="006F0B0D"/>
    <w:rsid w:val="006F1B2C"/>
    <w:rsid w:val="006F2CE5"/>
    <w:rsid w:val="006F3319"/>
    <w:rsid w:val="006F41D6"/>
    <w:rsid w:val="006F4764"/>
    <w:rsid w:val="006F616A"/>
    <w:rsid w:val="006F6DA4"/>
    <w:rsid w:val="006F7528"/>
    <w:rsid w:val="006F7AC6"/>
    <w:rsid w:val="006F7B5F"/>
    <w:rsid w:val="007003C2"/>
    <w:rsid w:val="00700499"/>
    <w:rsid w:val="007012D9"/>
    <w:rsid w:val="00701EF1"/>
    <w:rsid w:val="007023DE"/>
    <w:rsid w:val="0070250D"/>
    <w:rsid w:val="0070381F"/>
    <w:rsid w:val="007045D7"/>
    <w:rsid w:val="00704C7C"/>
    <w:rsid w:val="0070515F"/>
    <w:rsid w:val="00706641"/>
    <w:rsid w:val="007127C2"/>
    <w:rsid w:val="00712B97"/>
    <w:rsid w:val="00712F60"/>
    <w:rsid w:val="007143F8"/>
    <w:rsid w:val="00714E64"/>
    <w:rsid w:val="00715509"/>
    <w:rsid w:val="0071759A"/>
    <w:rsid w:val="0071772C"/>
    <w:rsid w:val="00720E3B"/>
    <w:rsid w:val="0072121F"/>
    <w:rsid w:val="00721460"/>
    <w:rsid w:val="00722504"/>
    <w:rsid w:val="00722B39"/>
    <w:rsid w:val="0072420E"/>
    <w:rsid w:val="007272C6"/>
    <w:rsid w:val="00730EE2"/>
    <w:rsid w:val="007310C3"/>
    <w:rsid w:val="0073196E"/>
    <w:rsid w:val="00731A86"/>
    <w:rsid w:val="00733061"/>
    <w:rsid w:val="00734BCC"/>
    <w:rsid w:val="00734EE2"/>
    <w:rsid w:val="00736158"/>
    <w:rsid w:val="007366EA"/>
    <w:rsid w:val="00740813"/>
    <w:rsid w:val="00743043"/>
    <w:rsid w:val="0074393F"/>
    <w:rsid w:val="00743957"/>
    <w:rsid w:val="00744553"/>
    <w:rsid w:val="00745F6B"/>
    <w:rsid w:val="00746005"/>
    <w:rsid w:val="00746036"/>
    <w:rsid w:val="007470F3"/>
    <w:rsid w:val="00750AB0"/>
    <w:rsid w:val="0075175B"/>
    <w:rsid w:val="007520A8"/>
    <w:rsid w:val="0075327B"/>
    <w:rsid w:val="00753B08"/>
    <w:rsid w:val="0075585E"/>
    <w:rsid w:val="00756F59"/>
    <w:rsid w:val="007579D6"/>
    <w:rsid w:val="00757DEF"/>
    <w:rsid w:val="007600B8"/>
    <w:rsid w:val="00760886"/>
    <w:rsid w:val="007621C0"/>
    <w:rsid w:val="007624E5"/>
    <w:rsid w:val="00762653"/>
    <w:rsid w:val="00762704"/>
    <w:rsid w:val="00762E48"/>
    <w:rsid w:val="00763483"/>
    <w:rsid w:val="00763DA3"/>
    <w:rsid w:val="00765343"/>
    <w:rsid w:val="007668AD"/>
    <w:rsid w:val="007703C3"/>
    <w:rsid w:val="00770571"/>
    <w:rsid w:val="00770B44"/>
    <w:rsid w:val="007711C1"/>
    <w:rsid w:val="007715B3"/>
    <w:rsid w:val="00771892"/>
    <w:rsid w:val="00771946"/>
    <w:rsid w:val="00772051"/>
    <w:rsid w:val="00772E84"/>
    <w:rsid w:val="00773122"/>
    <w:rsid w:val="00773233"/>
    <w:rsid w:val="00773F4A"/>
    <w:rsid w:val="007747CC"/>
    <w:rsid w:val="007757E3"/>
    <w:rsid w:val="0077607A"/>
    <w:rsid w:val="00776733"/>
    <w:rsid w:val="007768FF"/>
    <w:rsid w:val="007775B6"/>
    <w:rsid w:val="007807F6"/>
    <w:rsid w:val="007817E6"/>
    <w:rsid w:val="00781992"/>
    <w:rsid w:val="00781AFE"/>
    <w:rsid w:val="00781CF5"/>
    <w:rsid w:val="00781E3B"/>
    <w:rsid w:val="00782353"/>
    <w:rsid w:val="007824D3"/>
    <w:rsid w:val="0078290A"/>
    <w:rsid w:val="00783935"/>
    <w:rsid w:val="00784500"/>
    <w:rsid w:val="00785059"/>
    <w:rsid w:val="00785A48"/>
    <w:rsid w:val="00790D6C"/>
    <w:rsid w:val="0079114B"/>
    <w:rsid w:val="007916A4"/>
    <w:rsid w:val="00792A22"/>
    <w:rsid w:val="00796A55"/>
    <w:rsid w:val="00796EE3"/>
    <w:rsid w:val="00797415"/>
    <w:rsid w:val="00797FB0"/>
    <w:rsid w:val="007A00AF"/>
    <w:rsid w:val="007A00D1"/>
    <w:rsid w:val="007A0DAB"/>
    <w:rsid w:val="007A10DC"/>
    <w:rsid w:val="007A13D0"/>
    <w:rsid w:val="007A1A91"/>
    <w:rsid w:val="007A2CA2"/>
    <w:rsid w:val="007A4AC2"/>
    <w:rsid w:val="007A514C"/>
    <w:rsid w:val="007A5761"/>
    <w:rsid w:val="007A5787"/>
    <w:rsid w:val="007A5825"/>
    <w:rsid w:val="007A7D29"/>
    <w:rsid w:val="007B0184"/>
    <w:rsid w:val="007B07AA"/>
    <w:rsid w:val="007B21CE"/>
    <w:rsid w:val="007B44BB"/>
    <w:rsid w:val="007B4AB8"/>
    <w:rsid w:val="007B6696"/>
    <w:rsid w:val="007B6722"/>
    <w:rsid w:val="007B7A29"/>
    <w:rsid w:val="007C081C"/>
    <w:rsid w:val="007C1AE9"/>
    <w:rsid w:val="007C1F11"/>
    <w:rsid w:val="007C32F3"/>
    <w:rsid w:val="007C3364"/>
    <w:rsid w:val="007C44E8"/>
    <w:rsid w:val="007C6159"/>
    <w:rsid w:val="007C61D8"/>
    <w:rsid w:val="007C63BA"/>
    <w:rsid w:val="007C6A82"/>
    <w:rsid w:val="007D03E7"/>
    <w:rsid w:val="007D0615"/>
    <w:rsid w:val="007D0CA1"/>
    <w:rsid w:val="007D1181"/>
    <w:rsid w:val="007D27AF"/>
    <w:rsid w:val="007D369D"/>
    <w:rsid w:val="007D38A4"/>
    <w:rsid w:val="007D39AE"/>
    <w:rsid w:val="007D3A76"/>
    <w:rsid w:val="007D440A"/>
    <w:rsid w:val="007D71CF"/>
    <w:rsid w:val="007E01A3"/>
    <w:rsid w:val="007E07C1"/>
    <w:rsid w:val="007E1A80"/>
    <w:rsid w:val="007E35E7"/>
    <w:rsid w:val="007E3FD4"/>
    <w:rsid w:val="007E494A"/>
    <w:rsid w:val="007E76F3"/>
    <w:rsid w:val="007E7E39"/>
    <w:rsid w:val="007F0957"/>
    <w:rsid w:val="007F1586"/>
    <w:rsid w:val="007F19F8"/>
    <w:rsid w:val="007F1D6A"/>
    <w:rsid w:val="007F1F8B"/>
    <w:rsid w:val="007F2EA2"/>
    <w:rsid w:val="007F3791"/>
    <w:rsid w:val="007F41BB"/>
    <w:rsid w:val="007F45FA"/>
    <w:rsid w:val="007F5535"/>
    <w:rsid w:val="007F6205"/>
    <w:rsid w:val="007F67A1"/>
    <w:rsid w:val="00801A7B"/>
    <w:rsid w:val="00802098"/>
    <w:rsid w:val="0080299F"/>
    <w:rsid w:val="00802C16"/>
    <w:rsid w:val="00802D25"/>
    <w:rsid w:val="0080338E"/>
    <w:rsid w:val="00803D98"/>
    <w:rsid w:val="00804610"/>
    <w:rsid w:val="008049ED"/>
    <w:rsid w:val="00805276"/>
    <w:rsid w:val="008052A8"/>
    <w:rsid w:val="00805427"/>
    <w:rsid w:val="0080548D"/>
    <w:rsid w:val="008056FE"/>
    <w:rsid w:val="0080576F"/>
    <w:rsid w:val="00805BBE"/>
    <w:rsid w:val="00806301"/>
    <w:rsid w:val="00806A85"/>
    <w:rsid w:val="00807FB9"/>
    <w:rsid w:val="008100C2"/>
    <w:rsid w:val="008107D8"/>
    <w:rsid w:val="00810AE7"/>
    <w:rsid w:val="0081147E"/>
    <w:rsid w:val="00811C05"/>
    <w:rsid w:val="00811DDB"/>
    <w:rsid w:val="00813B61"/>
    <w:rsid w:val="008145DD"/>
    <w:rsid w:val="00815D06"/>
    <w:rsid w:val="00817633"/>
    <w:rsid w:val="008200F8"/>
    <w:rsid w:val="008203F1"/>
    <w:rsid w:val="008206C8"/>
    <w:rsid w:val="00820721"/>
    <w:rsid w:val="00821E25"/>
    <w:rsid w:val="00822D99"/>
    <w:rsid w:val="008245EE"/>
    <w:rsid w:val="0082476A"/>
    <w:rsid w:val="00825131"/>
    <w:rsid w:val="0082534D"/>
    <w:rsid w:val="00826350"/>
    <w:rsid w:val="00826E48"/>
    <w:rsid w:val="008313BD"/>
    <w:rsid w:val="0083151C"/>
    <w:rsid w:val="008349A9"/>
    <w:rsid w:val="00834DD4"/>
    <w:rsid w:val="00836E0A"/>
    <w:rsid w:val="00840A3C"/>
    <w:rsid w:val="00840E87"/>
    <w:rsid w:val="008413C6"/>
    <w:rsid w:val="00841D60"/>
    <w:rsid w:val="008421CB"/>
    <w:rsid w:val="008422A1"/>
    <w:rsid w:val="00845B7D"/>
    <w:rsid w:val="008462A5"/>
    <w:rsid w:val="00846319"/>
    <w:rsid w:val="00846483"/>
    <w:rsid w:val="00846984"/>
    <w:rsid w:val="00851922"/>
    <w:rsid w:val="00851A07"/>
    <w:rsid w:val="00851D3D"/>
    <w:rsid w:val="00851D92"/>
    <w:rsid w:val="0085416F"/>
    <w:rsid w:val="008544C1"/>
    <w:rsid w:val="00854588"/>
    <w:rsid w:val="00854F1A"/>
    <w:rsid w:val="00855801"/>
    <w:rsid w:val="008559E3"/>
    <w:rsid w:val="00855EAC"/>
    <w:rsid w:val="00857518"/>
    <w:rsid w:val="00863657"/>
    <w:rsid w:val="0086387C"/>
    <w:rsid w:val="00863F18"/>
    <w:rsid w:val="00864834"/>
    <w:rsid w:val="00864D0B"/>
    <w:rsid w:val="00864DC5"/>
    <w:rsid w:val="008665C9"/>
    <w:rsid w:val="00870229"/>
    <w:rsid w:val="00870303"/>
    <w:rsid w:val="008706A7"/>
    <w:rsid w:val="00871245"/>
    <w:rsid w:val="0087433E"/>
    <w:rsid w:val="00874A6C"/>
    <w:rsid w:val="00874C41"/>
    <w:rsid w:val="00875FA7"/>
    <w:rsid w:val="0087673E"/>
    <w:rsid w:val="00876C65"/>
    <w:rsid w:val="00880023"/>
    <w:rsid w:val="0088013A"/>
    <w:rsid w:val="00880264"/>
    <w:rsid w:val="00880799"/>
    <w:rsid w:val="00881263"/>
    <w:rsid w:val="00881FC0"/>
    <w:rsid w:val="00882F72"/>
    <w:rsid w:val="008836BF"/>
    <w:rsid w:val="00884766"/>
    <w:rsid w:val="00884BC4"/>
    <w:rsid w:val="008858AA"/>
    <w:rsid w:val="00890546"/>
    <w:rsid w:val="008906C2"/>
    <w:rsid w:val="0089127D"/>
    <w:rsid w:val="00891EB9"/>
    <w:rsid w:val="00891FFF"/>
    <w:rsid w:val="00892634"/>
    <w:rsid w:val="00893DC4"/>
    <w:rsid w:val="00894752"/>
    <w:rsid w:val="00895C4C"/>
    <w:rsid w:val="00895C7D"/>
    <w:rsid w:val="008967DE"/>
    <w:rsid w:val="008971BD"/>
    <w:rsid w:val="00897342"/>
    <w:rsid w:val="00897490"/>
    <w:rsid w:val="00897FA1"/>
    <w:rsid w:val="008A0A27"/>
    <w:rsid w:val="008A0AAB"/>
    <w:rsid w:val="008A2088"/>
    <w:rsid w:val="008A22BB"/>
    <w:rsid w:val="008A2704"/>
    <w:rsid w:val="008A43B6"/>
    <w:rsid w:val="008A4B4C"/>
    <w:rsid w:val="008A60E1"/>
    <w:rsid w:val="008A6558"/>
    <w:rsid w:val="008A6772"/>
    <w:rsid w:val="008A6905"/>
    <w:rsid w:val="008B0017"/>
    <w:rsid w:val="008B19F5"/>
    <w:rsid w:val="008B1C0A"/>
    <w:rsid w:val="008B27FF"/>
    <w:rsid w:val="008B45D1"/>
    <w:rsid w:val="008B4DFC"/>
    <w:rsid w:val="008B4FCF"/>
    <w:rsid w:val="008B6728"/>
    <w:rsid w:val="008B745F"/>
    <w:rsid w:val="008B7B65"/>
    <w:rsid w:val="008B7EAE"/>
    <w:rsid w:val="008B7EBE"/>
    <w:rsid w:val="008B7ECD"/>
    <w:rsid w:val="008C085C"/>
    <w:rsid w:val="008C0D75"/>
    <w:rsid w:val="008C16CF"/>
    <w:rsid w:val="008C1E8F"/>
    <w:rsid w:val="008C239F"/>
    <w:rsid w:val="008C2FF2"/>
    <w:rsid w:val="008C396D"/>
    <w:rsid w:val="008C4751"/>
    <w:rsid w:val="008C4890"/>
    <w:rsid w:val="008C4AEE"/>
    <w:rsid w:val="008C5907"/>
    <w:rsid w:val="008C5ABC"/>
    <w:rsid w:val="008C6707"/>
    <w:rsid w:val="008C6DF3"/>
    <w:rsid w:val="008C6EC0"/>
    <w:rsid w:val="008C778D"/>
    <w:rsid w:val="008D0A25"/>
    <w:rsid w:val="008D25D9"/>
    <w:rsid w:val="008D2B87"/>
    <w:rsid w:val="008D41DD"/>
    <w:rsid w:val="008D4896"/>
    <w:rsid w:val="008D4C5B"/>
    <w:rsid w:val="008D4C9C"/>
    <w:rsid w:val="008D6298"/>
    <w:rsid w:val="008D6461"/>
    <w:rsid w:val="008D6E0A"/>
    <w:rsid w:val="008D7B16"/>
    <w:rsid w:val="008E0849"/>
    <w:rsid w:val="008E0ACF"/>
    <w:rsid w:val="008E12B9"/>
    <w:rsid w:val="008E2955"/>
    <w:rsid w:val="008E2A5C"/>
    <w:rsid w:val="008E323E"/>
    <w:rsid w:val="008E3749"/>
    <w:rsid w:val="008E40DD"/>
    <w:rsid w:val="008E46FF"/>
    <w:rsid w:val="008E480C"/>
    <w:rsid w:val="008E59AC"/>
    <w:rsid w:val="008E5BD4"/>
    <w:rsid w:val="008E6601"/>
    <w:rsid w:val="008E6E62"/>
    <w:rsid w:val="008F02A6"/>
    <w:rsid w:val="008F0E9A"/>
    <w:rsid w:val="008F19BA"/>
    <w:rsid w:val="008F19D8"/>
    <w:rsid w:val="008F3D93"/>
    <w:rsid w:val="008F51D4"/>
    <w:rsid w:val="008F6098"/>
    <w:rsid w:val="008F6CE4"/>
    <w:rsid w:val="008F6FCF"/>
    <w:rsid w:val="008F72B2"/>
    <w:rsid w:val="008F7631"/>
    <w:rsid w:val="00900F8A"/>
    <w:rsid w:val="0090173E"/>
    <w:rsid w:val="00901A7B"/>
    <w:rsid w:val="00902AF4"/>
    <w:rsid w:val="00902D4D"/>
    <w:rsid w:val="00903872"/>
    <w:rsid w:val="00903A03"/>
    <w:rsid w:val="00903EAF"/>
    <w:rsid w:val="009062E1"/>
    <w:rsid w:val="00906425"/>
    <w:rsid w:val="0090683F"/>
    <w:rsid w:val="00907588"/>
    <w:rsid w:val="00907757"/>
    <w:rsid w:val="00907DA2"/>
    <w:rsid w:val="0091042D"/>
    <w:rsid w:val="00910A2B"/>
    <w:rsid w:val="009113CA"/>
    <w:rsid w:val="00911D6F"/>
    <w:rsid w:val="00912254"/>
    <w:rsid w:val="00913115"/>
    <w:rsid w:val="009165D8"/>
    <w:rsid w:val="00917104"/>
    <w:rsid w:val="0091728D"/>
    <w:rsid w:val="00921115"/>
    <w:rsid w:val="009212B0"/>
    <w:rsid w:val="00921809"/>
    <w:rsid w:val="0092184F"/>
    <w:rsid w:val="00921F5F"/>
    <w:rsid w:val="00921FA1"/>
    <w:rsid w:val="00922159"/>
    <w:rsid w:val="00922416"/>
    <w:rsid w:val="009234A5"/>
    <w:rsid w:val="0092396A"/>
    <w:rsid w:val="00923C6B"/>
    <w:rsid w:val="00923EAA"/>
    <w:rsid w:val="00924F9F"/>
    <w:rsid w:val="00927443"/>
    <w:rsid w:val="009274B9"/>
    <w:rsid w:val="00930AEA"/>
    <w:rsid w:val="00930B2F"/>
    <w:rsid w:val="00931403"/>
    <w:rsid w:val="009327AD"/>
    <w:rsid w:val="00932E79"/>
    <w:rsid w:val="009332DD"/>
    <w:rsid w:val="009332E4"/>
    <w:rsid w:val="00933453"/>
    <w:rsid w:val="009336F7"/>
    <w:rsid w:val="009337FE"/>
    <w:rsid w:val="00933AF3"/>
    <w:rsid w:val="00933D56"/>
    <w:rsid w:val="009345DF"/>
    <w:rsid w:val="00935462"/>
    <w:rsid w:val="00935BF6"/>
    <w:rsid w:val="0093636C"/>
    <w:rsid w:val="00936BC0"/>
    <w:rsid w:val="009374A7"/>
    <w:rsid w:val="00937F03"/>
    <w:rsid w:val="0094081B"/>
    <w:rsid w:val="00940E0A"/>
    <w:rsid w:val="00940E64"/>
    <w:rsid w:val="009414DA"/>
    <w:rsid w:val="00941791"/>
    <w:rsid w:val="0094248E"/>
    <w:rsid w:val="009429FA"/>
    <w:rsid w:val="00943D3E"/>
    <w:rsid w:val="00946DAE"/>
    <w:rsid w:val="009476F5"/>
    <w:rsid w:val="0094785C"/>
    <w:rsid w:val="00947E7C"/>
    <w:rsid w:val="00950D6B"/>
    <w:rsid w:val="00951409"/>
    <w:rsid w:val="00952914"/>
    <w:rsid w:val="00952BC6"/>
    <w:rsid w:val="00952D44"/>
    <w:rsid w:val="0095398B"/>
    <w:rsid w:val="00953C08"/>
    <w:rsid w:val="00953F71"/>
    <w:rsid w:val="00954111"/>
    <w:rsid w:val="009549A2"/>
    <w:rsid w:val="00954A1F"/>
    <w:rsid w:val="00954CFF"/>
    <w:rsid w:val="0095517A"/>
    <w:rsid w:val="009554FF"/>
    <w:rsid w:val="00955F6D"/>
    <w:rsid w:val="009604C2"/>
    <w:rsid w:val="00960798"/>
    <w:rsid w:val="00960966"/>
    <w:rsid w:val="00960C3E"/>
    <w:rsid w:val="00960C53"/>
    <w:rsid w:val="00960E0A"/>
    <w:rsid w:val="009615E8"/>
    <w:rsid w:val="00961AB9"/>
    <w:rsid w:val="009630AB"/>
    <w:rsid w:val="0096337C"/>
    <w:rsid w:val="009634AD"/>
    <w:rsid w:val="009639C1"/>
    <w:rsid w:val="00965E36"/>
    <w:rsid w:val="00967AF5"/>
    <w:rsid w:val="009701F8"/>
    <w:rsid w:val="0097117D"/>
    <w:rsid w:val="009713CB"/>
    <w:rsid w:val="00973E06"/>
    <w:rsid w:val="009748F3"/>
    <w:rsid w:val="00977C16"/>
    <w:rsid w:val="009809DD"/>
    <w:rsid w:val="00982239"/>
    <w:rsid w:val="00982969"/>
    <w:rsid w:val="0098551D"/>
    <w:rsid w:val="009856A5"/>
    <w:rsid w:val="00985DCB"/>
    <w:rsid w:val="009872F3"/>
    <w:rsid w:val="0098772C"/>
    <w:rsid w:val="00987F3E"/>
    <w:rsid w:val="009909BC"/>
    <w:rsid w:val="009909EF"/>
    <w:rsid w:val="00991D2B"/>
    <w:rsid w:val="00992666"/>
    <w:rsid w:val="00993242"/>
    <w:rsid w:val="0099518F"/>
    <w:rsid w:val="009952C0"/>
    <w:rsid w:val="009963A9"/>
    <w:rsid w:val="00996869"/>
    <w:rsid w:val="00997C1E"/>
    <w:rsid w:val="009A01D5"/>
    <w:rsid w:val="009A0673"/>
    <w:rsid w:val="009A153C"/>
    <w:rsid w:val="009A1944"/>
    <w:rsid w:val="009A356C"/>
    <w:rsid w:val="009A3BFB"/>
    <w:rsid w:val="009A4CFF"/>
    <w:rsid w:val="009A523D"/>
    <w:rsid w:val="009A5399"/>
    <w:rsid w:val="009A54B2"/>
    <w:rsid w:val="009A5572"/>
    <w:rsid w:val="009A5E65"/>
    <w:rsid w:val="009A7BDC"/>
    <w:rsid w:val="009A7D7B"/>
    <w:rsid w:val="009B02A1"/>
    <w:rsid w:val="009B059E"/>
    <w:rsid w:val="009B09E7"/>
    <w:rsid w:val="009B0B49"/>
    <w:rsid w:val="009B2253"/>
    <w:rsid w:val="009B2D5B"/>
    <w:rsid w:val="009B3361"/>
    <w:rsid w:val="009B3642"/>
    <w:rsid w:val="009B3B4C"/>
    <w:rsid w:val="009B3C74"/>
    <w:rsid w:val="009B3CB0"/>
    <w:rsid w:val="009B475B"/>
    <w:rsid w:val="009B4A71"/>
    <w:rsid w:val="009B4E0E"/>
    <w:rsid w:val="009B55B4"/>
    <w:rsid w:val="009B5842"/>
    <w:rsid w:val="009B5A2B"/>
    <w:rsid w:val="009B5B0F"/>
    <w:rsid w:val="009B5FD2"/>
    <w:rsid w:val="009B653A"/>
    <w:rsid w:val="009B6CB2"/>
    <w:rsid w:val="009B7DE0"/>
    <w:rsid w:val="009B7F3F"/>
    <w:rsid w:val="009C09B0"/>
    <w:rsid w:val="009C1564"/>
    <w:rsid w:val="009C18A4"/>
    <w:rsid w:val="009C2600"/>
    <w:rsid w:val="009C3F55"/>
    <w:rsid w:val="009C4173"/>
    <w:rsid w:val="009C41CE"/>
    <w:rsid w:val="009C5003"/>
    <w:rsid w:val="009C5343"/>
    <w:rsid w:val="009C57DA"/>
    <w:rsid w:val="009C640A"/>
    <w:rsid w:val="009C697B"/>
    <w:rsid w:val="009D06A3"/>
    <w:rsid w:val="009D248F"/>
    <w:rsid w:val="009D3909"/>
    <w:rsid w:val="009D3BBB"/>
    <w:rsid w:val="009D4158"/>
    <w:rsid w:val="009D4B5B"/>
    <w:rsid w:val="009D4E60"/>
    <w:rsid w:val="009D5630"/>
    <w:rsid w:val="009D58D2"/>
    <w:rsid w:val="009D6064"/>
    <w:rsid w:val="009D769C"/>
    <w:rsid w:val="009D7C15"/>
    <w:rsid w:val="009D7CE6"/>
    <w:rsid w:val="009E1018"/>
    <w:rsid w:val="009E1E5E"/>
    <w:rsid w:val="009E26F0"/>
    <w:rsid w:val="009E2ADB"/>
    <w:rsid w:val="009E448E"/>
    <w:rsid w:val="009E4E9A"/>
    <w:rsid w:val="009E58D1"/>
    <w:rsid w:val="009E5A7E"/>
    <w:rsid w:val="009E6072"/>
    <w:rsid w:val="009E72C7"/>
    <w:rsid w:val="009E7AC9"/>
    <w:rsid w:val="009F0642"/>
    <w:rsid w:val="009F0AE6"/>
    <w:rsid w:val="009F496B"/>
    <w:rsid w:val="009F4DA8"/>
    <w:rsid w:val="009F5225"/>
    <w:rsid w:val="009F5B23"/>
    <w:rsid w:val="009F7512"/>
    <w:rsid w:val="00A00E85"/>
    <w:rsid w:val="00A01439"/>
    <w:rsid w:val="00A01468"/>
    <w:rsid w:val="00A02D1A"/>
    <w:rsid w:val="00A02E61"/>
    <w:rsid w:val="00A0468D"/>
    <w:rsid w:val="00A057F5"/>
    <w:rsid w:val="00A05CFF"/>
    <w:rsid w:val="00A0760A"/>
    <w:rsid w:val="00A07FD8"/>
    <w:rsid w:val="00A10180"/>
    <w:rsid w:val="00A1043A"/>
    <w:rsid w:val="00A10442"/>
    <w:rsid w:val="00A10CA2"/>
    <w:rsid w:val="00A12D51"/>
    <w:rsid w:val="00A13048"/>
    <w:rsid w:val="00A13501"/>
    <w:rsid w:val="00A141D4"/>
    <w:rsid w:val="00A148D4"/>
    <w:rsid w:val="00A150C7"/>
    <w:rsid w:val="00A1774F"/>
    <w:rsid w:val="00A17959"/>
    <w:rsid w:val="00A222B1"/>
    <w:rsid w:val="00A2382C"/>
    <w:rsid w:val="00A2389A"/>
    <w:rsid w:val="00A240CD"/>
    <w:rsid w:val="00A24E68"/>
    <w:rsid w:val="00A26058"/>
    <w:rsid w:val="00A260E7"/>
    <w:rsid w:val="00A30350"/>
    <w:rsid w:val="00A306DE"/>
    <w:rsid w:val="00A30BE3"/>
    <w:rsid w:val="00A312A9"/>
    <w:rsid w:val="00A33171"/>
    <w:rsid w:val="00A33C5D"/>
    <w:rsid w:val="00A354BB"/>
    <w:rsid w:val="00A355B1"/>
    <w:rsid w:val="00A37070"/>
    <w:rsid w:val="00A370E0"/>
    <w:rsid w:val="00A377DF"/>
    <w:rsid w:val="00A37CCF"/>
    <w:rsid w:val="00A37DFA"/>
    <w:rsid w:val="00A411E5"/>
    <w:rsid w:val="00A41C7C"/>
    <w:rsid w:val="00A431A6"/>
    <w:rsid w:val="00A435F5"/>
    <w:rsid w:val="00A43F72"/>
    <w:rsid w:val="00A446C4"/>
    <w:rsid w:val="00A44E43"/>
    <w:rsid w:val="00A45D61"/>
    <w:rsid w:val="00A45E25"/>
    <w:rsid w:val="00A4656F"/>
    <w:rsid w:val="00A46843"/>
    <w:rsid w:val="00A46B19"/>
    <w:rsid w:val="00A47D97"/>
    <w:rsid w:val="00A502C7"/>
    <w:rsid w:val="00A505EE"/>
    <w:rsid w:val="00A50A13"/>
    <w:rsid w:val="00A51F1D"/>
    <w:rsid w:val="00A53A86"/>
    <w:rsid w:val="00A55611"/>
    <w:rsid w:val="00A563AC"/>
    <w:rsid w:val="00A56871"/>
    <w:rsid w:val="00A56B97"/>
    <w:rsid w:val="00A57A9C"/>
    <w:rsid w:val="00A6093D"/>
    <w:rsid w:val="00A61161"/>
    <w:rsid w:val="00A627D3"/>
    <w:rsid w:val="00A63066"/>
    <w:rsid w:val="00A65FD4"/>
    <w:rsid w:val="00A660A6"/>
    <w:rsid w:val="00A66497"/>
    <w:rsid w:val="00A66909"/>
    <w:rsid w:val="00A6691B"/>
    <w:rsid w:val="00A66AE8"/>
    <w:rsid w:val="00A6781C"/>
    <w:rsid w:val="00A703CE"/>
    <w:rsid w:val="00A7198C"/>
    <w:rsid w:val="00A71A12"/>
    <w:rsid w:val="00A72017"/>
    <w:rsid w:val="00A723B6"/>
    <w:rsid w:val="00A72DA6"/>
    <w:rsid w:val="00A737B4"/>
    <w:rsid w:val="00A74249"/>
    <w:rsid w:val="00A74E97"/>
    <w:rsid w:val="00A74FCB"/>
    <w:rsid w:val="00A761A2"/>
    <w:rsid w:val="00A767DC"/>
    <w:rsid w:val="00A7680A"/>
    <w:rsid w:val="00A76A6D"/>
    <w:rsid w:val="00A77749"/>
    <w:rsid w:val="00A80CC0"/>
    <w:rsid w:val="00A8123C"/>
    <w:rsid w:val="00A8240E"/>
    <w:rsid w:val="00A82DC3"/>
    <w:rsid w:val="00A83253"/>
    <w:rsid w:val="00A839EC"/>
    <w:rsid w:val="00A83AE1"/>
    <w:rsid w:val="00A83F03"/>
    <w:rsid w:val="00A857EF"/>
    <w:rsid w:val="00A86937"/>
    <w:rsid w:val="00A86981"/>
    <w:rsid w:val="00A86AFF"/>
    <w:rsid w:val="00A87BB5"/>
    <w:rsid w:val="00A87E6E"/>
    <w:rsid w:val="00A90199"/>
    <w:rsid w:val="00A91C78"/>
    <w:rsid w:val="00A91D5B"/>
    <w:rsid w:val="00A925A6"/>
    <w:rsid w:val="00A93666"/>
    <w:rsid w:val="00A94029"/>
    <w:rsid w:val="00A940BB"/>
    <w:rsid w:val="00A95486"/>
    <w:rsid w:val="00A97CB0"/>
    <w:rsid w:val="00AA0229"/>
    <w:rsid w:val="00AA10F1"/>
    <w:rsid w:val="00AA32D5"/>
    <w:rsid w:val="00AA3ECB"/>
    <w:rsid w:val="00AA3FCC"/>
    <w:rsid w:val="00AA48AA"/>
    <w:rsid w:val="00AA48B7"/>
    <w:rsid w:val="00AA5F14"/>
    <w:rsid w:val="00AA6BB8"/>
    <w:rsid w:val="00AA6E84"/>
    <w:rsid w:val="00AA7610"/>
    <w:rsid w:val="00AB05C9"/>
    <w:rsid w:val="00AB0F55"/>
    <w:rsid w:val="00AB1A1C"/>
    <w:rsid w:val="00AB2B51"/>
    <w:rsid w:val="00AB2ED9"/>
    <w:rsid w:val="00AB39F8"/>
    <w:rsid w:val="00AB4955"/>
    <w:rsid w:val="00AB6215"/>
    <w:rsid w:val="00AB70A7"/>
    <w:rsid w:val="00AB7405"/>
    <w:rsid w:val="00AC1C38"/>
    <w:rsid w:val="00AC2106"/>
    <w:rsid w:val="00AC3547"/>
    <w:rsid w:val="00AC3AEB"/>
    <w:rsid w:val="00AC4195"/>
    <w:rsid w:val="00AC43C4"/>
    <w:rsid w:val="00AC4D67"/>
    <w:rsid w:val="00AC67E4"/>
    <w:rsid w:val="00AC7534"/>
    <w:rsid w:val="00AC7D5A"/>
    <w:rsid w:val="00AD03B8"/>
    <w:rsid w:val="00AD0565"/>
    <w:rsid w:val="00AD05A8"/>
    <w:rsid w:val="00AD0EE9"/>
    <w:rsid w:val="00AD12DF"/>
    <w:rsid w:val="00AD12F6"/>
    <w:rsid w:val="00AD195B"/>
    <w:rsid w:val="00AD2534"/>
    <w:rsid w:val="00AD2C20"/>
    <w:rsid w:val="00AD404F"/>
    <w:rsid w:val="00AD67EB"/>
    <w:rsid w:val="00AE0067"/>
    <w:rsid w:val="00AE02BE"/>
    <w:rsid w:val="00AE03FC"/>
    <w:rsid w:val="00AE0FBD"/>
    <w:rsid w:val="00AE159C"/>
    <w:rsid w:val="00AE169C"/>
    <w:rsid w:val="00AE17CB"/>
    <w:rsid w:val="00AE1EEE"/>
    <w:rsid w:val="00AE335D"/>
    <w:rsid w:val="00AE341B"/>
    <w:rsid w:val="00AE4198"/>
    <w:rsid w:val="00AE72B4"/>
    <w:rsid w:val="00AE73B3"/>
    <w:rsid w:val="00AF061C"/>
    <w:rsid w:val="00AF1042"/>
    <w:rsid w:val="00AF12B0"/>
    <w:rsid w:val="00AF27AD"/>
    <w:rsid w:val="00AF3FDF"/>
    <w:rsid w:val="00AF51C5"/>
    <w:rsid w:val="00AF525C"/>
    <w:rsid w:val="00AF5D08"/>
    <w:rsid w:val="00AF69D5"/>
    <w:rsid w:val="00AF6C54"/>
    <w:rsid w:val="00AFB27C"/>
    <w:rsid w:val="00B01905"/>
    <w:rsid w:val="00B01D7E"/>
    <w:rsid w:val="00B02010"/>
    <w:rsid w:val="00B027C6"/>
    <w:rsid w:val="00B02AE3"/>
    <w:rsid w:val="00B031CC"/>
    <w:rsid w:val="00B03496"/>
    <w:rsid w:val="00B03AD1"/>
    <w:rsid w:val="00B05843"/>
    <w:rsid w:val="00B05C6D"/>
    <w:rsid w:val="00B0762B"/>
    <w:rsid w:val="00B07B00"/>
    <w:rsid w:val="00B07CA7"/>
    <w:rsid w:val="00B07EA0"/>
    <w:rsid w:val="00B10213"/>
    <w:rsid w:val="00B10D8A"/>
    <w:rsid w:val="00B11CFE"/>
    <w:rsid w:val="00B1279A"/>
    <w:rsid w:val="00B12DA1"/>
    <w:rsid w:val="00B138AF"/>
    <w:rsid w:val="00B13B91"/>
    <w:rsid w:val="00B14E66"/>
    <w:rsid w:val="00B169B6"/>
    <w:rsid w:val="00B16FA7"/>
    <w:rsid w:val="00B208E4"/>
    <w:rsid w:val="00B20ECE"/>
    <w:rsid w:val="00B21DC2"/>
    <w:rsid w:val="00B227C3"/>
    <w:rsid w:val="00B23B85"/>
    <w:rsid w:val="00B24E63"/>
    <w:rsid w:val="00B24F81"/>
    <w:rsid w:val="00B26DFC"/>
    <w:rsid w:val="00B27400"/>
    <w:rsid w:val="00B303BF"/>
    <w:rsid w:val="00B31538"/>
    <w:rsid w:val="00B31BB4"/>
    <w:rsid w:val="00B3210C"/>
    <w:rsid w:val="00B32683"/>
    <w:rsid w:val="00B32831"/>
    <w:rsid w:val="00B33008"/>
    <w:rsid w:val="00B33BE1"/>
    <w:rsid w:val="00B33EE5"/>
    <w:rsid w:val="00B36236"/>
    <w:rsid w:val="00B3640F"/>
    <w:rsid w:val="00B37DFC"/>
    <w:rsid w:val="00B4068B"/>
    <w:rsid w:val="00B4194A"/>
    <w:rsid w:val="00B42614"/>
    <w:rsid w:val="00B42A9F"/>
    <w:rsid w:val="00B437E8"/>
    <w:rsid w:val="00B447DD"/>
    <w:rsid w:val="00B449E5"/>
    <w:rsid w:val="00B45018"/>
    <w:rsid w:val="00B4520F"/>
    <w:rsid w:val="00B458F4"/>
    <w:rsid w:val="00B46C81"/>
    <w:rsid w:val="00B50D08"/>
    <w:rsid w:val="00B51F2C"/>
    <w:rsid w:val="00B5222E"/>
    <w:rsid w:val="00B52B1E"/>
    <w:rsid w:val="00B53179"/>
    <w:rsid w:val="00B532EA"/>
    <w:rsid w:val="00B5336F"/>
    <w:rsid w:val="00B53C35"/>
    <w:rsid w:val="00B54C88"/>
    <w:rsid w:val="00B54E6F"/>
    <w:rsid w:val="00B55220"/>
    <w:rsid w:val="00B555DB"/>
    <w:rsid w:val="00B55617"/>
    <w:rsid w:val="00B55C88"/>
    <w:rsid w:val="00B56775"/>
    <w:rsid w:val="00B56E76"/>
    <w:rsid w:val="00B57A23"/>
    <w:rsid w:val="00B57B57"/>
    <w:rsid w:val="00B600CD"/>
    <w:rsid w:val="00B61C96"/>
    <w:rsid w:val="00B62152"/>
    <w:rsid w:val="00B62169"/>
    <w:rsid w:val="00B62ACF"/>
    <w:rsid w:val="00B62B9C"/>
    <w:rsid w:val="00B645C8"/>
    <w:rsid w:val="00B6500A"/>
    <w:rsid w:val="00B653E0"/>
    <w:rsid w:val="00B656EB"/>
    <w:rsid w:val="00B6730F"/>
    <w:rsid w:val="00B67A3C"/>
    <w:rsid w:val="00B67AAF"/>
    <w:rsid w:val="00B72179"/>
    <w:rsid w:val="00B73208"/>
    <w:rsid w:val="00B732EC"/>
    <w:rsid w:val="00B732F1"/>
    <w:rsid w:val="00B73A2A"/>
    <w:rsid w:val="00B74FB6"/>
    <w:rsid w:val="00B750A8"/>
    <w:rsid w:val="00B75A51"/>
    <w:rsid w:val="00B76181"/>
    <w:rsid w:val="00B77843"/>
    <w:rsid w:val="00B8014B"/>
    <w:rsid w:val="00B80C7C"/>
    <w:rsid w:val="00B80CC5"/>
    <w:rsid w:val="00B81881"/>
    <w:rsid w:val="00B82321"/>
    <w:rsid w:val="00B827C6"/>
    <w:rsid w:val="00B83C62"/>
    <w:rsid w:val="00B84024"/>
    <w:rsid w:val="00B84B3E"/>
    <w:rsid w:val="00B866FC"/>
    <w:rsid w:val="00B870CC"/>
    <w:rsid w:val="00B8789E"/>
    <w:rsid w:val="00B87920"/>
    <w:rsid w:val="00B90A9C"/>
    <w:rsid w:val="00B90B22"/>
    <w:rsid w:val="00B92863"/>
    <w:rsid w:val="00B92985"/>
    <w:rsid w:val="00B949CF"/>
    <w:rsid w:val="00B94B06"/>
    <w:rsid w:val="00B94C28"/>
    <w:rsid w:val="00B958F2"/>
    <w:rsid w:val="00B96111"/>
    <w:rsid w:val="00B9620F"/>
    <w:rsid w:val="00B962EF"/>
    <w:rsid w:val="00B963C6"/>
    <w:rsid w:val="00B96694"/>
    <w:rsid w:val="00B9690F"/>
    <w:rsid w:val="00B97879"/>
    <w:rsid w:val="00BA09E3"/>
    <w:rsid w:val="00BA0E9F"/>
    <w:rsid w:val="00BA2EA5"/>
    <w:rsid w:val="00BA3A5F"/>
    <w:rsid w:val="00BA3D01"/>
    <w:rsid w:val="00BA4D3B"/>
    <w:rsid w:val="00BA526B"/>
    <w:rsid w:val="00BA6901"/>
    <w:rsid w:val="00BA728C"/>
    <w:rsid w:val="00BB1052"/>
    <w:rsid w:val="00BB3BD9"/>
    <w:rsid w:val="00BB3E36"/>
    <w:rsid w:val="00BB3EBA"/>
    <w:rsid w:val="00BB5821"/>
    <w:rsid w:val="00BB6476"/>
    <w:rsid w:val="00BB681F"/>
    <w:rsid w:val="00BC0F9E"/>
    <w:rsid w:val="00BC10BA"/>
    <w:rsid w:val="00BC1CED"/>
    <w:rsid w:val="00BC3710"/>
    <w:rsid w:val="00BC395A"/>
    <w:rsid w:val="00BC544B"/>
    <w:rsid w:val="00BC5586"/>
    <w:rsid w:val="00BC5AFD"/>
    <w:rsid w:val="00BC6B4D"/>
    <w:rsid w:val="00BC736E"/>
    <w:rsid w:val="00BC7ED4"/>
    <w:rsid w:val="00BD0761"/>
    <w:rsid w:val="00BD2AF9"/>
    <w:rsid w:val="00BD5324"/>
    <w:rsid w:val="00BD5870"/>
    <w:rsid w:val="00BD5A12"/>
    <w:rsid w:val="00BD6331"/>
    <w:rsid w:val="00BD635C"/>
    <w:rsid w:val="00BD6779"/>
    <w:rsid w:val="00BD7126"/>
    <w:rsid w:val="00BE0873"/>
    <w:rsid w:val="00BE1C26"/>
    <w:rsid w:val="00BE1E67"/>
    <w:rsid w:val="00BE546B"/>
    <w:rsid w:val="00BE569F"/>
    <w:rsid w:val="00BE7788"/>
    <w:rsid w:val="00BE7BE4"/>
    <w:rsid w:val="00BF0610"/>
    <w:rsid w:val="00BF0C19"/>
    <w:rsid w:val="00BF0EAA"/>
    <w:rsid w:val="00BF34DB"/>
    <w:rsid w:val="00BF3852"/>
    <w:rsid w:val="00BF3E2D"/>
    <w:rsid w:val="00BF42BA"/>
    <w:rsid w:val="00BF4511"/>
    <w:rsid w:val="00BF4929"/>
    <w:rsid w:val="00BF4B5F"/>
    <w:rsid w:val="00BF4BFC"/>
    <w:rsid w:val="00BF52BA"/>
    <w:rsid w:val="00BF5396"/>
    <w:rsid w:val="00BF571C"/>
    <w:rsid w:val="00BF583D"/>
    <w:rsid w:val="00BF5A33"/>
    <w:rsid w:val="00BF603D"/>
    <w:rsid w:val="00BF64FF"/>
    <w:rsid w:val="00C003A3"/>
    <w:rsid w:val="00C00C39"/>
    <w:rsid w:val="00C00DDE"/>
    <w:rsid w:val="00C01591"/>
    <w:rsid w:val="00C02C79"/>
    <w:rsid w:val="00C04947"/>
    <w:rsid w:val="00C04F43"/>
    <w:rsid w:val="00C05271"/>
    <w:rsid w:val="00C05B85"/>
    <w:rsid w:val="00C0609D"/>
    <w:rsid w:val="00C062DC"/>
    <w:rsid w:val="00C06DB4"/>
    <w:rsid w:val="00C07AC6"/>
    <w:rsid w:val="00C07C79"/>
    <w:rsid w:val="00C07D12"/>
    <w:rsid w:val="00C07D7F"/>
    <w:rsid w:val="00C10F49"/>
    <w:rsid w:val="00C115AB"/>
    <w:rsid w:val="00C12387"/>
    <w:rsid w:val="00C12EBC"/>
    <w:rsid w:val="00C13C16"/>
    <w:rsid w:val="00C1515B"/>
    <w:rsid w:val="00C151A1"/>
    <w:rsid w:val="00C17332"/>
    <w:rsid w:val="00C174A6"/>
    <w:rsid w:val="00C20474"/>
    <w:rsid w:val="00C20A78"/>
    <w:rsid w:val="00C21871"/>
    <w:rsid w:val="00C224EA"/>
    <w:rsid w:val="00C22A66"/>
    <w:rsid w:val="00C235E6"/>
    <w:rsid w:val="00C23623"/>
    <w:rsid w:val="00C2405D"/>
    <w:rsid w:val="00C2416B"/>
    <w:rsid w:val="00C24B83"/>
    <w:rsid w:val="00C25A77"/>
    <w:rsid w:val="00C26B1C"/>
    <w:rsid w:val="00C26CCB"/>
    <w:rsid w:val="00C26F2E"/>
    <w:rsid w:val="00C27C51"/>
    <w:rsid w:val="00C30249"/>
    <w:rsid w:val="00C31B13"/>
    <w:rsid w:val="00C337D0"/>
    <w:rsid w:val="00C35406"/>
    <w:rsid w:val="00C35874"/>
    <w:rsid w:val="00C36F16"/>
    <w:rsid w:val="00C36FC3"/>
    <w:rsid w:val="00C3723B"/>
    <w:rsid w:val="00C3768D"/>
    <w:rsid w:val="00C4003E"/>
    <w:rsid w:val="00C4022E"/>
    <w:rsid w:val="00C40BC1"/>
    <w:rsid w:val="00C41FF3"/>
    <w:rsid w:val="00C42466"/>
    <w:rsid w:val="00C42722"/>
    <w:rsid w:val="00C43372"/>
    <w:rsid w:val="00C43AAD"/>
    <w:rsid w:val="00C44D63"/>
    <w:rsid w:val="00C44FB8"/>
    <w:rsid w:val="00C45603"/>
    <w:rsid w:val="00C46935"/>
    <w:rsid w:val="00C4786B"/>
    <w:rsid w:val="00C50500"/>
    <w:rsid w:val="00C51978"/>
    <w:rsid w:val="00C525A5"/>
    <w:rsid w:val="00C52A57"/>
    <w:rsid w:val="00C52BEF"/>
    <w:rsid w:val="00C556EB"/>
    <w:rsid w:val="00C56A0F"/>
    <w:rsid w:val="00C570ED"/>
    <w:rsid w:val="00C57718"/>
    <w:rsid w:val="00C606C9"/>
    <w:rsid w:val="00C61266"/>
    <w:rsid w:val="00C637CB"/>
    <w:rsid w:val="00C653F2"/>
    <w:rsid w:val="00C661B9"/>
    <w:rsid w:val="00C66352"/>
    <w:rsid w:val="00C666C8"/>
    <w:rsid w:val="00C66A95"/>
    <w:rsid w:val="00C67244"/>
    <w:rsid w:val="00C7084C"/>
    <w:rsid w:val="00C71F2F"/>
    <w:rsid w:val="00C72E3D"/>
    <w:rsid w:val="00C75226"/>
    <w:rsid w:val="00C75CEB"/>
    <w:rsid w:val="00C76992"/>
    <w:rsid w:val="00C76BB9"/>
    <w:rsid w:val="00C770FD"/>
    <w:rsid w:val="00C773D7"/>
    <w:rsid w:val="00C8011C"/>
    <w:rsid w:val="00C80281"/>
    <w:rsid w:val="00C80288"/>
    <w:rsid w:val="00C804BE"/>
    <w:rsid w:val="00C80C3A"/>
    <w:rsid w:val="00C8126B"/>
    <w:rsid w:val="00C820C5"/>
    <w:rsid w:val="00C82A22"/>
    <w:rsid w:val="00C836F0"/>
    <w:rsid w:val="00C84003"/>
    <w:rsid w:val="00C8444A"/>
    <w:rsid w:val="00C84763"/>
    <w:rsid w:val="00C84F52"/>
    <w:rsid w:val="00C8521A"/>
    <w:rsid w:val="00C857E5"/>
    <w:rsid w:val="00C85801"/>
    <w:rsid w:val="00C85E2D"/>
    <w:rsid w:val="00C86353"/>
    <w:rsid w:val="00C8665C"/>
    <w:rsid w:val="00C87D5C"/>
    <w:rsid w:val="00C90650"/>
    <w:rsid w:val="00C91EF8"/>
    <w:rsid w:val="00C93030"/>
    <w:rsid w:val="00C932BC"/>
    <w:rsid w:val="00C93C28"/>
    <w:rsid w:val="00C93D55"/>
    <w:rsid w:val="00C94C26"/>
    <w:rsid w:val="00C9594F"/>
    <w:rsid w:val="00C95F93"/>
    <w:rsid w:val="00C97D78"/>
    <w:rsid w:val="00CA067E"/>
    <w:rsid w:val="00CA2949"/>
    <w:rsid w:val="00CA2A82"/>
    <w:rsid w:val="00CA45D9"/>
    <w:rsid w:val="00CA49EC"/>
    <w:rsid w:val="00CA4FA7"/>
    <w:rsid w:val="00CA5049"/>
    <w:rsid w:val="00CA53A4"/>
    <w:rsid w:val="00CA5979"/>
    <w:rsid w:val="00CA67AC"/>
    <w:rsid w:val="00CA6BD8"/>
    <w:rsid w:val="00CA6DCC"/>
    <w:rsid w:val="00CA72D4"/>
    <w:rsid w:val="00CA7694"/>
    <w:rsid w:val="00CB1A0F"/>
    <w:rsid w:val="00CB1BF0"/>
    <w:rsid w:val="00CB22F3"/>
    <w:rsid w:val="00CB5027"/>
    <w:rsid w:val="00CB65B8"/>
    <w:rsid w:val="00CC08B2"/>
    <w:rsid w:val="00CC092C"/>
    <w:rsid w:val="00CC0A23"/>
    <w:rsid w:val="00CC10C4"/>
    <w:rsid w:val="00CC1A35"/>
    <w:rsid w:val="00CC223F"/>
    <w:rsid w:val="00CC26B5"/>
    <w:rsid w:val="00CC2AAE"/>
    <w:rsid w:val="00CC2BE5"/>
    <w:rsid w:val="00CC3BBE"/>
    <w:rsid w:val="00CC3EA2"/>
    <w:rsid w:val="00CC554A"/>
    <w:rsid w:val="00CC5A42"/>
    <w:rsid w:val="00CC5FBD"/>
    <w:rsid w:val="00CC6512"/>
    <w:rsid w:val="00CC66FB"/>
    <w:rsid w:val="00CC6C56"/>
    <w:rsid w:val="00CC7084"/>
    <w:rsid w:val="00CC7578"/>
    <w:rsid w:val="00CC7DE9"/>
    <w:rsid w:val="00CD0EAB"/>
    <w:rsid w:val="00CD1F26"/>
    <w:rsid w:val="00CD2191"/>
    <w:rsid w:val="00CD2EEF"/>
    <w:rsid w:val="00CD30F3"/>
    <w:rsid w:val="00CD3248"/>
    <w:rsid w:val="00CD37F0"/>
    <w:rsid w:val="00CD5D66"/>
    <w:rsid w:val="00CD6993"/>
    <w:rsid w:val="00CD6CE5"/>
    <w:rsid w:val="00CE00CC"/>
    <w:rsid w:val="00CE03B5"/>
    <w:rsid w:val="00CE03E0"/>
    <w:rsid w:val="00CE08FE"/>
    <w:rsid w:val="00CE2093"/>
    <w:rsid w:val="00CE21B5"/>
    <w:rsid w:val="00CE2A3D"/>
    <w:rsid w:val="00CE44FD"/>
    <w:rsid w:val="00CE4778"/>
    <w:rsid w:val="00CE52AB"/>
    <w:rsid w:val="00CE5C5C"/>
    <w:rsid w:val="00CE5E02"/>
    <w:rsid w:val="00CE6AD9"/>
    <w:rsid w:val="00CF2E8F"/>
    <w:rsid w:val="00CF34DB"/>
    <w:rsid w:val="00CF3902"/>
    <w:rsid w:val="00CF3917"/>
    <w:rsid w:val="00CF3FB6"/>
    <w:rsid w:val="00CF4867"/>
    <w:rsid w:val="00CF4B5B"/>
    <w:rsid w:val="00CF4C3D"/>
    <w:rsid w:val="00CF558F"/>
    <w:rsid w:val="00CF570F"/>
    <w:rsid w:val="00CF6FC0"/>
    <w:rsid w:val="00CF72D5"/>
    <w:rsid w:val="00CF7D1A"/>
    <w:rsid w:val="00CF7FB1"/>
    <w:rsid w:val="00D0097F"/>
    <w:rsid w:val="00D010C0"/>
    <w:rsid w:val="00D04659"/>
    <w:rsid w:val="00D04B73"/>
    <w:rsid w:val="00D05B92"/>
    <w:rsid w:val="00D05D0F"/>
    <w:rsid w:val="00D06219"/>
    <w:rsid w:val="00D0674E"/>
    <w:rsid w:val="00D06B8B"/>
    <w:rsid w:val="00D073E2"/>
    <w:rsid w:val="00D1073D"/>
    <w:rsid w:val="00D121DA"/>
    <w:rsid w:val="00D12710"/>
    <w:rsid w:val="00D13BB5"/>
    <w:rsid w:val="00D14368"/>
    <w:rsid w:val="00D1555A"/>
    <w:rsid w:val="00D157B8"/>
    <w:rsid w:val="00D15E9E"/>
    <w:rsid w:val="00D16C29"/>
    <w:rsid w:val="00D16DAC"/>
    <w:rsid w:val="00D17214"/>
    <w:rsid w:val="00D17B43"/>
    <w:rsid w:val="00D215D1"/>
    <w:rsid w:val="00D21783"/>
    <w:rsid w:val="00D23751"/>
    <w:rsid w:val="00D25D17"/>
    <w:rsid w:val="00D266E6"/>
    <w:rsid w:val="00D277DA"/>
    <w:rsid w:val="00D27F21"/>
    <w:rsid w:val="00D319FF"/>
    <w:rsid w:val="00D348B8"/>
    <w:rsid w:val="00D35501"/>
    <w:rsid w:val="00D3568B"/>
    <w:rsid w:val="00D35ED1"/>
    <w:rsid w:val="00D35EFB"/>
    <w:rsid w:val="00D36BBA"/>
    <w:rsid w:val="00D377D1"/>
    <w:rsid w:val="00D40A36"/>
    <w:rsid w:val="00D42F59"/>
    <w:rsid w:val="00D42F70"/>
    <w:rsid w:val="00D43BEE"/>
    <w:rsid w:val="00D446EC"/>
    <w:rsid w:val="00D45B9C"/>
    <w:rsid w:val="00D46821"/>
    <w:rsid w:val="00D46ACE"/>
    <w:rsid w:val="00D47178"/>
    <w:rsid w:val="00D51BF0"/>
    <w:rsid w:val="00D51E4E"/>
    <w:rsid w:val="00D531DB"/>
    <w:rsid w:val="00D53321"/>
    <w:rsid w:val="00D53991"/>
    <w:rsid w:val="00D54E7F"/>
    <w:rsid w:val="00D55498"/>
    <w:rsid w:val="00D55942"/>
    <w:rsid w:val="00D563B0"/>
    <w:rsid w:val="00D6237A"/>
    <w:rsid w:val="00D62D86"/>
    <w:rsid w:val="00D634E4"/>
    <w:rsid w:val="00D64BDC"/>
    <w:rsid w:val="00D64E3A"/>
    <w:rsid w:val="00D65CAA"/>
    <w:rsid w:val="00D6696B"/>
    <w:rsid w:val="00D6731A"/>
    <w:rsid w:val="00D673D2"/>
    <w:rsid w:val="00D676B8"/>
    <w:rsid w:val="00D74F1D"/>
    <w:rsid w:val="00D75826"/>
    <w:rsid w:val="00D75C51"/>
    <w:rsid w:val="00D76467"/>
    <w:rsid w:val="00D807BF"/>
    <w:rsid w:val="00D80EBB"/>
    <w:rsid w:val="00D82FCC"/>
    <w:rsid w:val="00D83F90"/>
    <w:rsid w:val="00D85FF0"/>
    <w:rsid w:val="00D87431"/>
    <w:rsid w:val="00D8750B"/>
    <w:rsid w:val="00D87CA2"/>
    <w:rsid w:val="00D90C78"/>
    <w:rsid w:val="00D92077"/>
    <w:rsid w:val="00D94FB9"/>
    <w:rsid w:val="00D958B0"/>
    <w:rsid w:val="00D96829"/>
    <w:rsid w:val="00D96CC3"/>
    <w:rsid w:val="00DA05EE"/>
    <w:rsid w:val="00DA1182"/>
    <w:rsid w:val="00DA16CC"/>
    <w:rsid w:val="00DA17FC"/>
    <w:rsid w:val="00DA2CA6"/>
    <w:rsid w:val="00DA31FA"/>
    <w:rsid w:val="00DA45BE"/>
    <w:rsid w:val="00DA4A0E"/>
    <w:rsid w:val="00DA4E1E"/>
    <w:rsid w:val="00DA5256"/>
    <w:rsid w:val="00DA57F6"/>
    <w:rsid w:val="00DA6BA2"/>
    <w:rsid w:val="00DA6DAA"/>
    <w:rsid w:val="00DA70C3"/>
    <w:rsid w:val="00DA7887"/>
    <w:rsid w:val="00DB0918"/>
    <w:rsid w:val="00DB0BF7"/>
    <w:rsid w:val="00DB1E7A"/>
    <w:rsid w:val="00DB2C26"/>
    <w:rsid w:val="00DB42FD"/>
    <w:rsid w:val="00DB45C3"/>
    <w:rsid w:val="00DB4791"/>
    <w:rsid w:val="00DC106E"/>
    <w:rsid w:val="00DC117D"/>
    <w:rsid w:val="00DC2898"/>
    <w:rsid w:val="00DC2E18"/>
    <w:rsid w:val="00DC31EF"/>
    <w:rsid w:val="00DC4385"/>
    <w:rsid w:val="00DC482B"/>
    <w:rsid w:val="00DC4A53"/>
    <w:rsid w:val="00DC4D5C"/>
    <w:rsid w:val="00DC56F4"/>
    <w:rsid w:val="00DC649B"/>
    <w:rsid w:val="00DD02F4"/>
    <w:rsid w:val="00DD04E4"/>
    <w:rsid w:val="00DD0595"/>
    <w:rsid w:val="00DD1CE8"/>
    <w:rsid w:val="00DD2B1D"/>
    <w:rsid w:val="00DD38F7"/>
    <w:rsid w:val="00DD55EB"/>
    <w:rsid w:val="00DD5A1F"/>
    <w:rsid w:val="00DD6622"/>
    <w:rsid w:val="00DD7209"/>
    <w:rsid w:val="00DD7AA8"/>
    <w:rsid w:val="00DD7AFB"/>
    <w:rsid w:val="00DE08BB"/>
    <w:rsid w:val="00DE1C7C"/>
    <w:rsid w:val="00DE28B4"/>
    <w:rsid w:val="00DE391F"/>
    <w:rsid w:val="00DE3D84"/>
    <w:rsid w:val="00DE6B43"/>
    <w:rsid w:val="00DE71AF"/>
    <w:rsid w:val="00DE71B9"/>
    <w:rsid w:val="00DE7421"/>
    <w:rsid w:val="00DF0786"/>
    <w:rsid w:val="00DF079D"/>
    <w:rsid w:val="00DF159E"/>
    <w:rsid w:val="00DF2DEA"/>
    <w:rsid w:val="00DF3903"/>
    <w:rsid w:val="00DF51EF"/>
    <w:rsid w:val="00DF5CE9"/>
    <w:rsid w:val="00DF7B08"/>
    <w:rsid w:val="00E027CA"/>
    <w:rsid w:val="00E034C8"/>
    <w:rsid w:val="00E03590"/>
    <w:rsid w:val="00E03F9F"/>
    <w:rsid w:val="00E054E2"/>
    <w:rsid w:val="00E0597D"/>
    <w:rsid w:val="00E06C8F"/>
    <w:rsid w:val="00E10251"/>
    <w:rsid w:val="00E1072F"/>
    <w:rsid w:val="00E11923"/>
    <w:rsid w:val="00E11F32"/>
    <w:rsid w:val="00E13E77"/>
    <w:rsid w:val="00E151F8"/>
    <w:rsid w:val="00E15320"/>
    <w:rsid w:val="00E215C4"/>
    <w:rsid w:val="00E21B13"/>
    <w:rsid w:val="00E21B69"/>
    <w:rsid w:val="00E2226C"/>
    <w:rsid w:val="00E23BD3"/>
    <w:rsid w:val="00E240DB"/>
    <w:rsid w:val="00E24A6A"/>
    <w:rsid w:val="00E24E31"/>
    <w:rsid w:val="00E251F0"/>
    <w:rsid w:val="00E25DB9"/>
    <w:rsid w:val="00E262D4"/>
    <w:rsid w:val="00E31A40"/>
    <w:rsid w:val="00E33206"/>
    <w:rsid w:val="00E33FF2"/>
    <w:rsid w:val="00E35A40"/>
    <w:rsid w:val="00E36250"/>
    <w:rsid w:val="00E36659"/>
    <w:rsid w:val="00E37E92"/>
    <w:rsid w:val="00E40BCA"/>
    <w:rsid w:val="00E4122D"/>
    <w:rsid w:val="00E430A4"/>
    <w:rsid w:val="00E43378"/>
    <w:rsid w:val="00E449AC"/>
    <w:rsid w:val="00E465AF"/>
    <w:rsid w:val="00E469AC"/>
    <w:rsid w:val="00E47093"/>
    <w:rsid w:val="00E47F2D"/>
    <w:rsid w:val="00E50217"/>
    <w:rsid w:val="00E53288"/>
    <w:rsid w:val="00E54511"/>
    <w:rsid w:val="00E54D2D"/>
    <w:rsid w:val="00E54F5E"/>
    <w:rsid w:val="00E5519C"/>
    <w:rsid w:val="00E5599F"/>
    <w:rsid w:val="00E5644D"/>
    <w:rsid w:val="00E57605"/>
    <w:rsid w:val="00E601B8"/>
    <w:rsid w:val="00E60365"/>
    <w:rsid w:val="00E60EDC"/>
    <w:rsid w:val="00E61338"/>
    <w:rsid w:val="00E61DAC"/>
    <w:rsid w:val="00E61FC3"/>
    <w:rsid w:val="00E625FA"/>
    <w:rsid w:val="00E63FDB"/>
    <w:rsid w:val="00E6435D"/>
    <w:rsid w:val="00E64B11"/>
    <w:rsid w:val="00E65302"/>
    <w:rsid w:val="00E65799"/>
    <w:rsid w:val="00E658D9"/>
    <w:rsid w:val="00E65A20"/>
    <w:rsid w:val="00E66ADD"/>
    <w:rsid w:val="00E66EA2"/>
    <w:rsid w:val="00E70E7B"/>
    <w:rsid w:val="00E71CDE"/>
    <w:rsid w:val="00E72518"/>
    <w:rsid w:val="00E72B80"/>
    <w:rsid w:val="00E72BFB"/>
    <w:rsid w:val="00E73489"/>
    <w:rsid w:val="00E75FE3"/>
    <w:rsid w:val="00E7693C"/>
    <w:rsid w:val="00E76FEA"/>
    <w:rsid w:val="00E808D5"/>
    <w:rsid w:val="00E81D59"/>
    <w:rsid w:val="00E829BB"/>
    <w:rsid w:val="00E83107"/>
    <w:rsid w:val="00E83342"/>
    <w:rsid w:val="00E8417D"/>
    <w:rsid w:val="00E84454"/>
    <w:rsid w:val="00E84F3A"/>
    <w:rsid w:val="00E86C4C"/>
    <w:rsid w:val="00E86E5A"/>
    <w:rsid w:val="00E907A3"/>
    <w:rsid w:val="00E90F04"/>
    <w:rsid w:val="00E9194B"/>
    <w:rsid w:val="00E91D08"/>
    <w:rsid w:val="00E921ED"/>
    <w:rsid w:val="00E92530"/>
    <w:rsid w:val="00E9287A"/>
    <w:rsid w:val="00E9370D"/>
    <w:rsid w:val="00E93F5B"/>
    <w:rsid w:val="00E94151"/>
    <w:rsid w:val="00E9487A"/>
    <w:rsid w:val="00E950C4"/>
    <w:rsid w:val="00E95ECF"/>
    <w:rsid w:val="00E96125"/>
    <w:rsid w:val="00E96FE2"/>
    <w:rsid w:val="00E97280"/>
    <w:rsid w:val="00EA0CB6"/>
    <w:rsid w:val="00EA0D06"/>
    <w:rsid w:val="00EA1076"/>
    <w:rsid w:val="00EA1DF4"/>
    <w:rsid w:val="00EA1EF3"/>
    <w:rsid w:val="00EA2AAE"/>
    <w:rsid w:val="00EA34B8"/>
    <w:rsid w:val="00EA3B3E"/>
    <w:rsid w:val="00EA40EF"/>
    <w:rsid w:val="00EA4591"/>
    <w:rsid w:val="00EA5AE0"/>
    <w:rsid w:val="00EB0927"/>
    <w:rsid w:val="00EB16D1"/>
    <w:rsid w:val="00EB1B8A"/>
    <w:rsid w:val="00EB2719"/>
    <w:rsid w:val="00EB3210"/>
    <w:rsid w:val="00EB3570"/>
    <w:rsid w:val="00EB3817"/>
    <w:rsid w:val="00EB39B9"/>
    <w:rsid w:val="00EB3FFA"/>
    <w:rsid w:val="00EB461D"/>
    <w:rsid w:val="00EB537B"/>
    <w:rsid w:val="00EB56E1"/>
    <w:rsid w:val="00EB71B2"/>
    <w:rsid w:val="00EB7AB1"/>
    <w:rsid w:val="00EC0944"/>
    <w:rsid w:val="00EC1AA4"/>
    <w:rsid w:val="00EC1DB7"/>
    <w:rsid w:val="00EC23B5"/>
    <w:rsid w:val="00EC2AF3"/>
    <w:rsid w:val="00EC32BD"/>
    <w:rsid w:val="00EC52B5"/>
    <w:rsid w:val="00EC76E9"/>
    <w:rsid w:val="00ED38EC"/>
    <w:rsid w:val="00ED4DAC"/>
    <w:rsid w:val="00ED5683"/>
    <w:rsid w:val="00ED638E"/>
    <w:rsid w:val="00ED7321"/>
    <w:rsid w:val="00EE04AE"/>
    <w:rsid w:val="00EE2A3E"/>
    <w:rsid w:val="00EE33D3"/>
    <w:rsid w:val="00EE3C63"/>
    <w:rsid w:val="00EE4FE3"/>
    <w:rsid w:val="00EE5523"/>
    <w:rsid w:val="00EE69EC"/>
    <w:rsid w:val="00EE6BD0"/>
    <w:rsid w:val="00EE7CD8"/>
    <w:rsid w:val="00EF14EE"/>
    <w:rsid w:val="00EF1BE9"/>
    <w:rsid w:val="00EF2DC9"/>
    <w:rsid w:val="00EF37F6"/>
    <w:rsid w:val="00EF4067"/>
    <w:rsid w:val="00EF48CC"/>
    <w:rsid w:val="00EF4CCB"/>
    <w:rsid w:val="00EF72FF"/>
    <w:rsid w:val="00EF7C12"/>
    <w:rsid w:val="00F000EC"/>
    <w:rsid w:val="00F0041A"/>
    <w:rsid w:val="00F00494"/>
    <w:rsid w:val="00F0059A"/>
    <w:rsid w:val="00F00801"/>
    <w:rsid w:val="00F009A0"/>
    <w:rsid w:val="00F00F00"/>
    <w:rsid w:val="00F01645"/>
    <w:rsid w:val="00F020E9"/>
    <w:rsid w:val="00F02B43"/>
    <w:rsid w:val="00F02D73"/>
    <w:rsid w:val="00F0347E"/>
    <w:rsid w:val="00F03654"/>
    <w:rsid w:val="00F037D6"/>
    <w:rsid w:val="00F043E2"/>
    <w:rsid w:val="00F05921"/>
    <w:rsid w:val="00F05965"/>
    <w:rsid w:val="00F05D0F"/>
    <w:rsid w:val="00F05DFC"/>
    <w:rsid w:val="00F068B9"/>
    <w:rsid w:val="00F072E4"/>
    <w:rsid w:val="00F075D1"/>
    <w:rsid w:val="00F07D13"/>
    <w:rsid w:val="00F112A1"/>
    <w:rsid w:val="00F11C41"/>
    <w:rsid w:val="00F11FBD"/>
    <w:rsid w:val="00F1260F"/>
    <w:rsid w:val="00F13679"/>
    <w:rsid w:val="00F13E0B"/>
    <w:rsid w:val="00F144EC"/>
    <w:rsid w:val="00F14655"/>
    <w:rsid w:val="00F166AA"/>
    <w:rsid w:val="00F20262"/>
    <w:rsid w:val="00F20BFC"/>
    <w:rsid w:val="00F233A9"/>
    <w:rsid w:val="00F235C3"/>
    <w:rsid w:val="00F2369F"/>
    <w:rsid w:val="00F23D3B"/>
    <w:rsid w:val="00F2488D"/>
    <w:rsid w:val="00F24A3C"/>
    <w:rsid w:val="00F24C38"/>
    <w:rsid w:val="00F24D5F"/>
    <w:rsid w:val="00F258B3"/>
    <w:rsid w:val="00F25CFB"/>
    <w:rsid w:val="00F275DD"/>
    <w:rsid w:val="00F27EA3"/>
    <w:rsid w:val="00F30DD9"/>
    <w:rsid w:val="00F31165"/>
    <w:rsid w:val="00F31596"/>
    <w:rsid w:val="00F320F6"/>
    <w:rsid w:val="00F32931"/>
    <w:rsid w:val="00F32F3A"/>
    <w:rsid w:val="00F32F88"/>
    <w:rsid w:val="00F3582D"/>
    <w:rsid w:val="00F35C43"/>
    <w:rsid w:val="00F36640"/>
    <w:rsid w:val="00F37013"/>
    <w:rsid w:val="00F3789B"/>
    <w:rsid w:val="00F403AF"/>
    <w:rsid w:val="00F40B87"/>
    <w:rsid w:val="00F4219C"/>
    <w:rsid w:val="00F43469"/>
    <w:rsid w:val="00F44A59"/>
    <w:rsid w:val="00F4609B"/>
    <w:rsid w:val="00F463FD"/>
    <w:rsid w:val="00F47E88"/>
    <w:rsid w:val="00F50D17"/>
    <w:rsid w:val="00F52123"/>
    <w:rsid w:val="00F52989"/>
    <w:rsid w:val="00F5411D"/>
    <w:rsid w:val="00F5519B"/>
    <w:rsid w:val="00F55946"/>
    <w:rsid w:val="00F56BA3"/>
    <w:rsid w:val="00F601A0"/>
    <w:rsid w:val="00F61A15"/>
    <w:rsid w:val="00F61C50"/>
    <w:rsid w:val="00F61D44"/>
    <w:rsid w:val="00F64334"/>
    <w:rsid w:val="00F64B36"/>
    <w:rsid w:val="00F64CE7"/>
    <w:rsid w:val="00F65D91"/>
    <w:rsid w:val="00F703BD"/>
    <w:rsid w:val="00F70AC6"/>
    <w:rsid w:val="00F70BB6"/>
    <w:rsid w:val="00F712E9"/>
    <w:rsid w:val="00F71B82"/>
    <w:rsid w:val="00F72118"/>
    <w:rsid w:val="00F72FBE"/>
    <w:rsid w:val="00F73032"/>
    <w:rsid w:val="00F7305A"/>
    <w:rsid w:val="00F73659"/>
    <w:rsid w:val="00F74604"/>
    <w:rsid w:val="00F74B49"/>
    <w:rsid w:val="00F758C3"/>
    <w:rsid w:val="00F7697C"/>
    <w:rsid w:val="00F77142"/>
    <w:rsid w:val="00F77487"/>
    <w:rsid w:val="00F80A59"/>
    <w:rsid w:val="00F81397"/>
    <w:rsid w:val="00F81778"/>
    <w:rsid w:val="00F839D0"/>
    <w:rsid w:val="00F848FC"/>
    <w:rsid w:val="00F84BBE"/>
    <w:rsid w:val="00F85339"/>
    <w:rsid w:val="00F85AAE"/>
    <w:rsid w:val="00F86D40"/>
    <w:rsid w:val="00F906F6"/>
    <w:rsid w:val="00F90EEC"/>
    <w:rsid w:val="00F91750"/>
    <w:rsid w:val="00F91827"/>
    <w:rsid w:val="00F91CB9"/>
    <w:rsid w:val="00F92669"/>
    <w:rsid w:val="00F9282A"/>
    <w:rsid w:val="00F944C0"/>
    <w:rsid w:val="00F95204"/>
    <w:rsid w:val="00F95525"/>
    <w:rsid w:val="00F956B5"/>
    <w:rsid w:val="00F95853"/>
    <w:rsid w:val="00F96BAD"/>
    <w:rsid w:val="00F97B70"/>
    <w:rsid w:val="00FA0CA5"/>
    <w:rsid w:val="00FA139D"/>
    <w:rsid w:val="00FA18A3"/>
    <w:rsid w:val="00FA23B3"/>
    <w:rsid w:val="00FA2A27"/>
    <w:rsid w:val="00FA3EEB"/>
    <w:rsid w:val="00FA4300"/>
    <w:rsid w:val="00FA608D"/>
    <w:rsid w:val="00FA60F5"/>
    <w:rsid w:val="00FA6140"/>
    <w:rsid w:val="00FA69E6"/>
    <w:rsid w:val="00FA6DC1"/>
    <w:rsid w:val="00FA6DD0"/>
    <w:rsid w:val="00FB0166"/>
    <w:rsid w:val="00FB0AD3"/>
    <w:rsid w:val="00FB0E5F"/>
    <w:rsid w:val="00FB0E84"/>
    <w:rsid w:val="00FB1BDA"/>
    <w:rsid w:val="00FB30A0"/>
    <w:rsid w:val="00FB4F0F"/>
    <w:rsid w:val="00FB574D"/>
    <w:rsid w:val="00FB6FDF"/>
    <w:rsid w:val="00FB76E9"/>
    <w:rsid w:val="00FB78BD"/>
    <w:rsid w:val="00FB7A04"/>
    <w:rsid w:val="00FB7D9F"/>
    <w:rsid w:val="00FC027A"/>
    <w:rsid w:val="00FC038F"/>
    <w:rsid w:val="00FC1A63"/>
    <w:rsid w:val="00FC2405"/>
    <w:rsid w:val="00FC2A0A"/>
    <w:rsid w:val="00FC2FA7"/>
    <w:rsid w:val="00FC32BA"/>
    <w:rsid w:val="00FC3705"/>
    <w:rsid w:val="00FC537B"/>
    <w:rsid w:val="00FC742A"/>
    <w:rsid w:val="00FC7F94"/>
    <w:rsid w:val="00FD01C2"/>
    <w:rsid w:val="00FD0950"/>
    <w:rsid w:val="00FD1452"/>
    <w:rsid w:val="00FD2BF6"/>
    <w:rsid w:val="00FD372C"/>
    <w:rsid w:val="00FD3A62"/>
    <w:rsid w:val="00FD3BFA"/>
    <w:rsid w:val="00FD5358"/>
    <w:rsid w:val="00FD5407"/>
    <w:rsid w:val="00FD58EA"/>
    <w:rsid w:val="00FD6936"/>
    <w:rsid w:val="00FD766E"/>
    <w:rsid w:val="00FE1030"/>
    <w:rsid w:val="00FE195D"/>
    <w:rsid w:val="00FE4A63"/>
    <w:rsid w:val="00FE595C"/>
    <w:rsid w:val="00FE7CCF"/>
    <w:rsid w:val="00FF0CE3"/>
    <w:rsid w:val="00FF1710"/>
    <w:rsid w:val="00FF1884"/>
    <w:rsid w:val="00FF18EB"/>
    <w:rsid w:val="00FF1953"/>
    <w:rsid w:val="00FF3A3B"/>
    <w:rsid w:val="00FF5407"/>
    <w:rsid w:val="00FF65D9"/>
    <w:rsid w:val="00FF689C"/>
    <w:rsid w:val="00FF6BBC"/>
    <w:rsid w:val="015A6E5E"/>
    <w:rsid w:val="0C8BB35D"/>
    <w:rsid w:val="0EA2C67B"/>
    <w:rsid w:val="113B10A3"/>
    <w:rsid w:val="193E032C"/>
    <w:rsid w:val="1997CB5F"/>
    <w:rsid w:val="1E09EC6B"/>
    <w:rsid w:val="2C6A7FFF"/>
    <w:rsid w:val="2F0A84DC"/>
    <w:rsid w:val="31B7A048"/>
    <w:rsid w:val="452E7274"/>
    <w:rsid w:val="52E63541"/>
    <w:rsid w:val="52F39F50"/>
    <w:rsid w:val="56F2A6A7"/>
    <w:rsid w:val="5765C05C"/>
    <w:rsid w:val="5FE22F3A"/>
    <w:rsid w:val="62D44195"/>
    <w:rsid w:val="62DFB162"/>
    <w:rsid w:val="6905C37A"/>
    <w:rsid w:val="6B95A762"/>
    <w:rsid w:val="6E058694"/>
    <w:rsid w:val="6E42C2CE"/>
    <w:rsid w:val="7027F756"/>
    <w:rsid w:val="7506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0B22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1">
    <w:name w:val="heading 1"/>
    <w:basedOn w:val="a"/>
    <w:next w:val="a"/>
    <w:link w:val="10"/>
    <w:qFormat/>
    <w:rsid w:val="00E11923"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Cs w:val="22"/>
    </w:rPr>
  </w:style>
  <w:style w:type="character" w:customStyle="1" w:styleId="70">
    <w:name w:val="标题 7 字符"/>
    <w:link w:val="7"/>
    <w:rsid w:val="004234F0"/>
    <w:rPr>
      <w:szCs w:val="24"/>
    </w:rPr>
  </w:style>
  <w:style w:type="character" w:customStyle="1" w:styleId="80">
    <w:name w:val="标题 8 字符"/>
    <w:link w:val="8"/>
    <w:rsid w:val="004234F0"/>
    <w:rPr>
      <w:i/>
      <w:iCs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customStyle="1" w:styleId="TableTitle">
    <w:name w:val="Table_Title"/>
    <w:basedOn w:val="a"/>
    <w:next w:val="a"/>
    <w:rsid w:val="000D229E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240" w:after="113"/>
      <w:jc w:val="center"/>
    </w:pPr>
    <w:rPr>
      <w:rFonts w:eastAsia="宋体"/>
      <w:b/>
      <w:lang w:val="en-GB"/>
    </w:rPr>
  </w:style>
  <w:style w:type="paragraph" w:customStyle="1" w:styleId="Tablehead">
    <w:name w:val="Table_head"/>
    <w:basedOn w:val="Tabletext"/>
    <w:next w:val="Tabletext"/>
    <w:rsid w:val="000D229E"/>
    <w:pPr>
      <w:keepNext/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customStyle="1" w:styleId="Tabletext">
    <w:name w:val="Table_text"/>
    <w:basedOn w:val="a"/>
    <w:rsid w:val="000D229E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40" w:after="40" w:line="190" w:lineRule="exact"/>
      <w:jc w:val="left"/>
    </w:pPr>
    <w:rPr>
      <w:rFonts w:eastAsia="宋体"/>
      <w:sz w:val="18"/>
      <w:lang w:val="en-GB"/>
    </w:rPr>
  </w:style>
  <w:style w:type="table" w:styleId="ac">
    <w:name w:val="Table Grid"/>
    <w:basedOn w:val="a1"/>
    <w:rsid w:val="00F90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34"/>
    <w:qFormat/>
    <w:rsid w:val="00F90EEC"/>
    <w:pPr>
      <w:ind w:left="720"/>
      <w:contextualSpacing/>
    </w:pPr>
  </w:style>
  <w:style w:type="paragraph" w:customStyle="1" w:styleId="Equation">
    <w:name w:val="Equation"/>
    <w:basedOn w:val="a"/>
    <w:qFormat/>
    <w:rsid w:val="001B0D4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lang w:val="en-GB"/>
    </w:rPr>
  </w:style>
  <w:style w:type="paragraph" w:customStyle="1" w:styleId="enumlev1">
    <w:name w:val="enumlev1"/>
    <w:basedOn w:val="a"/>
    <w:rsid w:val="001B0D4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宋体"/>
      <w:lang w:val="en-GB"/>
    </w:rPr>
  </w:style>
  <w:style w:type="character" w:styleId="af">
    <w:name w:val="annotation reference"/>
    <w:basedOn w:val="a0"/>
    <w:rsid w:val="00F72118"/>
    <w:rPr>
      <w:sz w:val="16"/>
      <w:szCs w:val="16"/>
    </w:rPr>
  </w:style>
  <w:style w:type="paragraph" w:styleId="af0">
    <w:name w:val="annotation text"/>
    <w:basedOn w:val="a"/>
    <w:link w:val="af1"/>
    <w:rsid w:val="00F72118"/>
  </w:style>
  <w:style w:type="character" w:customStyle="1" w:styleId="af1">
    <w:name w:val="批注文字 字符"/>
    <w:basedOn w:val="a0"/>
    <w:link w:val="af0"/>
    <w:rsid w:val="00F72118"/>
  </w:style>
  <w:style w:type="paragraph" w:styleId="af2">
    <w:name w:val="annotation subject"/>
    <w:basedOn w:val="af0"/>
    <w:next w:val="af0"/>
    <w:link w:val="af3"/>
    <w:semiHidden/>
    <w:unhideWhenUsed/>
    <w:rsid w:val="00F72118"/>
    <w:rPr>
      <w:b/>
      <w:bCs/>
    </w:rPr>
  </w:style>
  <w:style w:type="character" w:customStyle="1" w:styleId="af3">
    <w:name w:val="批注主题 字符"/>
    <w:basedOn w:val="af1"/>
    <w:link w:val="af2"/>
    <w:semiHidden/>
    <w:rsid w:val="00F72118"/>
    <w:rPr>
      <w:b/>
      <w:bCs/>
    </w:rPr>
  </w:style>
  <w:style w:type="character" w:customStyle="1" w:styleId="normaltextrun">
    <w:name w:val="normaltextrun"/>
    <w:basedOn w:val="a0"/>
    <w:rsid w:val="00255938"/>
  </w:style>
  <w:style w:type="character" w:customStyle="1" w:styleId="ae">
    <w:name w:val="列表段落 字符"/>
    <w:link w:val="ad"/>
    <w:uiPriority w:val="34"/>
    <w:locked/>
    <w:rsid w:val="00387A44"/>
  </w:style>
  <w:style w:type="character" w:customStyle="1" w:styleId="UnresolvedMention1">
    <w:name w:val="Unresolved Mention1"/>
    <w:basedOn w:val="a0"/>
    <w:uiPriority w:val="99"/>
    <w:unhideWhenUsed/>
    <w:rsid w:val="00E251F0"/>
    <w:rPr>
      <w:color w:val="605E5C"/>
      <w:shd w:val="clear" w:color="auto" w:fill="E1DFDD"/>
    </w:rPr>
  </w:style>
  <w:style w:type="character" w:customStyle="1" w:styleId="Mention1">
    <w:name w:val="Mention1"/>
    <w:basedOn w:val="a0"/>
    <w:uiPriority w:val="99"/>
    <w:unhideWhenUsed/>
    <w:rsid w:val="00E251F0"/>
    <w:rPr>
      <w:color w:val="2B579A"/>
      <w:shd w:val="clear" w:color="auto" w:fill="E1DFDD"/>
    </w:rPr>
  </w:style>
  <w:style w:type="character" w:customStyle="1" w:styleId="10">
    <w:name w:val="标题 1 字符"/>
    <w:basedOn w:val="a0"/>
    <w:link w:val="1"/>
    <w:rsid w:val="00783935"/>
    <w:rPr>
      <w:rFonts w:cs="Arial"/>
      <w:b/>
      <w:bCs/>
      <w:kern w:val="32"/>
      <w:sz w:val="32"/>
      <w:szCs w:val="32"/>
    </w:rPr>
  </w:style>
  <w:style w:type="character" w:styleId="af4">
    <w:name w:val="Placeholder Text"/>
    <w:basedOn w:val="a0"/>
    <w:uiPriority w:val="99"/>
    <w:semiHidden/>
    <w:rsid w:val="00E9287A"/>
    <w:rPr>
      <w:color w:val="808080"/>
    </w:rPr>
  </w:style>
  <w:style w:type="paragraph" w:customStyle="1" w:styleId="msg-bubble-item">
    <w:name w:val="msg-bubble-item"/>
    <w:basedOn w:val="a"/>
    <w:rsid w:val="0044191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styleId="af5">
    <w:name w:val="Emphasis"/>
    <w:basedOn w:val="a0"/>
    <w:uiPriority w:val="20"/>
    <w:qFormat/>
    <w:rsid w:val="005B26B4"/>
    <w:rPr>
      <w:i/>
      <w:iCs/>
    </w:rPr>
  </w:style>
  <w:style w:type="paragraph" w:styleId="af6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7"/>
    <w:unhideWhenUsed/>
    <w:qFormat/>
    <w:rsid w:val="00CD2EEF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/>
      <w:jc w:val="left"/>
      <w:textAlignment w:val="auto"/>
    </w:pPr>
    <w:rPr>
      <w:rFonts w:asciiTheme="minorHAnsi" w:hAnsiTheme="minorHAnsi" w:cstheme="minorBidi"/>
      <w:i/>
      <w:iCs/>
      <w:color w:val="44546A" w:themeColor="text2"/>
      <w:sz w:val="18"/>
      <w:szCs w:val="18"/>
      <w:lang w:eastAsia="zh-CN"/>
    </w:rPr>
  </w:style>
  <w:style w:type="character" w:customStyle="1" w:styleId="af7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6"/>
    <w:qFormat/>
    <w:locked/>
    <w:rsid w:val="00CD2EEF"/>
    <w:rPr>
      <w:rFonts w:asciiTheme="minorHAnsi" w:hAnsiTheme="minorHAnsi" w:cstheme="minorBidi"/>
      <w:i/>
      <w:iCs/>
      <w:color w:val="44546A" w:themeColor="text2"/>
      <w:sz w:val="18"/>
      <w:szCs w:val="18"/>
      <w:lang w:eastAsia="zh-CN"/>
    </w:rPr>
  </w:style>
  <w:style w:type="paragraph" w:styleId="af8">
    <w:name w:val="Normal (Web)"/>
    <w:basedOn w:val="a"/>
    <w:uiPriority w:val="99"/>
    <w:unhideWhenUsed/>
    <w:rsid w:val="00FC2A0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paragraph" w:customStyle="1" w:styleId="Reference">
    <w:name w:val="Reference"/>
    <w:basedOn w:val="a"/>
    <w:rsid w:val="00E57605"/>
    <w:pPr>
      <w:numPr>
        <w:numId w:val="3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宋体"/>
      <w:sz w:val="24"/>
    </w:rPr>
  </w:style>
  <w:style w:type="character" w:styleId="af9">
    <w:name w:val="Unresolved Mention"/>
    <w:basedOn w:val="a0"/>
    <w:uiPriority w:val="99"/>
    <w:semiHidden/>
    <w:unhideWhenUsed/>
    <w:rsid w:val="00EC76E9"/>
    <w:rPr>
      <w:color w:val="605E5C"/>
      <w:shd w:val="clear" w:color="auto" w:fill="E1DFDD"/>
    </w:rPr>
  </w:style>
  <w:style w:type="paragraph" w:customStyle="1" w:styleId="Note1">
    <w:name w:val="Note 1"/>
    <w:basedOn w:val="a"/>
    <w:link w:val="Note1Char"/>
    <w:qFormat/>
    <w:rsid w:val="0017138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宋体"/>
      <w:sz w:val="18"/>
      <w:lang w:val="en-GB"/>
    </w:rPr>
  </w:style>
  <w:style w:type="character" w:customStyle="1" w:styleId="Note1Char">
    <w:name w:val="Note 1 Char"/>
    <w:basedOn w:val="a0"/>
    <w:link w:val="Note1"/>
    <w:rsid w:val="00171387"/>
    <w:rPr>
      <w:rFonts w:eastAsia="宋体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12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1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8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1848">
          <w:marLeft w:val="0"/>
          <w:marRight w:val="15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32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70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7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23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3132570">
              <w:marLeft w:val="0"/>
              <w:marRight w:val="15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29216">
          <w:marLeft w:val="0"/>
          <w:marRight w:val="15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0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40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51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482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8325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24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504145">
                                  <w:marLeft w:val="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8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5093836">
              <w:marLeft w:val="0"/>
              <w:marRight w:val="150"/>
              <w:marTop w:val="25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6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9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mailto:chenbolin.chenboli@alibaba-inc.com" TargetMode="External"/><Relationship Id="rId26" Type="http://schemas.openxmlformats.org/officeDocument/2006/relationships/image" Target="media/image8.png"/><Relationship Id="rId39" Type="http://schemas.openxmlformats.org/officeDocument/2006/relationships/image" Target="media/image21.png"/><Relationship Id="rId21" Type="http://schemas.openxmlformats.org/officeDocument/2006/relationships/image" Target="media/image3.png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footer" Target="footer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mailto:shiqwang@cityu.edu.hk" TargetMode="External"/><Relationship Id="rId29" Type="http://schemas.openxmlformats.org/officeDocument/2006/relationships/image" Target="media/image11.png"/><Relationship Id="rId11" Type="http://schemas.openxmlformats.org/officeDocument/2006/relationships/footnotes" Target="footnotes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" Type="http://schemas.openxmlformats.org/officeDocument/2006/relationships/customXml" Target="../customXml/item5.xml"/><Relationship Id="rId15" Type="http://schemas.openxmlformats.org/officeDocument/2006/relationships/hyperlink" Target="mailto:shanzhyin3-c@my.cityu.edu.hk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49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yperlink" Target="mailto:yan.ye@alibaba-inc.com" TargetMode="External"/><Relationship Id="rId31" Type="http://schemas.openxmlformats.org/officeDocument/2006/relationships/image" Target="media/image13.png"/><Relationship Id="rId44" Type="http://schemas.openxmlformats.org/officeDocument/2006/relationships/image" Target="media/image26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fontTable" Target="fontTable.xm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zhzhang38-c@my.cityu.edu.hk" TargetMode="Externa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20" Type="http://schemas.openxmlformats.org/officeDocument/2006/relationships/hyperlink" Target="mailto:jiechen.cj@alibaba-inc.com" TargetMode="External"/><Relationship Id="rId41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34c87397-5fc1-491e-85e7-d6110dbe9cbd" ContentTypeId="0x0101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deFromDelve xmlns="71c5aaf6-e6ce-465b-b873-5148d2a4c105">false</HideFromDelv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8A658EEC4B84288E7CA0555787F64" ma:contentTypeVersion="17" ma:contentTypeDescription="Create a new document." ma:contentTypeScope="" ma:versionID="1232d7e6390ab734d52592ac44cd67f8">
  <xsd:schema xmlns:xsd="http://www.w3.org/2001/XMLSchema" xmlns:xs="http://www.w3.org/2001/XMLSchema" xmlns:p="http://schemas.microsoft.com/office/2006/metadata/properties" xmlns:ns3="71c5aaf6-e6ce-465b-b873-5148d2a4c105" xmlns:ns4="d002f0f6-18c8-492d-9288-58fb954084de" xmlns:ns5="846519ff-83ac-490b-9bc8-95825f8c9d1e" targetNamespace="http://schemas.microsoft.com/office/2006/metadata/properties" ma:root="true" ma:fieldsID="f74003f256182be1074da9802d6a7655" ns3:_="" ns4:_="" ns5:_="">
    <xsd:import namespace="71c5aaf6-e6ce-465b-b873-5148d2a4c105"/>
    <xsd:import namespace="d002f0f6-18c8-492d-9288-58fb954084de"/>
    <xsd:import namespace="846519ff-83ac-490b-9bc8-95825f8c9d1e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3:HideFromDelv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5aaf6-e6ce-465b-b873-5148d2a4c1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ideFromDelve" ma:index="11" nillable="true" ma:displayName="HideFromDelve" ma:default="0" ma:internalName="HideFromDel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2f0f6-18c8-492d-9288-58fb95408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519ff-83ac-490b-9bc8-95825f8c9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9E58AE-44A7-45B5-9AC9-5C589FF58A4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B6A4D26-5805-4A91-B1A0-1D33A0C0C4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04C647-0EF5-4B30-8A43-5E07065F77F2}">
  <ds:schemaRefs>
    <ds:schemaRef ds:uri="http://schemas.microsoft.com/office/2006/metadata/properties"/>
    <ds:schemaRef ds:uri="http://schemas.microsoft.com/office/infopath/2007/PartnerControls"/>
    <ds:schemaRef ds:uri="71c5aaf6-e6ce-465b-b873-5148d2a4c105"/>
  </ds:schemaRefs>
</ds:datastoreItem>
</file>

<file path=customXml/itemProps4.xml><?xml version="1.0" encoding="utf-8"?>
<ds:datastoreItem xmlns:ds="http://schemas.openxmlformats.org/officeDocument/2006/customXml" ds:itemID="{004AC539-7942-41C6-ABD5-2A7E2FA43E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676A37-6936-4FB6-95B3-7B3033ABDC6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36D74B8-2AFB-476A-998C-A76BC1F63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c5aaf6-e6ce-465b-b873-5148d2a4c105"/>
    <ds:schemaRef ds:uri="d002f0f6-18c8-492d-9288-58fb954084de"/>
    <ds:schemaRef ds:uri="846519ff-83ac-490b-9bc8-95825f8c9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11</Pages>
  <Words>2829</Words>
  <Characters>16126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Miska Hannuksela</dc:creator>
  <cp:keywords>JCT-VC, MPEG, VCEG</cp:keywords>
  <cp:lastModifiedBy>Chen Jie_r3</cp:lastModifiedBy>
  <cp:revision>29</cp:revision>
  <cp:lastPrinted>1900-01-01T08:00:00Z</cp:lastPrinted>
  <dcterms:created xsi:type="dcterms:W3CDTF">2025-03-17T18:26:00Z</dcterms:created>
  <dcterms:modified xsi:type="dcterms:W3CDTF">2025-03-19T09:34:00Z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0x0101002B68A658EEC4B84288E7CA0555787F64</vt:lpwstr>
  </property>
</Properties>
</file>